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974343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полугодие </w:t>
      </w:r>
      <w:r w:rsidRPr="00BF7E24">
        <w:rPr>
          <w:rFonts w:ascii="Book Antiqua" w:hAnsi="Book Antiqua"/>
          <w:sz w:val="32"/>
          <w:szCs w:val="32"/>
        </w:rPr>
        <w:t>201</w:t>
      </w:r>
      <w:r w:rsidR="00872AC4">
        <w:rPr>
          <w:rFonts w:ascii="Book Antiqua" w:hAnsi="Book Antiqua"/>
          <w:sz w:val="32"/>
          <w:szCs w:val="32"/>
        </w:rPr>
        <w:t xml:space="preserve">5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села 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>занима</w:t>
      </w:r>
      <w:r w:rsidR="00D65BD7">
        <w:rPr>
          <w:rFonts w:ascii="Book Antiqua" w:hAnsi="Book Antiqua"/>
          <w:sz w:val="32"/>
          <w:szCs w:val="32"/>
        </w:rPr>
        <w:t>ю</w:t>
      </w:r>
      <w:r w:rsidRPr="00BF7E24">
        <w:rPr>
          <w:rFonts w:ascii="Book Antiqua" w:hAnsi="Book Antiqua"/>
          <w:sz w:val="32"/>
          <w:szCs w:val="32"/>
        </w:rPr>
        <w:t xml:space="preserve">т </w:t>
      </w:r>
      <w:r w:rsidR="00D65BD7">
        <w:rPr>
          <w:rFonts w:ascii="Book Antiqua" w:hAnsi="Book Antiqua"/>
          <w:sz w:val="32"/>
          <w:szCs w:val="32"/>
        </w:rPr>
        <w:t>общие вопросы</w:t>
      </w:r>
      <w:r w:rsidR="003C615E">
        <w:rPr>
          <w:rFonts w:ascii="Book Antiqua" w:hAnsi="Book Antiqua"/>
          <w:sz w:val="32"/>
          <w:szCs w:val="32"/>
        </w:rPr>
        <w:t>, отнесенные</w:t>
      </w:r>
      <w:r w:rsidR="003C615E">
        <w:rPr>
          <w:rFonts w:ascii="Book Antiqua" w:hAnsi="Book Antiqua"/>
          <w:sz w:val="32"/>
          <w:szCs w:val="32"/>
        </w:rPr>
        <w:t xml:space="preserve"> к категории </w:t>
      </w:r>
      <w:r w:rsidR="003C615E" w:rsidRPr="005102CE">
        <w:rPr>
          <w:rFonts w:ascii="Book Antiqua" w:hAnsi="Book Antiqua"/>
          <w:b/>
          <w:sz w:val="32"/>
          <w:szCs w:val="32"/>
        </w:rPr>
        <w:t>«другие»</w:t>
      </w:r>
      <w:r w:rsidR="003C615E">
        <w:rPr>
          <w:rFonts w:ascii="Book Antiqua" w:hAnsi="Book Antiqua"/>
          <w:sz w:val="32"/>
          <w:szCs w:val="32"/>
        </w:rPr>
        <w:t xml:space="preserve"> </w:t>
      </w:r>
      <w:r w:rsidR="003C615E">
        <w:rPr>
          <w:rFonts w:ascii="Book Antiqua" w:hAnsi="Book Antiqua"/>
          <w:sz w:val="32"/>
          <w:szCs w:val="32"/>
        </w:rPr>
        <w:t>и составляющие 158 обращений</w:t>
      </w:r>
      <w:proofErr w:type="gramStart"/>
      <w:r w:rsidR="003C615E">
        <w:rPr>
          <w:rFonts w:ascii="Book Antiqua" w:hAnsi="Book Antiqua"/>
          <w:sz w:val="32"/>
          <w:szCs w:val="32"/>
        </w:rPr>
        <w:t>.</w:t>
      </w:r>
      <w:proofErr w:type="gramEnd"/>
      <w:r w:rsidR="003C615E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3C615E">
        <w:rPr>
          <w:rFonts w:ascii="Book Antiqua" w:hAnsi="Book Antiqua"/>
          <w:sz w:val="32"/>
          <w:szCs w:val="32"/>
        </w:rPr>
        <w:t>Т</w:t>
      </w:r>
      <w:r w:rsidR="003C615E">
        <w:rPr>
          <w:rFonts w:ascii="Book Antiqua" w:hAnsi="Book Antiqua"/>
          <w:sz w:val="32"/>
          <w:szCs w:val="32"/>
        </w:rPr>
        <w:t>емы по нехватке угля, стройматериалов для ремонта жилья, потребности стекла, рубероида, дров на растопку печей нравственное воспитание молодежи, оформление документов (паспорт, военный билет, документов ЗАГС, ИНН, СНИЛС) и т.п.</w:t>
      </w:r>
      <w:r w:rsidR="003C615E">
        <w:rPr>
          <w:rFonts w:ascii="Book Antiqua" w:hAnsi="Book Antiqua"/>
          <w:sz w:val="32"/>
          <w:szCs w:val="32"/>
        </w:rPr>
        <w:t xml:space="preserve"> </w:t>
      </w:r>
      <w:proofErr w:type="gramEnd"/>
    </w:p>
    <w:p w:rsidR="005102CE" w:rsidRPr="005102CE" w:rsidRDefault="006955E8" w:rsidP="005102CE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Следующим занял</w:t>
      </w:r>
      <w:r w:rsidR="00872AC4">
        <w:rPr>
          <w:rFonts w:ascii="Book Antiqua" w:hAnsi="Book Antiqua"/>
          <w:sz w:val="32"/>
          <w:szCs w:val="32"/>
        </w:rPr>
        <w:t>и</w:t>
      </w:r>
      <w:r>
        <w:rPr>
          <w:rFonts w:ascii="Book Antiqua" w:hAnsi="Book Antiqua"/>
          <w:sz w:val="32"/>
          <w:szCs w:val="32"/>
        </w:rPr>
        <w:t xml:space="preserve"> место</w:t>
      </w:r>
      <w:r w:rsidR="00CC250F">
        <w:rPr>
          <w:rFonts w:ascii="Book Antiqua" w:hAnsi="Book Antiqua"/>
          <w:sz w:val="32"/>
          <w:szCs w:val="32"/>
        </w:rPr>
        <w:t xml:space="preserve"> </w:t>
      </w:r>
      <w:r w:rsidR="009E15CC" w:rsidRPr="003C615E">
        <w:rPr>
          <w:rFonts w:ascii="Book Antiqua" w:hAnsi="Book Antiqua"/>
          <w:b/>
          <w:sz w:val="32"/>
          <w:szCs w:val="32"/>
        </w:rPr>
        <w:t>вопрос</w:t>
      </w:r>
      <w:r w:rsidR="00872AC4" w:rsidRPr="003C615E">
        <w:rPr>
          <w:rFonts w:ascii="Book Antiqua" w:hAnsi="Book Antiqua"/>
          <w:b/>
          <w:sz w:val="32"/>
          <w:szCs w:val="32"/>
        </w:rPr>
        <w:t>ы по социальным выплатам</w:t>
      </w:r>
      <w:r w:rsidR="005102CE" w:rsidRPr="003C615E">
        <w:rPr>
          <w:rFonts w:ascii="Book Antiqua" w:hAnsi="Book Antiqua"/>
          <w:b/>
          <w:sz w:val="32"/>
          <w:szCs w:val="32"/>
        </w:rPr>
        <w:t xml:space="preserve">. </w:t>
      </w:r>
      <w:r w:rsidR="005102CE" w:rsidRPr="005102CE">
        <w:rPr>
          <w:rFonts w:ascii="Book Antiqua" w:hAnsi="Book Antiqua"/>
          <w:sz w:val="32"/>
          <w:szCs w:val="32"/>
        </w:rPr>
        <w:t xml:space="preserve">Это такие выплаты как: детские пособия,  выплата субсидии по ЖКХ, единовременная материальная помощь гражданам, попавшим в трудную жизненную ситуацию, материальная помощь на ремонт жилья, ежемесячная денежная выплата </w:t>
      </w:r>
      <w:proofErr w:type="gramStart"/>
      <w:r w:rsidR="005102CE" w:rsidRPr="005102CE">
        <w:rPr>
          <w:rFonts w:ascii="Book Antiqua" w:hAnsi="Book Antiqua"/>
          <w:sz w:val="32"/>
          <w:szCs w:val="32"/>
        </w:rPr>
        <w:t>гражданам</w:t>
      </w:r>
      <w:proofErr w:type="gramEnd"/>
      <w:r w:rsidR="005102CE" w:rsidRPr="005102CE">
        <w:rPr>
          <w:rFonts w:ascii="Book Antiqua" w:hAnsi="Book Antiqua"/>
          <w:sz w:val="32"/>
          <w:szCs w:val="32"/>
        </w:rPr>
        <w:t xml:space="preserve"> ведущим традиционный образ жизни и т.д.   Процентное соотноше</w:t>
      </w:r>
      <w:bookmarkStart w:id="0" w:name="_GoBack"/>
      <w:bookmarkEnd w:id="0"/>
      <w:r w:rsidR="005102CE" w:rsidRPr="005102CE">
        <w:rPr>
          <w:rFonts w:ascii="Book Antiqua" w:hAnsi="Book Antiqua"/>
          <w:sz w:val="32"/>
          <w:szCs w:val="32"/>
        </w:rPr>
        <w:t xml:space="preserve">ние от общего количества обращений составило </w:t>
      </w:r>
      <w:r w:rsidR="009D6859">
        <w:rPr>
          <w:rFonts w:ascii="Book Antiqua" w:hAnsi="Book Antiqua"/>
          <w:sz w:val="32"/>
          <w:szCs w:val="32"/>
        </w:rPr>
        <w:t>9</w:t>
      </w:r>
      <w:r w:rsidR="005102CE" w:rsidRPr="005102CE">
        <w:rPr>
          <w:rFonts w:ascii="Book Antiqua" w:hAnsi="Book Antiqua"/>
          <w:sz w:val="32"/>
          <w:szCs w:val="32"/>
        </w:rPr>
        <w:t>,</w:t>
      </w:r>
      <w:r w:rsidR="009D6859">
        <w:rPr>
          <w:rFonts w:ascii="Book Antiqua" w:hAnsi="Book Antiqua"/>
          <w:sz w:val="32"/>
          <w:szCs w:val="32"/>
        </w:rPr>
        <w:t>34</w:t>
      </w:r>
      <w:r w:rsidR="005102CE" w:rsidRPr="005102CE">
        <w:rPr>
          <w:rFonts w:ascii="Book Antiqua" w:hAnsi="Book Antiqua"/>
          <w:sz w:val="32"/>
          <w:szCs w:val="32"/>
        </w:rPr>
        <w:t>% (</w:t>
      </w:r>
      <w:r w:rsidR="005102CE">
        <w:rPr>
          <w:rFonts w:ascii="Book Antiqua" w:hAnsi="Book Antiqua"/>
          <w:sz w:val="32"/>
          <w:szCs w:val="32"/>
        </w:rPr>
        <w:t>5</w:t>
      </w:r>
      <w:r w:rsidR="009D6859">
        <w:rPr>
          <w:rFonts w:ascii="Book Antiqua" w:hAnsi="Book Antiqua"/>
          <w:sz w:val="32"/>
          <w:szCs w:val="32"/>
        </w:rPr>
        <w:t>50</w:t>
      </w:r>
      <w:r w:rsidR="005102CE">
        <w:rPr>
          <w:rFonts w:ascii="Book Antiqua" w:hAnsi="Book Antiqua"/>
          <w:sz w:val="32"/>
          <w:szCs w:val="32"/>
        </w:rPr>
        <w:t xml:space="preserve"> вопросов</w:t>
      </w:r>
      <w:r w:rsidR="005102CE" w:rsidRPr="005102CE">
        <w:rPr>
          <w:rFonts w:ascii="Book Antiqua" w:hAnsi="Book Antiqua"/>
          <w:sz w:val="32"/>
          <w:szCs w:val="32"/>
        </w:rPr>
        <w:t xml:space="preserve">). Это </w:t>
      </w:r>
      <w:r w:rsidR="005102CE" w:rsidRPr="005102CE">
        <w:rPr>
          <w:rFonts w:ascii="Book Antiqua" w:hAnsi="Book Antiqua"/>
          <w:b/>
          <w:sz w:val="32"/>
          <w:szCs w:val="32"/>
        </w:rPr>
        <w:t>второе место</w:t>
      </w:r>
      <w:r w:rsidR="005102CE" w:rsidRPr="005102CE">
        <w:rPr>
          <w:rFonts w:ascii="Book Antiqua" w:hAnsi="Book Antiqua"/>
          <w:sz w:val="32"/>
          <w:szCs w:val="32"/>
        </w:rPr>
        <w:t xml:space="preserve"> из наиболее значимых вопросов.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5102CE">
        <w:rPr>
          <w:rFonts w:ascii="Book Antiqua" w:hAnsi="Book Antiqua"/>
          <w:sz w:val="32"/>
          <w:szCs w:val="32"/>
        </w:rPr>
        <w:t>20</w:t>
      </w:r>
      <w:r w:rsidR="009D6859">
        <w:rPr>
          <w:rFonts w:ascii="Book Antiqua" w:hAnsi="Book Antiqua"/>
          <w:sz w:val="32"/>
          <w:szCs w:val="32"/>
        </w:rPr>
        <w:t>17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9D6859">
        <w:rPr>
          <w:rFonts w:ascii="Book Antiqua" w:hAnsi="Book Antiqua"/>
          <w:sz w:val="32"/>
          <w:szCs w:val="32"/>
        </w:rPr>
        <w:t>34</w:t>
      </w:r>
      <w:r w:rsidR="00E14582">
        <w:rPr>
          <w:rFonts w:ascii="Book Antiqua" w:hAnsi="Book Antiqua"/>
          <w:sz w:val="32"/>
          <w:szCs w:val="32"/>
        </w:rPr>
        <w:t>,</w:t>
      </w:r>
      <w:r w:rsidR="009D6859">
        <w:rPr>
          <w:rFonts w:ascii="Book Antiqua" w:hAnsi="Book Antiqua"/>
          <w:sz w:val="32"/>
          <w:szCs w:val="32"/>
        </w:rPr>
        <w:t>2</w:t>
      </w:r>
      <w:r w:rsidR="005102CE">
        <w:rPr>
          <w:rFonts w:ascii="Book Antiqua" w:hAnsi="Book Antiqua"/>
          <w:sz w:val="32"/>
          <w:szCs w:val="32"/>
        </w:rPr>
        <w:t>7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9D6859">
        <w:rPr>
          <w:rFonts w:ascii="Book Antiqua" w:hAnsi="Book Antiqua"/>
          <w:sz w:val="32"/>
          <w:szCs w:val="32"/>
        </w:rPr>
        <w:t xml:space="preserve"> справки </w:t>
      </w:r>
      <w:r w:rsidR="00BF7E24" w:rsidRPr="00BF7E24">
        <w:rPr>
          <w:rFonts w:ascii="Book Antiqua" w:hAnsi="Book Antiqua"/>
          <w:sz w:val="32"/>
          <w:szCs w:val="32"/>
        </w:rPr>
        <w:t xml:space="preserve"> </w:t>
      </w:r>
      <w:r w:rsidR="009D6859">
        <w:rPr>
          <w:rFonts w:ascii="Book Antiqua" w:hAnsi="Book Antiqua"/>
          <w:sz w:val="32"/>
          <w:szCs w:val="32"/>
        </w:rPr>
        <w:t>2782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9D6859">
        <w:rPr>
          <w:rFonts w:ascii="Book Antiqua" w:hAnsi="Book Antiqua"/>
          <w:sz w:val="32"/>
          <w:szCs w:val="32"/>
        </w:rPr>
        <w:t>47</w:t>
      </w:r>
      <w:r w:rsidR="00E14582">
        <w:rPr>
          <w:rFonts w:ascii="Book Antiqua" w:hAnsi="Book Antiqua"/>
          <w:sz w:val="32"/>
          <w:szCs w:val="32"/>
        </w:rPr>
        <w:t>,</w:t>
      </w:r>
      <w:r w:rsidR="009D6859">
        <w:rPr>
          <w:rFonts w:ascii="Book Antiqua" w:hAnsi="Book Antiqua"/>
          <w:sz w:val="32"/>
          <w:szCs w:val="32"/>
        </w:rPr>
        <w:t>28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темам  </w:t>
      </w:r>
      <w:r w:rsidR="003C615E">
        <w:rPr>
          <w:rFonts w:ascii="Book Antiqua" w:hAnsi="Book Antiqua"/>
          <w:sz w:val="32"/>
          <w:szCs w:val="32"/>
        </w:rPr>
        <w:t xml:space="preserve">материальная помощь, жилищный вопрос, </w:t>
      </w:r>
      <w:r w:rsidR="00932003" w:rsidRPr="00BF7E24">
        <w:rPr>
          <w:rFonts w:ascii="Book Antiqua" w:hAnsi="Book Antiqua"/>
          <w:sz w:val="32"/>
          <w:szCs w:val="32"/>
        </w:rPr>
        <w:t>трудоустройств</w:t>
      </w:r>
      <w:r w:rsidR="003C615E">
        <w:rPr>
          <w:rFonts w:ascii="Book Antiqua" w:hAnsi="Book Antiqua"/>
          <w:sz w:val="32"/>
          <w:szCs w:val="32"/>
        </w:rPr>
        <w:t>о</w:t>
      </w:r>
      <w:r w:rsidR="00932003" w:rsidRPr="00BF7E24">
        <w:rPr>
          <w:rFonts w:ascii="Book Antiqua" w:hAnsi="Book Antiqua"/>
          <w:sz w:val="32"/>
          <w:szCs w:val="32"/>
        </w:rPr>
        <w:t xml:space="preserve">, </w:t>
      </w:r>
      <w:r w:rsidRPr="00BF7E24">
        <w:rPr>
          <w:rFonts w:ascii="Book Antiqua" w:hAnsi="Book Antiqua"/>
          <w:sz w:val="32"/>
          <w:szCs w:val="32"/>
        </w:rPr>
        <w:t>здравоохранения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Pr="00BF7E24">
        <w:rPr>
          <w:rFonts w:ascii="Book Antiqua" w:hAnsi="Book Antiqua"/>
          <w:sz w:val="32"/>
          <w:szCs w:val="32"/>
        </w:rPr>
        <w:t xml:space="preserve"> образования</w:t>
      </w:r>
      <w:r w:rsidR="00932003" w:rsidRPr="00BF7E24">
        <w:rPr>
          <w:rFonts w:ascii="Book Antiqua" w:hAnsi="Book Antiqua"/>
          <w:sz w:val="32"/>
          <w:szCs w:val="32"/>
        </w:rPr>
        <w:t>,  транспорта и связи</w:t>
      </w:r>
      <w:r w:rsidR="005102CE">
        <w:rPr>
          <w:rFonts w:ascii="Book Antiqua" w:hAnsi="Book Antiqua"/>
          <w:sz w:val="32"/>
          <w:szCs w:val="32"/>
        </w:rPr>
        <w:t xml:space="preserve"> промышленность и сельское хозяйство, торговля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974343" w:rsidRDefault="00974343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3C615E" w:rsidRDefault="003C615E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По сравнению с первым полугодием</w:t>
      </w:r>
      <w:r w:rsidR="00974343">
        <w:rPr>
          <w:rFonts w:ascii="Book Antiqua" w:hAnsi="Book Antiqua"/>
          <w:sz w:val="32"/>
          <w:szCs w:val="32"/>
        </w:rPr>
        <w:t xml:space="preserve"> динамика обращений граждан снизилась на 19%.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8C8"/>
    <w:rsid w:val="00044AA2"/>
    <w:rsid w:val="00103F3D"/>
    <w:rsid w:val="002C01F7"/>
    <w:rsid w:val="003848C8"/>
    <w:rsid w:val="003923FD"/>
    <w:rsid w:val="003B3787"/>
    <w:rsid w:val="003C615E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74343"/>
    <w:rsid w:val="009D6859"/>
    <w:rsid w:val="009E15CC"/>
    <w:rsid w:val="00A802ED"/>
    <w:rsid w:val="00B6385F"/>
    <w:rsid w:val="00B95D52"/>
    <w:rsid w:val="00BF7E24"/>
    <w:rsid w:val="00CC250F"/>
    <w:rsid w:val="00D65BD7"/>
    <w:rsid w:val="00DE114F"/>
    <w:rsid w:val="00E14582"/>
    <w:rsid w:val="00E57491"/>
    <w:rsid w:val="00E93E43"/>
    <w:rsid w:val="00F55875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Майнагашева</cp:lastModifiedBy>
  <cp:revision>18</cp:revision>
  <dcterms:created xsi:type="dcterms:W3CDTF">2014-01-29T02:13:00Z</dcterms:created>
  <dcterms:modified xsi:type="dcterms:W3CDTF">2016-02-05T03:45:00Z</dcterms:modified>
</cp:coreProperties>
</file>