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32B" w:rsidRPr="005D12B8" w:rsidRDefault="00D652D8" w:rsidP="00FB332B">
      <w:pPr>
        <w:ind w:left="5954"/>
        <w:jc w:val="both"/>
        <w:rPr>
          <w:color w:val="00B0F0"/>
        </w:rPr>
      </w:pPr>
      <w:r w:rsidRPr="005D12B8">
        <w:rPr>
          <w:color w:val="00B0F0"/>
        </w:rPr>
        <w:t>Приложение № 2</w:t>
      </w:r>
      <w:r w:rsidR="00FB332B" w:rsidRPr="005D12B8">
        <w:rPr>
          <w:color w:val="00B0F0"/>
        </w:rPr>
        <w:t xml:space="preserve"> к Извещению</w:t>
      </w:r>
    </w:p>
    <w:p w:rsidR="00FB332B" w:rsidRPr="005D12B8" w:rsidRDefault="00FB332B" w:rsidP="00FB332B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</w:p>
    <w:p w:rsidR="00FB332B" w:rsidRPr="005D12B8" w:rsidRDefault="00FB332B" w:rsidP="00FB332B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</w:p>
    <w:p w:rsidR="00FB332B" w:rsidRPr="005D12B8" w:rsidRDefault="00FB332B" w:rsidP="00FB332B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</w:p>
    <w:p w:rsidR="00FB332B" w:rsidRPr="005D12B8" w:rsidRDefault="00FB332B" w:rsidP="00FB332B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</w:p>
    <w:p w:rsidR="00FB332B" w:rsidRPr="005D12B8" w:rsidRDefault="00FB332B" w:rsidP="00FB332B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</w:p>
    <w:p w:rsidR="00FB332B" w:rsidRPr="005D12B8" w:rsidRDefault="00FB332B" w:rsidP="00FB332B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  <w:r w:rsidRPr="005D12B8">
        <w:rPr>
          <w:b/>
          <w:bCs/>
          <w:color w:val="00B0F0"/>
        </w:rPr>
        <w:t>КРИТЕРИИ ОЦЕНКИ</w:t>
      </w:r>
    </w:p>
    <w:p w:rsidR="00FB332B" w:rsidRPr="005D12B8" w:rsidRDefault="00FB332B" w:rsidP="00FB332B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  <w:r w:rsidRPr="005D12B8">
        <w:rPr>
          <w:b/>
          <w:bCs/>
          <w:color w:val="00B0F0"/>
        </w:rPr>
        <w:t>ЗАЯВОК НА УЧАСТИЕ В КОНКУРСНОМ ОТБОРЕ</w:t>
      </w:r>
    </w:p>
    <w:p w:rsidR="00FB332B" w:rsidRPr="005D12B8" w:rsidRDefault="00FB332B" w:rsidP="00FB332B">
      <w:pPr>
        <w:widowControl w:val="0"/>
        <w:autoSpaceDE w:val="0"/>
        <w:autoSpaceDN w:val="0"/>
        <w:adjustRightInd w:val="0"/>
        <w:jc w:val="center"/>
        <w:rPr>
          <w:color w:val="00B0F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6240"/>
      </w:tblGrid>
      <w:tr w:rsidR="005D12B8" w:rsidRPr="005D12B8" w:rsidTr="0079391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B" w:rsidRPr="005D12B8" w:rsidRDefault="00FB332B" w:rsidP="0079391B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D12B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N </w:t>
            </w:r>
            <w:r w:rsidRPr="005D12B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br/>
              <w:t>п/п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B" w:rsidRPr="005D12B8" w:rsidRDefault="00FB332B" w:rsidP="0079391B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D12B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Критерий оценки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B" w:rsidRPr="005D12B8" w:rsidRDefault="00FB332B" w:rsidP="0079391B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5D12B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Примечание</w:t>
            </w:r>
          </w:p>
        </w:tc>
      </w:tr>
      <w:tr w:rsidR="005D12B8" w:rsidRPr="005D12B8" w:rsidTr="008D036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B" w:rsidRPr="005D12B8" w:rsidRDefault="00FB332B" w:rsidP="008D036E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8D036E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B" w:rsidRPr="005D12B8" w:rsidRDefault="00FB332B" w:rsidP="0079391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Уровень           </w:t>
            </w: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br/>
              <w:t xml:space="preserve">предлагаемых      </w:t>
            </w: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br/>
              <w:t xml:space="preserve">экономически обоснованных цен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B" w:rsidRPr="005D12B8" w:rsidRDefault="00FB332B" w:rsidP="0079391B">
            <w:pPr>
              <w:pStyle w:val="ConsPlusCell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За каждое наименьшее предложение стоимости 1 рейса - дополнительный 1 балл, исходя из того, что 1 балл присваивается за предложение начальной стоимости 1 рейса</w:t>
            </w:r>
            <w:r w:rsidR="002E0E7B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</w:t>
            </w: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указанной в извещении</w:t>
            </w:r>
          </w:p>
          <w:p w:rsidR="00FB332B" w:rsidRPr="005D12B8" w:rsidRDefault="00FB332B" w:rsidP="0079391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                               </w:t>
            </w:r>
          </w:p>
        </w:tc>
      </w:tr>
      <w:tr w:rsidR="008D036E" w:rsidRPr="005D12B8" w:rsidTr="008D036E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6E" w:rsidRPr="005D12B8" w:rsidRDefault="008D036E" w:rsidP="008D036E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6E" w:rsidRPr="005D12B8" w:rsidRDefault="008D036E" w:rsidP="00F527A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Квалификация участника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6E" w:rsidRPr="005D12B8" w:rsidRDefault="005B1355" w:rsidP="005B1355">
            <w:pPr>
              <w:pStyle w:val="ConsPlusCell"/>
              <w:ind w:left="44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1. </w:t>
            </w:r>
            <w:r w:rsidR="008D036E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За наличие специализированного транспорта (в собственности, аренде, лизинге и</w:t>
            </w: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ли</w:t>
            </w:r>
            <w:r w:rsidR="008D036E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д</w:t>
            </w: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оговор оказания транспортных услуг</w:t>
            </w:r>
            <w:r w:rsidR="008D036E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) – присваивается 1 балл</w:t>
            </w:r>
            <w:r w:rsidR="009B3CEE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за каждую машину</w:t>
            </w:r>
            <w:r w:rsidR="002E0E7B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(но не более </w:t>
            </w:r>
            <w:r w:rsidR="001D7E7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</w:t>
            </w:r>
            <w:r w:rsidR="002E0E7B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машин).</w:t>
            </w:r>
          </w:p>
          <w:p w:rsidR="008D036E" w:rsidRPr="005D12B8" w:rsidRDefault="005B1355" w:rsidP="005B1355">
            <w:pPr>
              <w:pStyle w:val="ConsPlusCell"/>
              <w:ind w:left="44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2. </w:t>
            </w:r>
            <w:r w:rsidR="008D036E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Наличие </w:t>
            </w:r>
            <w:r w:rsidR="006A69ED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успешного </w:t>
            </w:r>
            <w:r w:rsidR="008D036E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опыта </w:t>
            </w:r>
            <w:r w:rsidR="006A69ED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участника по </w:t>
            </w:r>
            <w:r w:rsidR="008D036E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доставки горюче-смазочных материалов в условиях Крайнего Севера - присваивается 1 балл</w:t>
            </w:r>
            <w:r w:rsidR="006A69ED" w:rsidRPr="005D12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</w:p>
          <w:p w:rsidR="008D036E" w:rsidRPr="005D12B8" w:rsidRDefault="008D036E" w:rsidP="00F527A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FB332B" w:rsidRPr="005D12B8" w:rsidRDefault="00FB332B" w:rsidP="00FB332B">
      <w:pPr>
        <w:ind w:left="5245"/>
        <w:jc w:val="both"/>
        <w:rPr>
          <w:color w:val="00B0F0"/>
        </w:rPr>
      </w:pPr>
    </w:p>
    <w:p w:rsidR="000F4711" w:rsidRPr="005D12B8" w:rsidRDefault="000F4711">
      <w:pPr>
        <w:rPr>
          <w:color w:val="00B0F0"/>
        </w:rPr>
      </w:pPr>
    </w:p>
    <w:p w:rsidR="00733BA3" w:rsidRPr="005D12B8" w:rsidRDefault="00733BA3" w:rsidP="00733BA3">
      <w:pPr>
        <w:pStyle w:val="ConsNonformat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D12B8">
        <w:rPr>
          <w:rFonts w:ascii="Times New Roman" w:hAnsi="Times New Roman" w:cs="Times New Roman"/>
          <w:color w:val="00B0F0"/>
          <w:sz w:val="24"/>
          <w:szCs w:val="24"/>
        </w:rPr>
        <w:t>Порядок оценки заявок:</w:t>
      </w:r>
    </w:p>
    <w:p w:rsidR="00733BA3" w:rsidRPr="005D12B8" w:rsidRDefault="00733BA3" w:rsidP="00733BA3">
      <w:pPr>
        <w:pStyle w:val="a3"/>
        <w:tabs>
          <w:tab w:val="clear" w:pos="1800"/>
        </w:tabs>
        <w:ind w:left="0" w:firstLine="0"/>
        <w:rPr>
          <w:color w:val="00B0F0"/>
          <w:szCs w:val="24"/>
        </w:rPr>
      </w:pPr>
      <w:r w:rsidRPr="005D12B8">
        <w:rPr>
          <w:color w:val="00B0F0"/>
          <w:szCs w:val="24"/>
        </w:rPr>
        <w:t>1.</w:t>
      </w:r>
      <w:r w:rsidR="006A69ED" w:rsidRPr="005D12B8">
        <w:rPr>
          <w:color w:val="00B0F0"/>
          <w:szCs w:val="24"/>
        </w:rPr>
        <w:t xml:space="preserve"> </w:t>
      </w:r>
      <w:r w:rsidRPr="005D12B8">
        <w:rPr>
          <w:color w:val="00B0F0"/>
          <w:szCs w:val="24"/>
        </w:rPr>
        <w:t>Заявке, набравшей наибольш</w:t>
      </w:r>
      <w:r w:rsidR="006A69ED" w:rsidRPr="005D12B8">
        <w:rPr>
          <w:color w:val="00B0F0"/>
          <w:szCs w:val="24"/>
        </w:rPr>
        <w:t>ее количество баллов,</w:t>
      </w:r>
      <w:r w:rsidRPr="005D12B8">
        <w:rPr>
          <w:color w:val="00B0F0"/>
          <w:szCs w:val="24"/>
        </w:rPr>
        <w:t xml:space="preserve"> присваивается первый номер.</w:t>
      </w:r>
    </w:p>
    <w:p w:rsidR="006A69ED" w:rsidRPr="005D12B8" w:rsidRDefault="006A69ED" w:rsidP="00733BA3">
      <w:pPr>
        <w:pStyle w:val="a3"/>
        <w:tabs>
          <w:tab w:val="clear" w:pos="1800"/>
        </w:tabs>
        <w:ind w:left="0" w:firstLine="0"/>
        <w:rPr>
          <w:color w:val="00B0F0"/>
          <w:szCs w:val="24"/>
        </w:rPr>
      </w:pPr>
      <w:r w:rsidRPr="005D12B8">
        <w:rPr>
          <w:color w:val="00B0F0"/>
          <w:szCs w:val="24"/>
        </w:rPr>
        <w:t>2. При одинаковом количестве баллов, первый номер присваивается заявке, поданной ранее других.</w:t>
      </w:r>
    </w:p>
    <w:p w:rsidR="00733BA3" w:rsidRPr="005D12B8" w:rsidRDefault="00733BA3" w:rsidP="00733BA3">
      <w:pPr>
        <w:pStyle w:val="a3"/>
        <w:tabs>
          <w:tab w:val="clear" w:pos="1800"/>
        </w:tabs>
        <w:ind w:left="0" w:firstLine="0"/>
        <w:rPr>
          <w:color w:val="00B0F0"/>
          <w:szCs w:val="24"/>
        </w:rPr>
      </w:pPr>
    </w:p>
    <w:sectPr w:rsidR="00733BA3" w:rsidRPr="005D12B8" w:rsidSect="00D8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71D1"/>
    <w:multiLevelType w:val="hybridMultilevel"/>
    <w:tmpl w:val="2574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81"/>
    <w:rsid w:val="000D283A"/>
    <w:rsid w:val="000F4711"/>
    <w:rsid w:val="000F5F16"/>
    <w:rsid w:val="001B3A2E"/>
    <w:rsid w:val="001D7E73"/>
    <w:rsid w:val="0023657D"/>
    <w:rsid w:val="002921C4"/>
    <w:rsid w:val="002E0E7B"/>
    <w:rsid w:val="0034273C"/>
    <w:rsid w:val="00373181"/>
    <w:rsid w:val="003A3ED5"/>
    <w:rsid w:val="004041D7"/>
    <w:rsid w:val="00454959"/>
    <w:rsid w:val="00457D32"/>
    <w:rsid w:val="0047604C"/>
    <w:rsid w:val="004B53D8"/>
    <w:rsid w:val="00570ABD"/>
    <w:rsid w:val="00576A2B"/>
    <w:rsid w:val="00593DDD"/>
    <w:rsid w:val="005B1355"/>
    <w:rsid w:val="005D12B8"/>
    <w:rsid w:val="006234FC"/>
    <w:rsid w:val="006A1188"/>
    <w:rsid w:val="006A69ED"/>
    <w:rsid w:val="006C5943"/>
    <w:rsid w:val="006F0845"/>
    <w:rsid w:val="0072064D"/>
    <w:rsid w:val="00727574"/>
    <w:rsid w:val="00733BA3"/>
    <w:rsid w:val="00751E44"/>
    <w:rsid w:val="00792021"/>
    <w:rsid w:val="007B2A4F"/>
    <w:rsid w:val="008B0B33"/>
    <w:rsid w:val="008D036E"/>
    <w:rsid w:val="008F0F42"/>
    <w:rsid w:val="00912FD6"/>
    <w:rsid w:val="009A0B23"/>
    <w:rsid w:val="009B3CEE"/>
    <w:rsid w:val="009F57E9"/>
    <w:rsid w:val="00CA58C4"/>
    <w:rsid w:val="00CC3E35"/>
    <w:rsid w:val="00CF006C"/>
    <w:rsid w:val="00D652D8"/>
    <w:rsid w:val="00D70620"/>
    <w:rsid w:val="00D86723"/>
    <w:rsid w:val="00D87B17"/>
    <w:rsid w:val="00D911FC"/>
    <w:rsid w:val="00E27C5A"/>
    <w:rsid w:val="00E565DE"/>
    <w:rsid w:val="00E80897"/>
    <w:rsid w:val="00E976B8"/>
    <w:rsid w:val="00EA7A0F"/>
    <w:rsid w:val="00EC36F6"/>
    <w:rsid w:val="00F40730"/>
    <w:rsid w:val="00F81FA0"/>
    <w:rsid w:val="00FB332B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C585"/>
  <w15:docId w15:val="{233C0331-045C-4BFB-8831-8FD6D8D6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2B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B33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733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33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Пункт"/>
    <w:basedOn w:val="a"/>
    <w:rsid w:val="00733BA3"/>
    <w:pPr>
      <w:tabs>
        <w:tab w:val="num" w:pos="1800"/>
      </w:tabs>
      <w:ind w:left="1224" w:hanging="504"/>
      <w:jc w:val="both"/>
    </w:pPr>
    <w:rPr>
      <w:color w:val="auto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206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4D"/>
    <w:rPr>
      <w:rFonts w:ascii="Segoe UI" w:eastAsia="Times New Roman" w:hAnsi="Segoe UI" w:cs="Segoe UI"/>
      <w:color w:val="33339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0D759-B6EF-40A7-BDDA-AE914E54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Елена Коваленко</cp:lastModifiedBy>
  <cp:revision>6</cp:revision>
  <cp:lastPrinted>2019-03-15T04:31:00Z</cp:lastPrinted>
  <dcterms:created xsi:type="dcterms:W3CDTF">2016-11-28T08:45:00Z</dcterms:created>
  <dcterms:modified xsi:type="dcterms:W3CDTF">2019-03-15T04:32:00Z</dcterms:modified>
</cp:coreProperties>
</file>