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E87B5B" w:rsidRDefault="00EC6C1C" w:rsidP="00EC6C1C">
      <w:pPr>
        <w:ind w:left="-720" w:firstLine="720"/>
        <w:jc w:val="center"/>
        <w:rPr>
          <w:b/>
          <w:sz w:val="28"/>
          <w:szCs w:val="28"/>
        </w:rPr>
      </w:pPr>
      <w:r w:rsidRPr="009A4EE6">
        <w:rPr>
          <w:b/>
          <w:sz w:val="28"/>
          <w:szCs w:val="28"/>
        </w:rPr>
        <w:t>Извещение о проведении конкурсного отбора</w:t>
      </w:r>
    </w:p>
    <w:p w:rsidR="009A4EE6" w:rsidRDefault="00C146F4" w:rsidP="009A4EE6">
      <w:pPr>
        <w:jc w:val="center"/>
        <w:rPr>
          <w:b/>
        </w:rPr>
      </w:pPr>
      <w:r w:rsidRPr="00C146F4">
        <w:rPr>
          <w:b/>
        </w:rPr>
        <w:t>н</w:t>
      </w:r>
      <w:r w:rsidR="009A4EE6" w:rsidRPr="00C146F4">
        <w:rPr>
          <w:b/>
        </w:rPr>
        <w:t>а предоставления финансовой поддержки в виде субсидий на мероприятия Подпрограммы</w:t>
      </w:r>
      <w:r w:rsidR="009A4EE6">
        <w:rPr>
          <w:b/>
        </w:rPr>
        <w:t xml:space="preserve"> </w:t>
      </w:r>
      <w:r w:rsidR="009A4EE6" w:rsidRPr="005B4C3E">
        <w:rPr>
          <w:b/>
        </w:rPr>
        <w:t>«Хлеб по доступной цене для населения в с. Хатанга»</w:t>
      </w:r>
    </w:p>
    <w:p w:rsidR="009A4EE6" w:rsidRPr="009A4EE6" w:rsidRDefault="009A4EE6" w:rsidP="00EC6C1C">
      <w:pPr>
        <w:ind w:left="-720" w:firstLine="720"/>
        <w:jc w:val="center"/>
      </w:pPr>
    </w:p>
    <w:p w:rsidR="00EC6C1C" w:rsidRPr="00970167" w:rsidRDefault="005C4560" w:rsidP="00EC6C1C">
      <w:pPr>
        <w:ind w:left="-720" w:firstLine="720"/>
        <w:jc w:val="both"/>
      </w:pPr>
      <w:r w:rsidRPr="00970167">
        <w:t>Администрация сельского</w:t>
      </w:r>
      <w:r w:rsidR="00EC6C1C" w:rsidRPr="00970167">
        <w:t xml:space="preserve">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части затрат, связанных с производством и реализацией х</w:t>
      </w:r>
      <w:r w:rsidR="003359A8">
        <w:t>леба населению с. Хатанга на 202</w:t>
      </w:r>
      <w:r>
        <w:t>1</w:t>
      </w:r>
      <w:r w:rsidR="00EC6C1C" w:rsidRPr="00970167">
        <w:t xml:space="preserve"> год.</w:t>
      </w:r>
    </w:p>
    <w:p w:rsidR="00EC6C1C" w:rsidRPr="00970167" w:rsidRDefault="00EC6C1C" w:rsidP="00EC6C1C">
      <w:pPr>
        <w:ind w:left="-720" w:firstLine="720"/>
        <w:jc w:val="both"/>
      </w:pPr>
      <w:r w:rsidRPr="00970167"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>
        <w:t>П</w:t>
      </w:r>
      <w:r w:rsidRPr="00970167">
        <w:t xml:space="preserve">остановлением администрации сельского поселения Хатанга </w:t>
      </w:r>
      <w:r w:rsidRPr="00CD7BF1">
        <w:t xml:space="preserve">от </w:t>
      </w:r>
      <w:r w:rsidR="00CD7BF1" w:rsidRPr="00CD7BF1">
        <w:t>10</w:t>
      </w:r>
      <w:r w:rsidRPr="00CD7BF1">
        <w:t>.1</w:t>
      </w:r>
      <w:r w:rsidR="00CD7BF1" w:rsidRPr="00CD7BF1">
        <w:t>2</w:t>
      </w:r>
      <w:r w:rsidRPr="00CD7BF1">
        <w:t xml:space="preserve">.2013 № </w:t>
      </w:r>
      <w:r w:rsidR="00CD7BF1" w:rsidRPr="00CD7BF1">
        <w:t>163-П</w:t>
      </w:r>
      <w:r w:rsidR="00BE411B" w:rsidRPr="00CD7BF1">
        <w:t xml:space="preserve"> «</w:t>
      </w:r>
      <w:r w:rsidR="00CD7BF1" w:rsidRPr="00CD7BF1">
        <w:t>Об утверждении Положения о порядке предоставления финансовой поддержки в виде субсидии на мероприятия Подпрограммы «Хлеб по доступной цене для населения в с. Хатанга»</w:t>
      </w:r>
      <w:r w:rsidR="00BE411B">
        <w:t xml:space="preserve"> (далее – Постановление)</w:t>
      </w:r>
      <w:r w:rsidRPr="00970167">
        <w:t>.</w:t>
      </w:r>
    </w:p>
    <w:p w:rsidR="00AF65E3" w:rsidRDefault="00EC6C1C" w:rsidP="001D3759">
      <w:pPr>
        <w:ind w:firstLine="540"/>
        <w:jc w:val="center"/>
        <w:rPr>
          <w:b/>
        </w:rPr>
      </w:pPr>
      <w:r w:rsidRPr="00970167">
        <w:rPr>
          <w:b/>
        </w:rPr>
        <w:t xml:space="preserve">Объем </w:t>
      </w:r>
      <w:r w:rsidR="00AF65E3">
        <w:rPr>
          <w:b/>
        </w:rPr>
        <w:t xml:space="preserve">(задание) </w:t>
      </w:r>
      <w:r w:rsidRPr="00970167">
        <w:rPr>
          <w:b/>
        </w:rPr>
        <w:t xml:space="preserve">производства </w:t>
      </w:r>
      <w:r w:rsidR="005C4560">
        <w:rPr>
          <w:b/>
        </w:rPr>
        <w:t>на 2021</w:t>
      </w:r>
      <w:r w:rsidR="001D3759" w:rsidRPr="00970167">
        <w:rPr>
          <w:b/>
        </w:rPr>
        <w:t xml:space="preserve"> год</w:t>
      </w:r>
      <w:r w:rsidR="00AF65E3">
        <w:rPr>
          <w:b/>
        </w:rPr>
        <w:t xml:space="preserve"> </w:t>
      </w:r>
    </w:p>
    <w:p w:rsidR="00EC6C1C" w:rsidRPr="00970167" w:rsidRDefault="001D3759" w:rsidP="001D3759">
      <w:pPr>
        <w:ind w:firstLine="540"/>
        <w:jc w:val="center"/>
        <w:rPr>
          <w:b/>
        </w:rPr>
      </w:pPr>
      <w:r w:rsidRPr="00970167">
        <w:rPr>
          <w:b/>
        </w:rPr>
        <w:t>хлеба высшего сорта (1 сорта)</w:t>
      </w:r>
      <w:r w:rsidR="00EC6C1C" w:rsidRPr="00970167">
        <w:rPr>
          <w:b/>
        </w:rPr>
        <w:t xml:space="preserve">, </w:t>
      </w:r>
      <w:r w:rsidRPr="00970167">
        <w:rPr>
          <w:b/>
        </w:rPr>
        <w:t>подлежащего</w:t>
      </w:r>
      <w:r w:rsidR="00EC6C1C" w:rsidRPr="00970167">
        <w:rPr>
          <w:b/>
        </w:rPr>
        <w:t xml:space="preserve"> субсидированию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167" w:rsidRPr="00970167" w:rsidRDefault="00970167"/>
        </w:tc>
      </w:tr>
      <w:tr w:rsidR="00970167" w:rsidRPr="00970167" w:rsidTr="00C146F4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июнь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9A1B29">
            <w:pPr>
              <w:jc w:val="center"/>
            </w:pPr>
            <w:r>
              <w:t>5 799,75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2B588B">
            <w:pPr>
              <w:jc w:val="center"/>
            </w:pPr>
            <w:r>
              <w:t>5 799,75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9A1B29">
            <w:pPr>
              <w:jc w:val="center"/>
            </w:pPr>
            <w:r>
              <w:t>5 799,75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0D0E3B" w:rsidP="009A1B29">
            <w:pPr>
              <w:jc w:val="center"/>
              <w:rPr>
                <w:bCs/>
              </w:rPr>
            </w:pPr>
            <w:r>
              <w:rPr>
                <w:bCs/>
              </w:rPr>
              <w:t>5 799,75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9A1B29">
            <w:pPr>
              <w:jc w:val="center"/>
            </w:pPr>
            <w:r>
              <w:t>5 799,75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0D0E3B" w:rsidP="002B588B">
            <w:pPr>
              <w:jc w:val="center"/>
            </w:pPr>
            <w:r>
              <w:t>5 799,75</w:t>
            </w:r>
          </w:p>
        </w:tc>
      </w:tr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  <w:rPr>
                <w:b/>
                <w:bCs/>
              </w:rPr>
            </w:pPr>
            <w:r w:rsidRPr="00970167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декабрь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2B588B">
            <w:pPr>
              <w:jc w:val="center"/>
            </w:pPr>
            <w:r>
              <w:t>5 787,75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9A1B29">
            <w:pPr>
              <w:jc w:val="center"/>
            </w:pPr>
            <w:r>
              <w:t>6 199,50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5C4560" w:rsidP="009A1B29">
            <w:pPr>
              <w:jc w:val="center"/>
            </w:pPr>
            <w:r>
              <w:t>7</w:t>
            </w:r>
            <w:r w:rsidR="000D0E3B">
              <w:t> 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0D0E3B" w:rsidP="009A1B29">
            <w:pPr>
              <w:jc w:val="center"/>
              <w:rPr>
                <w:bCs/>
              </w:rPr>
            </w:pPr>
            <w:r>
              <w:rPr>
                <w:bCs/>
              </w:rPr>
              <w:t>7 695,00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0D0E3B" w:rsidP="009A1B29">
            <w:pPr>
              <w:jc w:val="center"/>
            </w:pPr>
            <w:r>
              <w:t>7 695,00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0D0E3B" w:rsidP="009A1B29">
            <w:pPr>
              <w:jc w:val="center"/>
            </w:pPr>
            <w:r>
              <w:t>7 801,50</w:t>
            </w:r>
          </w:p>
        </w:tc>
      </w:tr>
      <w:tr w:rsidR="001A7687" w:rsidRPr="001A7687" w:rsidTr="001A768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1A7687" w:rsidP="001A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E87B5B" w:rsidP="000D0E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D0E3B">
              <w:rPr>
                <w:b/>
                <w:bCs/>
              </w:rPr>
              <w:t>77 672</w:t>
            </w:r>
            <w:r w:rsidR="00670C8E">
              <w:rPr>
                <w:b/>
                <w:bCs/>
              </w:rPr>
              <w:t>,</w:t>
            </w:r>
            <w:r w:rsidR="000D0E3B">
              <w:rPr>
                <w:b/>
                <w:bCs/>
              </w:rPr>
              <w:t>25</w:t>
            </w:r>
          </w:p>
        </w:tc>
      </w:tr>
    </w:tbl>
    <w:p w:rsidR="00EC6C1C" w:rsidRDefault="00EC6C1C" w:rsidP="009A4EE6">
      <w:pPr>
        <w:ind w:firstLine="567"/>
      </w:pPr>
    </w:p>
    <w:p w:rsidR="00970167" w:rsidRDefault="00970167" w:rsidP="00CD7BF1">
      <w:pPr>
        <w:jc w:val="both"/>
      </w:pPr>
      <w:r w:rsidRPr="009A4EE6">
        <w:rPr>
          <w:b/>
          <w:i/>
        </w:rPr>
        <w:t>Условия задания:</w:t>
      </w:r>
      <w:r>
        <w:t xml:space="preserve"> </w:t>
      </w:r>
      <w:r w:rsidRPr="006F05FE">
        <w:t>производство и реализация хлеба высшего сорта (1 сорта)</w:t>
      </w:r>
      <w:r>
        <w:t>,</w:t>
      </w:r>
      <w:r w:rsidRPr="006F05FE">
        <w:t xml:space="preserve"> по качеству соответствующего </w:t>
      </w:r>
      <w:r w:rsidR="009A1B29" w:rsidRPr="00507941">
        <w:t>ГОСТ Р 56631-2015</w:t>
      </w:r>
      <w:r>
        <w:t>,</w:t>
      </w:r>
      <w:r w:rsidRPr="006F05FE">
        <w:t xml:space="preserve"> в розничную сеть для населения </w:t>
      </w:r>
      <w:r>
        <w:t>с.</w:t>
      </w:r>
      <w:r w:rsidRPr="006F05FE">
        <w:t xml:space="preserve"> Хатанга</w:t>
      </w:r>
      <w:r>
        <w:t>.</w:t>
      </w:r>
    </w:p>
    <w:p w:rsidR="00970167" w:rsidRDefault="00BE411B" w:rsidP="00CD7BF1">
      <w:pPr>
        <w:jc w:val="both"/>
      </w:pPr>
      <w:r w:rsidRPr="009A4EE6">
        <w:rPr>
          <w:b/>
          <w:i/>
        </w:rPr>
        <w:t>Место осуществления задания:</w:t>
      </w:r>
      <w:r>
        <w:t xml:space="preserve"> Красноярский край, Таймырский Долгано-Ненецкий район, с. Хатанга.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Срок реализации задания: </w:t>
      </w:r>
      <w:r w:rsidR="008D5071" w:rsidRPr="008D5071">
        <w:t>с 1 января</w:t>
      </w:r>
      <w:r w:rsidR="008D5071">
        <w:rPr>
          <w:b/>
          <w:i/>
        </w:rPr>
        <w:t xml:space="preserve"> </w:t>
      </w:r>
      <w:r w:rsidR="003359A8">
        <w:t>202</w:t>
      </w:r>
      <w:r w:rsidR="005C4560">
        <w:t>1 г. по 31 декабря 2021</w:t>
      </w:r>
      <w:r w:rsidR="008D5071">
        <w:t xml:space="preserve"> г</w:t>
      </w:r>
      <w:r>
        <w:t>.</w:t>
      </w:r>
      <w:bookmarkStart w:id="0" w:name="_GoBack"/>
      <w:bookmarkEnd w:id="0"/>
    </w:p>
    <w:p w:rsidR="00BE411B" w:rsidRDefault="00BE411B" w:rsidP="00CD7BF1">
      <w:pPr>
        <w:jc w:val="both"/>
      </w:pPr>
      <w:r w:rsidRPr="009A4EE6">
        <w:rPr>
          <w:b/>
          <w:i/>
        </w:rPr>
        <w:t>Порядок реализации задания:</w:t>
      </w:r>
      <w:r>
        <w:t xml:space="preserve"> Порядок предоставления субсидий утвержден Постановлением. </w:t>
      </w:r>
      <w:r w:rsidRPr="00837ACB">
        <w:t>Субсидии предоставляются на основании соглашений, заключаемы</w:t>
      </w:r>
      <w:r w:rsidR="005C4560">
        <w:t>х между Получателем субсидии и А</w:t>
      </w:r>
      <w:r w:rsidRPr="00837ACB">
        <w:t>дминистрацией сельского поселения Хатанга</w:t>
      </w:r>
      <w:r>
        <w:t xml:space="preserve">. </w:t>
      </w:r>
    </w:p>
    <w:p w:rsidR="00BE411B" w:rsidRDefault="006E5DCC" w:rsidP="00CD7BF1">
      <w:pPr>
        <w:jc w:val="both"/>
      </w:pPr>
      <w:r>
        <w:rPr>
          <w:b/>
          <w:i/>
        </w:rPr>
        <w:t>Э</w:t>
      </w:r>
      <w:r w:rsidRPr="006E5DCC">
        <w:rPr>
          <w:b/>
          <w:i/>
        </w:rPr>
        <w:t xml:space="preserve">кономически обоснованная </w:t>
      </w:r>
      <w:r w:rsidR="00AF65E3">
        <w:rPr>
          <w:b/>
          <w:i/>
        </w:rPr>
        <w:t xml:space="preserve">максимальная </w:t>
      </w:r>
      <w:r w:rsidRPr="006E5DCC">
        <w:rPr>
          <w:b/>
          <w:i/>
        </w:rPr>
        <w:t xml:space="preserve">цена реализации хлеба </w:t>
      </w:r>
      <w:r w:rsidR="00215144" w:rsidRPr="000D0E3B">
        <w:rPr>
          <w:b/>
          <w:i/>
        </w:rPr>
        <w:t>1 кг</w:t>
      </w:r>
      <w:r w:rsidR="00BE411B" w:rsidRPr="000D0E3B">
        <w:rPr>
          <w:b/>
          <w:i/>
        </w:rPr>
        <w:t>:</w:t>
      </w:r>
      <w:r w:rsidR="00BE411B" w:rsidRPr="000D0E3B">
        <w:t xml:space="preserve"> </w:t>
      </w:r>
      <w:r w:rsidR="005C4560" w:rsidRPr="000D0E3B">
        <w:t>167,49</w:t>
      </w:r>
      <w:r w:rsidR="00BE411B" w:rsidRPr="000D0E3B">
        <w:t xml:space="preserve"> руб.</w:t>
      </w:r>
    </w:p>
    <w:p w:rsidR="00AF65E3" w:rsidRPr="00AF65E3" w:rsidRDefault="00AF65E3" w:rsidP="00CD7BF1">
      <w:pPr>
        <w:jc w:val="both"/>
      </w:pPr>
      <w:r>
        <w:rPr>
          <w:b/>
          <w:i/>
        </w:rPr>
        <w:t>Ставка субсидирования 1 кг</w:t>
      </w:r>
      <w:r w:rsidR="005C4560">
        <w:rPr>
          <w:b/>
          <w:i/>
        </w:rPr>
        <w:t>.  хлеба</w:t>
      </w:r>
      <w:r>
        <w:rPr>
          <w:b/>
          <w:i/>
        </w:rPr>
        <w:t xml:space="preserve">: </w:t>
      </w:r>
      <w:r w:rsidR="005C4560">
        <w:t>84,00</w:t>
      </w:r>
      <w:r>
        <w:t xml:space="preserve"> руб.</w:t>
      </w:r>
    </w:p>
    <w:p w:rsidR="000973C7" w:rsidRDefault="000973C7" w:rsidP="00CD7BF1">
      <w:pPr>
        <w:jc w:val="both"/>
      </w:pPr>
      <w:r w:rsidRPr="000973C7">
        <w:rPr>
          <w:b/>
          <w:i/>
        </w:rPr>
        <w:t>Форма заявки:</w:t>
      </w:r>
      <w:r w:rsidR="0048379A">
        <w:t xml:space="preserve"> </w:t>
      </w:r>
      <w:r w:rsidR="00E87B5B">
        <w:t>П</w:t>
      </w:r>
      <w:r w:rsidR="0048379A">
        <w:t>риложение №1 к Извещению.</w:t>
      </w:r>
    </w:p>
    <w:p w:rsidR="0048379A" w:rsidRPr="0048379A" w:rsidRDefault="0048379A" w:rsidP="00CD7BF1">
      <w:pPr>
        <w:jc w:val="both"/>
      </w:pPr>
      <w:r w:rsidRPr="0048379A">
        <w:rPr>
          <w:b/>
          <w:i/>
        </w:rPr>
        <w:t>Критерии оценки заявок на участие в конкурсном отборе:</w:t>
      </w:r>
      <w:r w:rsidR="00E87B5B">
        <w:rPr>
          <w:b/>
          <w:i/>
        </w:rPr>
        <w:t xml:space="preserve"> </w:t>
      </w:r>
      <w:r w:rsidR="002B435D">
        <w:t>П</w:t>
      </w:r>
      <w:r>
        <w:t>риложение №</w:t>
      </w:r>
      <w:r w:rsidR="002B435D">
        <w:t xml:space="preserve"> </w:t>
      </w:r>
      <w:r>
        <w:t>2 к Извещению.</w:t>
      </w:r>
    </w:p>
    <w:p w:rsidR="00BE411B" w:rsidRDefault="00BE411B" w:rsidP="00CD7BF1">
      <w:pPr>
        <w:jc w:val="both"/>
      </w:pPr>
      <w:r w:rsidRPr="009A4EE6">
        <w:rPr>
          <w:b/>
          <w:i/>
        </w:rPr>
        <w:t>Дата начала подачи документов на участие в конкурсном отборе:</w:t>
      </w:r>
      <w:r>
        <w:t xml:space="preserve"> </w:t>
      </w:r>
      <w:r w:rsidR="00670C8E">
        <w:t>25</w:t>
      </w:r>
      <w:r w:rsidR="00CD7BF1">
        <w:t>.12</w:t>
      </w:r>
      <w:r w:rsidR="00670C8E">
        <w:t>.2020</w:t>
      </w:r>
      <w:r w:rsidR="006A15DD">
        <w:t xml:space="preserve"> г.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Дата окончания подачи </w:t>
      </w:r>
      <w:r w:rsidR="00670C8E" w:rsidRPr="009A4EE6">
        <w:rPr>
          <w:b/>
          <w:i/>
        </w:rPr>
        <w:t>документов:</w:t>
      </w:r>
      <w:r w:rsidR="00820EBF">
        <w:t xml:space="preserve"> 30.12.202</w:t>
      </w:r>
      <w:r w:rsidR="00670C8E">
        <w:t>0</w:t>
      </w:r>
      <w:r w:rsidR="006A15DD">
        <w:t xml:space="preserve"> г. до 1</w:t>
      </w:r>
      <w:r w:rsidR="00670C8E">
        <w:t>3</w:t>
      </w:r>
      <w:r w:rsidR="006A15DD">
        <w:t>.00 ч.</w:t>
      </w:r>
    </w:p>
    <w:p w:rsidR="00BE411B" w:rsidRDefault="00BE411B" w:rsidP="00CD7BF1">
      <w:pPr>
        <w:jc w:val="both"/>
      </w:pPr>
      <w:r w:rsidRPr="009A4EE6">
        <w:rPr>
          <w:b/>
          <w:i/>
        </w:rPr>
        <w:t>Место подачи документов:</w:t>
      </w:r>
      <w:r>
        <w:t xml:space="preserve"> Красноярский край, Таймырский Долгано-Ненецкий район, с. Хатанга, ул. Советская, 23а, кабинет № 2</w:t>
      </w:r>
      <w:r w:rsidR="008D5071">
        <w:t>4</w:t>
      </w:r>
      <w:r>
        <w:t>.</w:t>
      </w:r>
    </w:p>
    <w:p w:rsidR="009A7678" w:rsidRDefault="009A7678" w:rsidP="00CD7BF1">
      <w:pPr>
        <w:jc w:val="both"/>
      </w:pPr>
      <w:r w:rsidRPr="009A4EE6">
        <w:rPr>
          <w:b/>
          <w:i/>
        </w:rPr>
        <w:t>Порядок и сроки объявления результатов конкурсного отбора:</w:t>
      </w:r>
      <w:r>
        <w:t xml:space="preserve"> конкурсный отбор осуществляется Конкурсной комиссией, утвержденно</w:t>
      </w:r>
      <w:r w:rsidRPr="00773774">
        <w:t xml:space="preserve">й Распоряжением от </w:t>
      </w:r>
      <w:r w:rsidR="003F6405" w:rsidRPr="00773774">
        <w:t>31</w:t>
      </w:r>
      <w:r w:rsidR="00CD7BF1" w:rsidRPr="00773774">
        <w:t>.</w:t>
      </w:r>
      <w:r w:rsidR="003F6405" w:rsidRPr="00773774">
        <w:t>07</w:t>
      </w:r>
      <w:r w:rsidR="00CD7BF1" w:rsidRPr="00773774">
        <w:t>.201</w:t>
      </w:r>
      <w:r w:rsidR="003F6405" w:rsidRPr="00773774">
        <w:t>7</w:t>
      </w:r>
      <w:r w:rsidR="00CD7BF1" w:rsidRPr="00773774">
        <w:t xml:space="preserve"> г.</w:t>
      </w:r>
      <w:r w:rsidRPr="00773774">
        <w:t xml:space="preserve"> №</w:t>
      </w:r>
      <w:r w:rsidR="00CD7BF1" w:rsidRPr="00773774">
        <w:t xml:space="preserve"> </w:t>
      </w:r>
      <w:r w:rsidR="003F6405" w:rsidRPr="00773774">
        <w:t>114</w:t>
      </w:r>
      <w:r w:rsidR="00CD7BF1" w:rsidRPr="00773774">
        <w:t>-Р</w:t>
      </w:r>
      <w:r w:rsidRPr="00773774">
        <w:t>.</w:t>
      </w:r>
      <w:r>
        <w:t xml:space="preserve"> </w:t>
      </w:r>
    </w:p>
    <w:p w:rsidR="009A7678" w:rsidRDefault="009A7678" w:rsidP="00CD7BF1">
      <w:pPr>
        <w:jc w:val="both"/>
      </w:pPr>
      <w:r w:rsidRPr="009A4EE6">
        <w:rPr>
          <w:b/>
          <w:i/>
        </w:rPr>
        <w:t>Заседание комиссии состоится</w:t>
      </w:r>
      <w:r>
        <w:t xml:space="preserve"> </w:t>
      </w:r>
      <w:r w:rsidR="0042722C">
        <w:t>в 1</w:t>
      </w:r>
      <w:r w:rsidR="003F6405">
        <w:t>6</w:t>
      </w:r>
      <w:r w:rsidR="0042722C">
        <w:t>-00</w:t>
      </w:r>
      <w:r w:rsidR="00773774">
        <w:t xml:space="preserve"> </w:t>
      </w:r>
      <w:r w:rsidR="0042722C">
        <w:t xml:space="preserve">ч. </w:t>
      </w:r>
      <w:r w:rsidR="00773774">
        <w:t xml:space="preserve">30.12.2020 </w:t>
      </w:r>
      <w:r w:rsidR="009A4EE6" w:rsidRPr="00CD7BF1">
        <w:t>г.</w:t>
      </w:r>
      <w:r w:rsidR="00CD7BF1">
        <w:t>,</w:t>
      </w:r>
      <w:r w:rsidR="009A4EE6">
        <w:t xml:space="preserve"> </w:t>
      </w:r>
      <w:r w:rsidR="009A4EE6" w:rsidRPr="009A4EE6">
        <w:rPr>
          <w:b/>
          <w:i/>
        </w:rPr>
        <w:t>по адресу:</w:t>
      </w:r>
      <w:r w:rsidR="009A4EE6">
        <w:t xml:space="preserve"> Красноярский край, Таймырский Долгано-Ненецкий район, с</w:t>
      </w:r>
      <w:r w:rsidR="002B588B">
        <w:t xml:space="preserve">. Хатанга, ул. Советская, 23а, 3 </w:t>
      </w:r>
      <w:proofErr w:type="spellStart"/>
      <w:proofErr w:type="gramStart"/>
      <w:r w:rsidR="009A4EE6">
        <w:t>эт</w:t>
      </w:r>
      <w:proofErr w:type="spellEnd"/>
      <w:r w:rsidR="009A4EE6">
        <w:t>.,</w:t>
      </w:r>
      <w:proofErr w:type="gramEnd"/>
      <w:r w:rsidR="009A4EE6">
        <w:t xml:space="preserve"> </w:t>
      </w:r>
      <w:r w:rsidR="002B588B">
        <w:t>кабинет №25</w:t>
      </w:r>
      <w:r w:rsidR="009A4EE6">
        <w:t>.</w:t>
      </w:r>
    </w:p>
    <w:p w:rsidR="009A7678" w:rsidRPr="002B435D" w:rsidRDefault="009A4EE6" w:rsidP="00CD7BF1">
      <w:pPr>
        <w:jc w:val="both"/>
      </w:pPr>
      <w:r>
        <w:t>Р</w:t>
      </w:r>
      <w:r w:rsidR="009A7678">
        <w:t>езультаты конкурсного отбора</w:t>
      </w:r>
      <w:r>
        <w:t xml:space="preserve"> </w:t>
      </w:r>
      <w:r w:rsidR="009A7678">
        <w:t xml:space="preserve">оформляются протоколом, который опубликовывается </w:t>
      </w:r>
      <w:r>
        <w:t xml:space="preserve">в </w:t>
      </w:r>
      <w:r w:rsidR="009E69EB">
        <w:t>«</w:t>
      </w:r>
      <w:r w:rsidR="009A7678" w:rsidRPr="0014479D">
        <w:t>Информационном бюллетене</w:t>
      </w:r>
      <w:r w:rsidR="009E69EB">
        <w:t>»</w:t>
      </w:r>
      <w:r w:rsidR="009A7678">
        <w:t xml:space="preserve"> органов местного самоуправления сельского поселения Хатанга и ра</w:t>
      </w:r>
      <w:r w:rsidR="000D0E3B">
        <w:t>змещается на официальном сайте Администрации сельского поселения</w:t>
      </w:r>
      <w:r w:rsidR="009A7678">
        <w:t xml:space="preserve"> Хатанга</w:t>
      </w:r>
      <w:r>
        <w:t xml:space="preserve"> </w:t>
      </w:r>
      <w:hyperlink r:id="rId4" w:history="1">
        <w:r w:rsidRPr="009E69EB">
          <w:rPr>
            <w:rStyle w:val="a3"/>
            <w:lang w:val="en-US"/>
          </w:rPr>
          <w:t>www</w:t>
        </w:r>
        <w:r w:rsidRPr="009E69EB">
          <w:rPr>
            <w:rStyle w:val="a3"/>
          </w:rPr>
          <w:t>.</w:t>
        </w:r>
        <w:proofErr w:type="spellStart"/>
        <w:r w:rsidRPr="009E69EB">
          <w:rPr>
            <w:rStyle w:val="a3"/>
            <w:lang w:val="en-US"/>
          </w:rPr>
          <w:t>hatanga</w:t>
        </w:r>
        <w:proofErr w:type="spellEnd"/>
        <w:r w:rsidRPr="009E69EB">
          <w:rPr>
            <w:rStyle w:val="a3"/>
          </w:rPr>
          <w:t>24.</w:t>
        </w:r>
        <w:proofErr w:type="spellStart"/>
        <w:r w:rsidRPr="009E69EB">
          <w:rPr>
            <w:rStyle w:val="a3"/>
            <w:lang w:val="en-US"/>
          </w:rPr>
          <w:t>ru</w:t>
        </w:r>
        <w:proofErr w:type="spellEnd"/>
      </w:hyperlink>
      <w:r w:rsidRPr="002B435D">
        <w:t>.</w:t>
      </w:r>
    </w:p>
    <w:p w:rsidR="0048379A" w:rsidRPr="008D5071" w:rsidRDefault="00C146F4" w:rsidP="00CD7BF1">
      <w:pPr>
        <w:jc w:val="both"/>
      </w:pPr>
      <w:r>
        <w:t xml:space="preserve">За дополнительной информацией </w:t>
      </w:r>
      <w:r w:rsidR="009A7678" w:rsidRPr="009A7678">
        <w:t xml:space="preserve">необходимо обратиться в </w:t>
      </w:r>
      <w:r w:rsidR="009A7678">
        <w:t xml:space="preserve">Экономический отдел </w:t>
      </w:r>
      <w:r w:rsidR="000D0E3B">
        <w:t>А</w:t>
      </w:r>
      <w:r w:rsidR="009A7678" w:rsidRPr="009A7678">
        <w:t xml:space="preserve">дминистрации </w:t>
      </w:r>
      <w:r w:rsidR="009A7678">
        <w:t>сельского поселения Хатанга</w:t>
      </w:r>
      <w:r w:rsidR="009A7678" w:rsidRPr="009A7678">
        <w:t xml:space="preserve"> по </w:t>
      </w:r>
      <w:proofErr w:type="gramStart"/>
      <w:r w:rsidR="009A7678" w:rsidRPr="009A7678">
        <w:t xml:space="preserve">адресу:  </w:t>
      </w:r>
      <w:r w:rsidR="009A7678">
        <w:t>Красноярский</w:t>
      </w:r>
      <w:proofErr w:type="gramEnd"/>
      <w:r w:rsidR="009A7678">
        <w:t xml:space="preserve"> край, Таймырский Долгано-Ненецкий район, с. Хатанга, ул. Советская, 23а, кабинет № 2</w:t>
      </w:r>
      <w:r w:rsidR="0042722C">
        <w:t>4</w:t>
      </w:r>
      <w:r w:rsidR="009A7678" w:rsidRPr="009A7678">
        <w:t>, тел. (39</w:t>
      </w:r>
      <w:r w:rsidR="009A7678">
        <w:t>176</w:t>
      </w:r>
      <w:r w:rsidR="009A7678" w:rsidRPr="009A7678">
        <w:t xml:space="preserve">) </w:t>
      </w:r>
      <w:r w:rsidR="009A7678">
        <w:t>2</w:t>
      </w:r>
      <w:r w:rsidR="009A7678" w:rsidRPr="009A7678">
        <w:t>-</w:t>
      </w:r>
      <w:r w:rsidR="009A7678">
        <w:t>19</w:t>
      </w:r>
      <w:r w:rsidR="009A7678" w:rsidRPr="009A7678">
        <w:t>-</w:t>
      </w:r>
      <w:r w:rsidR="009A7678">
        <w:t>5</w:t>
      </w:r>
      <w:r w:rsidR="008D5071">
        <w:t>8</w:t>
      </w:r>
      <w:r w:rsidR="001A7687">
        <w:t>,</w:t>
      </w:r>
      <w:r w:rsidR="006A15DD" w:rsidRPr="006A15DD">
        <w:t xml:space="preserve"> </w:t>
      </w:r>
      <w:r w:rsidR="009A7678" w:rsidRPr="009A7678">
        <w:t xml:space="preserve">адрес электронной почты: </w:t>
      </w:r>
      <w:r w:rsidR="009A7678">
        <w:t xml:space="preserve">  </w:t>
      </w:r>
      <w:proofErr w:type="spellStart"/>
      <w:r w:rsidR="008D5071" w:rsidRPr="008D5071">
        <w:rPr>
          <w:b/>
          <w:u w:val="single"/>
          <w:lang w:val="en-US"/>
        </w:rPr>
        <w:t>matafonova</w:t>
      </w:r>
      <w:proofErr w:type="spellEnd"/>
      <w:r w:rsidR="008D5071" w:rsidRPr="00B55A6C">
        <w:rPr>
          <w:b/>
          <w:u w:val="single"/>
        </w:rPr>
        <w:t>_</w:t>
      </w:r>
      <w:r w:rsidR="008D5071" w:rsidRPr="008D5071">
        <w:rPr>
          <w:b/>
          <w:u w:val="single"/>
          <w:lang w:val="en-US"/>
        </w:rPr>
        <w:t>v</w:t>
      </w:r>
      <w:r w:rsidR="008D5071" w:rsidRPr="00B55A6C">
        <w:rPr>
          <w:b/>
          <w:u w:val="single"/>
        </w:rPr>
        <w:t>.</w:t>
      </w:r>
      <w:r w:rsidR="008D5071" w:rsidRPr="008D5071">
        <w:rPr>
          <w:b/>
          <w:u w:val="single"/>
          <w:lang w:val="en-US"/>
        </w:rPr>
        <w:t>a</w:t>
      </w:r>
      <w:r w:rsidR="008D5071" w:rsidRPr="00B55A6C">
        <w:rPr>
          <w:b/>
          <w:u w:val="single"/>
        </w:rPr>
        <w:t>@</w:t>
      </w:r>
      <w:r w:rsidR="008D5071" w:rsidRPr="008D5071">
        <w:rPr>
          <w:b/>
          <w:u w:val="single"/>
          <w:lang w:val="en-US"/>
        </w:rPr>
        <w:t>mail</w:t>
      </w:r>
      <w:r w:rsidR="008D5071" w:rsidRPr="00B55A6C">
        <w:rPr>
          <w:b/>
          <w:u w:val="single"/>
        </w:rPr>
        <w:t>.</w:t>
      </w:r>
      <w:proofErr w:type="spellStart"/>
      <w:r w:rsidR="008D5071" w:rsidRPr="008D5071">
        <w:rPr>
          <w:b/>
          <w:u w:val="single"/>
          <w:lang w:val="en-US"/>
        </w:rPr>
        <w:t>ru</w:t>
      </w:r>
      <w:proofErr w:type="spellEnd"/>
      <w:r w:rsidR="008D5071" w:rsidRPr="008D5071">
        <w:rPr>
          <w:b/>
          <w:u w:val="single"/>
        </w:rPr>
        <w:t>.</w:t>
      </w:r>
    </w:p>
    <w:sectPr w:rsidR="0048379A" w:rsidRPr="008D5071" w:rsidSect="00CD7BF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973C7"/>
    <w:rsid w:val="000D0E3B"/>
    <w:rsid w:val="000D283A"/>
    <w:rsid w:val="000F4711"/>
    <w:rsid w:val="000F5F16"/>
    <w:rsid w:val="00135BA0"/>
    <w:rsid w:val="001A7687"/>
    <w:rsid w:val="001B3A2E"/>
    <w:rsid w:val="001D3759"/>
    <w:rsid w:val="00215144"/>
    <w:rsid w:val="0023657D"/>
    <w:rsid w:val="00262958"/>
    <w:rsid w:val="002921C4"/>
    <w:rsid w:val="00295A44"/>
    <w:rsid w:val="002B435D"/>
    <w:rsid w:val="002B588B"/>
    <w:rsid w:val="00332117"/>
    <w:rsid w:val="003359A8"/>
    <w:rsid w:val="0034273C"/>
    <w:rsid w:val="003A3ED5"/>
    <w:rsid w:val="003E47D0"/>
    <w:rsid w:val="003F6405"/>
    <w:rsid w:val="004041D7"/>
    <w:rsid w:val="0042722C"/>
    <w:rsid w:val="00454959"/>
    <w:rsid w:val="00456CFD"/>
    <w:rsid w:val="0047604C"/>
    <w:rsid w:val="0048379A"/>
    <w:rsid w:val="004B53D8"/>
    <w:rsid w:val="00570ABD"/>
    <w:rsid w:val="00576A2B"/>
    <w:rsid w:val="00593DDD"/>
    <w:rsid w:val="005B65D7"/>
    <w:rsid w:val="005C4560"/>
    <w:rsid w:val="006234FC"/>
    <w:rsid w:val="00670C8E"/>
    <w:rsid w:val="006A1188"/>
    <w:rsid w:val="006A15DD"/>
    <w:rsid w:val="006B2DE2"/>
    <w:rsid w:val="006C5943"/>
    <w:rsid w:val="006E5DCC"/>
    <w:rsid w:val="006F0845"/>
    <w:rsid w:val="00727574"/>
    <w:rsid w:val="00751E44"/>
    <w:rsid w:val="00773774"/>
    <w:rsid w:val="00792021"/>
    <w:rsid w:val="007A118F"/>
    <w:rsid w:val="007B2A4F"/>
    <w:rsid w:val="00820EBF"/>
    <w:rsid w:val="008B0B33"/>
    <w:rsid w:val="008D5071"/>
    <w:rsid w:val="008F0F42"/>
    <w:rsid w:val="00912FD6"/>
    <w:rsid w:val="00970167"/>
    <w:rsid w:val="009A0B23"/>
    <w:rsid w:val="009A1B29"/>
    <w:rsid w:val="009A4EE6"/>
    <w:rsid w:val="009A7678"/>
    <w:rsid w:val="009E69EB"/>
    <w:rsid w:val="009F57E9"/>
    <w:rsid w:val="00AF65E3"/>
    <w:rsid w:val="00B24125"/>
    <w:rsid w:val="00B55A6C"/>
    <w:rsid w:val="00BE411B"/>
    <w:rsid w:val="00BF4319"/>
    <w:rsid w:val="00C146F4"/>
    <w:rsid w:val="00C84AEF"/>
    <w:rsid w:val="00CA58C4"/>
    <w:rsid w:val="00CC3E35"/>
    <w:rsid w:val="00CD7BF1"/>
    <w:rsid w:val="00CF006C"/>
    <w:rsid w:val="00CF3EAC"/>
    <w:rsid w:val="00D00CDB"/>
    <w:rsid w:val="00D75D31"/>
    <w:rsid w:val="00D86723"/>
    <w:rsid w:val="00D911FC"/>
    <w:rsid w:val="00E2531C"/>
    <w:rsid w:val="00E27C5A"/>
    <w:rsid w:val="00E565DE"/>
    <w:rsid w:val="00E80897"/>
    <w:rsid w:val="00E87B5B"/>
    <w:rsid w:val="00E976B8"/>
    <w:rsid w:val="00EA7A0F"/>
    <w:rsid w:val="00EC36F6"/>
    <w:rsid w:val="00EC6C1C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E1AD-5AA3-4704-80B0-01FC3D1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18</cp:revision>
  <cp:lastPrinted>2020-12-28T04:58:00Z</cp:lastPrinted>
  <dcterms:created xsi:type="dcterms:W3CDTF">2016-11-28T09:46:00Z</dcterms:created>
  <dcterms:modified xsi:type="dcterms:W3CDTF">2020-12-28T07:51:00Z</dcterms:modified>
</cp:coreProperties>
</file>