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>Объявление о провед</w:t>
      </w:r>
      <w:r w:rsidR="006D7201">
        <w:rPr>
          <w:rFonts w:ascii="Times New Roman" w:hAnsi="Times New Roman" w:cs="Times New Roman"/>
          <w:b/>
        </w:rPr>
        <w:t>ении отбора получателей грантов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A59" w:rsidRPr="003167D4" w:rsidRDefault="00181B2F" w:rsidP="006043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167D4">
        <w:rPr>
          <w:rFonts w:ascii="Times New Roman" w:hAnsi="Times New Roman" w:cs="Times New Roman"/>
        </w:rPr>
        <w:t xml:space="preserve">В соответствии с </w:t>
      </w:r>
      <w:r w:rsidR="006D7201">
        <w:rPr>
          <w:rFonts w:ascii="Times New Roman" w:hAnsi="Times New Roman" w:cs="Times New Roman"/>
        </w:rPr>
        <w:t>Порядком</w:t>
      </w:r>
      <w:r w:rsidR="006D7201" w:rsidRPr="006D7201">
        <w:rPr>
          <w:rFonts w:ascii="Times New Roman" w:hAnsi="Times New Roman" w:cs="Times New Roman"/>
        </w:rPr>
        <w:t xml:space="preserve"> предоставления субсидий субъектам малого и среднего предпринимательства на предоставление </w:t>
      </w:r>
      <w:proofErr w:type="spellStart"/>
      <w:r w:rsidR="006D7201" w:rsidRPr="006D7201">
        <w:rPr>
          <w:rFonts w:ascii="Times New Roman" w:hAnsi="Times New Roman" w:cs="Times New Roman"/>
        </w:rPr>
        <w:t>грантовой</w:t>
      </w:r>
      <w:proofErr w:type="spellEnd"/>
      <w:r w:rsidR="006D7201" w:rsidRPr="006D7201">
        <w:rPr>
          <w:rFonts w:ascii="Times New Roman" w:hAnsi="Times New Roman" w:cs="Times New Roman"/>
        </w:rPr>
        <w:t xml:space="preserve"> поддержки на начало ведения предпринимательской деятельности</w:t>
      </w:r>
      <w:r w:rsidRPr="003167D4">
        <w:rPr>
          <w:rFonts w:ascii="Times New Roman" w:hAnsi="Times New Roman" w:cs="Times New Roman"/>
        </w:rPr>
        <w:t>, утвержденным постановлением Администрации Таймырского Долгано-Ненецкого муниципального района</w:t>
      </w:r>
      <w:r w:rsidR="000C5477" w:rsidRPr="003167D4">
        <w:rPr>
          <w:rFonts w:ascii="Times New Roman" w:hAnsi="Times New Roman" w:cs="Times New Roman"/>
        </w:rPr>
        <w:t xml:space="preserve"> (далее – муниципальный район)</w:t>
      </w:r>
      <w:r w:rsidRPr="003167D4">
        <w:rPr>
          <w:rFonts w:ascii="Times New Roman" w:hAnsi="Times New Roman" w:cs="Times New Roman"/>
        </w:rPr>
        <w:t xml:space="preserve"> от 20.03.2019 № 248 (далее – Порядок),</w:t>
      </w:r>
      <w:r w:rsidRPr="003167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3167D4">
        <w:rPr>
          <w:rFonts w:ascii="Times New Roman" w:eastAsia="Times New Roman" w:hAnsi="Times New Roman" w:cs="Times New Roman"/>
          <w:lang w:eastAsia="ru-RU"/>
        </w:rPr>
        <w:t>производится отбор пол</w:t>
      </w:r>
      <w:r w:rsidR="00D63A6D">
        <w:rPr>
          <w:rFonts w:ascii="Times New Roman" w:eastAsia="Times New Roman" w:hAnsi="Times New Roman" w:cs="Times New Roman"/>
          <w:lang w:eastAsia="ru-RU"/>
        </w:rPr>
        <w:t>учателей грантов</w:t>
      </w:r>
      <w:r w:rsidR="000C5477" w:rsidRPr="003167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33B2" w:rsidRPr="003167D4">
        <w:rPr>
          <w:rFonts w:ascii="Times New Roman" w:eastAsia="Times New Roman" w:hAnsi="Times New Roman" w:cs="Times New Roman"/>
          <w:lang w:eastAsia="ru-RU"/>
        </w:rPr>
        <w:t>в рамках реализации мероприятия</w:t>
      </w:r>
      <w:r w:rsidR="000C5477" w:rsidRPr="003167D4">
        <w:rPr>
          <w:rFonts w:ascii="Times New Roman" w:eastAsia="Times New Roman" w:hAnsi="Times New Roman" w:cs="Times New Roman"/>
          <w:lang w:eastAsia="ru-RU"/>
        </w:rPr>
        <w:t xml:space="preserve"> муниципальной программы муниципального района «Развитие малого и среднего предпринимательства в Таймырском Долгано-Ненецком муниципальном районе», утвержденной постановлением Администрации</w:t>
      </w:r>
      <w:proofErr w:type="gramEnd"/>
      <w:r w:rsidR="000C5477" w:rsidRPr="003167D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от 31.10.2018 № 1274 (далее - Программа):</w:t>
      </w:r>
      <w:r w:rsidR="006043B5" w:rsidRPr="003167D4">
        <w:rPr>
          <w:rFonts w:ascii="Times New Roman" w:hAnsi="Times New Roman" w:cs="Times New Roman"/>
        </w:rPr>
        <w:t xml:space="preserve"> «</w:t>
      </w:r>
      <w:r w:rsidR="00D63A6D" w:rsidRPr="00D63A6D">
        <w:rPr>
          <w:rFonts w:ascii="Times New Roman" w:hAnsi="Times New Roman" w:cs="Times New Roman"/>
        </w:rPr>
        <w:t xml:space="preserve">Предоставление субъектам малого и среднего предпринимательства </w:t>
      </w:r>
      <w:proofErr w:type="spellStart"/>
      <w:r w:rsidR="00D63A6D" w:rsidRPr="00D63A6D">
        <w:rPr>
          <w:rFonts w:ascii="Times New Roman" w:hAnsi="Times New Roman" w:cs="Times New Roman"/>
        </w:rPr>
        <w:t>грантовой</w:t>
      </w:r>
      <w:proofErr w:type="spellEnd"/>
      <w:r w:rsidR="00D63A6D" w:rsidRPr="00D63A6D">
        <w:rPr>
          <w:rFonts w:ascii="Times New Roman" w:hAnsi="Times New Roman" w:cs="Times New Roman"/>
        </w:rPr>
        <w:t xml:space="preserve"> поддержки на начало ведения предпринимательской деятельности</w:t>
      </w:r>
      <w:r w:rsidR="00A57C08" w:rsidRPr="003167D4">
        <w:rPr>
          <w:rFonts w:ascii="Times New Roman" w:hAnsi="Times New Roman" w:cs="Times New Roman"/>
        </w:rPr>
        <w:t>».</w:t>
      </w:r>
      <w:r w:rsidR="006043B5" w:rsidRPr="003167D4">
        <w:rPr>
          <w:rFonts w:ascii="Times New Roman" w:hAnsi="Times New Roman" w:cs="Times New Roman"/>
        </w:rPr>
        <w:t xml:space="preserve"> </w:t>
      </w:r>
    </w:p>
    <w:p w:rsidR="00CC054C" w:rsidRPr="00A57C08" w:rsidRDefault="00D63A6D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Гранты</w:t>
      </w:r>
      <w:r w:rsidR="00CC054C" w:rsidRPr="003167D4">
        <w:rPr>
          <w:rFonts w:ascii="Times New Roman" w:hAnsi="Times New Roman" w:cs="Times New Roman"/>
        </w:rPr>
        <w:t xml:space="preserve"> предоставляются из районного бюджета в пределах бюджетных ассигнований и лимитов бюджетных обязательств, предусмотренных на реализацию мероприятий Программы в текущем финансовом году.</w:t>
      </w:r>
      <w:r w:rsidR="00CC054C" w:rsidRPr="00A57C08">
        <w:rPr>
          <w:rFonts w:ascii="Times New Roman" w:hAnsi="Times New Roman" w:cs="Times New Roman"/>
        </w:rPr>
        <w:t xml:space="preserve"> 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4"/>
        <w:gridCol w:w="9071"/>
      </w:tblGrid>
      <w:tr w:rsidR="00F93A59" w:rsidRPr="00D7027D" w:rsidTr="001D0670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r w:rsidR="003167D4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0" w:type="auto"/>
          </w:tcPr>
          <w:p w:rsidR="00F93A59" w:rsidRPr="00D7027D" w:rsidRDefault="004026C1">
            <w:pPr>
              <w:rPr>
                <w:rFonts w:ascii="Times New Roman" w:hAnsi="Times New Roman" w:cs="Times New Roman"/>
              </w:rPr>
            </w:pPr>
            <w:r w:rsidRPr="004026C1">
              <w:rPr>
                <w:rFonts w:ascii="Times New Roman" w:hAnsi="Times New Roman" w:cs="Times New Roman"/>
              </w:rPr>
              <w:t xml:space="preserve">Дата </w:t>
            </w:r>
            <w:r w:rsidR="00B2178F">
              <w:rPr>
                <w:rFonts w:ascii="Times New Roman" w:hAnsi="Times New Roman" w:cs="Times New Roman"/>
              </w:rPr>
              <w:t>и</w:t>
            </w:r>
            <w:r w:rsidR="00C14F0F">
              <w:rPr>
                <w:rFonts w:ascii="Times New Roman" w:hAnsi="Times New Roman" w:cs="Times New Roman"/>
              </w:rPr>
              <w:t xml:space="preserve"> в</w:t>
            </w:r>
            <w:r w:rsidR="006E2ED4">
              <w:rPr>
                <w:rFonts w:ascii="Times New Roman" w:hAnsi="Times New Roman" w:cs="Times New Roman"/>
              </w:rPr>
              <w:t>ремя начала приема заявок – 01</w:t>
            </w:r>
            <w:r w:rsidR="00A174C8">
              <w:rPr>
                <w:rFonts w:ascii="Times New Roman" w:hAnsi="Times New Roman" w:cs="Times New Roman"/>
              </w:rPr>
              <w:t>.</w:t>
            </w:r>
            <w:r w:rsidR="00F82B1B">
              <w:rPr>
                <w:rFonts w:ascii="Times New Roman" w:hAnsi="Times New Roman" w:cs="Times New Roman"/>
              </w:rPr>
              <w:t>11</w:t>
            </w:r>
            <w:r w:rsidR="006E2ED4">
              <w:rPr>
                <w:rFonts w:ascii="Times New Roman" w:hAnsi="Times New Roman" w:cs="Times New Roman"/>
              </w:rPr>
              <w:t>.2023</w:t>
            </w:r>
            <w:r w:rsidRPr="004026C1">
              <w:rPr>
                <w:rFonts w:ascii="Times New Roman" w:hAnsi="Times New Roman" w:cs="Times New Roman"/>
              </w:rPr>
              <w:t>, 09 часов 00 минут. Дата и вр</w:t>
            </w:r>
            <w:r w:rsidR="00C14F0F">
              <w:rPr>
                <w:rFonts w:ascii="Times New Roman" w:hAnsi="Times New Roman" w:cs="Times New Roman"/>
              </w:rPr>
              <w:t>е</w:t>
            </w:r>
            <w:r w:rsidR="00767E99">
              <w:rPr>
                <w:rFonts w:ascii="Times New Roman" w:hAnsi="Times New Roman" w:cs="Times New Roman"/>
              </w:rPr>
              <w:t>мя окончания приема заявок – 30</w:t>
            </w:r>
            <w:r w:rsidR="00A174C8">
              <w:rPr>
                <w:rFonts w:ascii="Times New Roman" w:hAnsi="Times New Roman" w:cs="Times New Roman"/>
              </w:rPr>
              <w:t>.</w:t>
            </w:r>
            <w:r w:rsidR="00F82B1B">
              <w:rPr>
                <w:rFonts w:ascii="Times New Roman" w:hAnsi="Times New Roman" w:cs="Times New Roman"/>
              </w:rPr>
              <w:t>11</w:t>
            </w:r>
            <w:r w:rsidR="00767E99">
              <w:rPr>
                <w:rFonts w:ascii="Times New Roman" w:hAnsi="Times New Roman" w:cs="Times New Roman"/>
              </w:rPr>
              <w:t>.2023</w:t>
            </w:r>
            <w:r w:rsidRPr="004026C1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6969D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>лавный распорядитель</w:t>
            </w:r>
            <w:r w:rsidR="00007A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  <w:r w:rsidR="009037EA">
              <w:rPr>
                <w:rFonts w:ascii="Times New Roman" w:eastAsia="Calibri" w:hAnsi="Times New Roman" w:cs="Times New Roman"/>
                <w:bCs/>
                <w:lang w:eastAsia="ru-RU"/>
              </w:rPr>
              <w:t>,</w:t>
            </w:r>
            <w:r w:rsidR="009037EA" w:rsidRPr="009037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9037EA" w:rsidRPr="009037EA">
              <w:rPr>
                <w:rFonts w:ascii="Times New Roman" w:eastAsia="Calibri" w:hAnsi="Times New Roman" w:cs="Times New Roman"/>
                <w:bCs/>
                <w:lang w:eastAsia="ru-RU"/>
              </w:rPr>
              <w:t>а также номер телефона для получения разъяснений положений объявления о проведении отбора</w:t>
            </w:r>
          </w:p>
        </w:tc>
        <w:tc>
          <w:tcPr>
            <w:tcW w:w="0" w:type="auto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C45549" w:rsidRPr="00C9104F">
                <w:rPr>
                  <w:rStyle w:val="a4"/>
                  <w:rFonts w:ascii="Times New Roman" w:hAnsi="Times New Roman" w:cs="Times New Roman"/>
                  <w:lang w:val="en-US"/>
                </w:rPr>
                <w:t>zakaz</w:t>
              </w:r>
              <w:r w:rsidR="00C45549" w:rsidRPr="00C9104F">
                <w:rPr>
                  <w:rStyle w:val="a4"/>
                  <w:rFonts w:ascii="Times New Roman" w:hAnsi="Times New Roman" w:cs="Times New Roman"/>
                </w:rPr>
                <w:t>@</w:t>
              </w:r>
              <w:r w:rsidR="00C45549" w:rsidRPr="00C9104F">
                <w:rPr>
                  <w:rStyle w:val="a4"/>
                  <w:rFonts w:ascii="Times New Roman" w:hAnsi="Times New Roman" w:cs="Times New Roman"/>
                  <w:lang w:val="en-US"/>
                </w:rPr>
                <w:t>taimyr</w:t>
              </w:r>
              <w:r w:rsidR="00C45549" w:rsidRPr="00C9104F">
                <w:rPr>
                  <w:rStyle w:val="a4"/>
                  <w:rFonts w:ascii="Times New Roman" w:hAnsi="Times New Roman" w:cs="Times New Roman"/>
                </w:rPr>
                <w:t>24.</w:t>
              </w:r>
              <w:proofErr w:type="spellStart"/>
              <w:r w:rsidR="00C45549" w:rsidRPr="00C9104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C45549">
              <w:rPr>
                <w:rFonts w:ascii="Times New Roman" w:hAnsi="Times New Roman" w:cs="Times New Roman"/>
              </w:rPr>
              <w:t>, тел. +7 391-915-75-55</w:t>
            </w:r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853D39" w:rsidP="00A0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</w:t>
            </w:r>
            <w:r w:rsidR="009037EA">
              <w:rPr>
                <w:rFonts w:ascii="Times New Roman" w:eastAsia="Calibri" w:hAnsi="Times New Roman" w:cs="Times New Roman"/>
                <w:bCs/>
                <w:lang w:eastAsia="ru-RU"/>
              </w:rPr>
              <w:t>зультаты предоставления грантов</w:t>
            </w:r>
          </w:p>
        </w:tc>
        <w:tc>
          <w:tcPr>
            <w:tcW w:w="0" w:type="auto"/>
          </w:tcPr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>Достигнутым результатом предоставления гранта, включаемым в соглашение, является выполнение показателя результативности предоставления гранта по количеству созданных и (или) сохраненных рабочих мест (единиц).</w:t>
            </w:r>
          </w:p>
          <w:p w:rsidR="00F93A59" w:rsidRPr="00D7027D" w:rsidRDefault="00831AFB" w:rsidP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>Конкретные значения показателей результативности предоставления гранта устанавливаются Главным распорядителем бюджетных сре</w:t>
            </w:r>
            <w:proofErr w:type="gramStart"/>
            <w:r w:rsidRPr="00831AFB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831AFB">
              <w:rPr>
                <w:rFonts w:ascii="Times New Roman" w:hAnsi="Times New Roman" w:cs="Times New Roman"/>
              </w:rPr>
              <w:t>оглашении.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02013" w:rsidRPr="00D7027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7027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7027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0" w:type="auto"/>
          </w:tcPr>
          <w:p w:rsidR="00F93A59" w:rsidRPr="00D7027D" w:rsidRDefault="009F7D3D">
            <w:pPr>
              <w:rPr>
                <w:rFonts w:ascii="Times New Roman" w:hAnsi="Times New Roman" w:cs="Times New Roman"/>
              </w:rPr>
            </w:pPr>
            <w:hyperlink r:id="rId6" w:history="1">
              <w:r w:rsidR="00056A6E" w:rsidRPr="00C9104F">
                <w:rPr>
                  <w:rStyle w:val="a4"/>
                  <w:rFonts w:ascii="Times New Roman" w:hAnsi="Times New Roman" w:cs="Times New Roman"/>
                </w:rPr>
                <w:t>https://taimyr24.ru/left_menu/predprinimatelstvo/obyavleniya/</w:t>
              </w:r>
            </w:hyperlink>
            <w:r w:rsidR="00056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>Участник отбора на 1-е число месяца подачи заявки на участие в отборе должен соответствовать следующим требованиям:</w:t>
            </w:r>
          </w:p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районный бюджет субсидий, бюджетных инвестиций, </w:t>
            </w:r>
            <w:proofErr w:type="gramStart"/>
            <w:r w:rsidRPr="00831AFB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831AFB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</w:t>
            </w:r>
          </w:p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proofErr w:type="gramStart"/>
            <w:r w:rsidRPr="00831AFB">
              <w:rPr>
                <w:rFonts w:ascii="Times New Roman" w:hAnsi="Times New Roman" w:cs="Times New Roman"/>
              </w:rPr>
      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      </w:r>
            <w:r w:rsidRPr="00831AFB">
              <w:rPr>
                <w:rFonts w:ascii="Times New Roman" w:hAnsi="Times New Roman" w:cs="Times New Roman"/>
              </w:rPr>
              <w:lastRenderedPageBreak/>
              <w:t>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proofErr w:type="gramStart"/>
            <w:r w:rsidRPr="00831AFB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proofErr w:type="gramStart"/>
            <w:r w:rsidRPr="00831AFB">
              <w:rPr>
                <w:rFonts w:ascii="Times New Roman" w:hAnsi="Times New Roman" w:cs="Times New Roman"/>
              </w:rPr>
      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831AFB">
              <w:rPr>
                <w:rFonts w:ascii="Times New Roman" w:hAnsi="Times New Roman" w:cs="Times New Roman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831AFB">
              <w:rPr>
                <w:rFonts w:ascii="Times New Roman" w:hAnsi="Times New Roman" w:cs="Times New Roman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31AFB">
              <w:rPr>
                <w:rFonts w:ascii="Times New Roman" w:hAnsi="Times New Roman" w:cs="Times New Roman"/>
              </w:rPr>
              <w:t xml:space="preserve"> публичных акционерных обществ;</w:t>
            </w:r>
          </w:p>
          <w:p w:rsidR="00831AFB" w:rsidRPr="00831AFB" w:rsidRDefault="00831AFB" w:rsidP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>- не должен получать средства из районного бюджета на основании иных муниципальных правовых актов на цели, указанные в пункте 1.3 Порядка;</w:t>
            </w:r>
          </w:p>
          <w:p w:rsidR="00C70787" w:rsidRPr="00D7027D" w:rsidRDefault="00831AFB">
            <w:pPr>
              <w:rPr>
                <w:rFonts w:ascii="Times New Roman" w:hAnsi="Times New Roman" w:cs="Times New Roman"/>
              </w:rPr>
            </w:pPr>
            <w:r w:rsidRPr="00831AFB">
              <w:rPr>
                <w:rFonts w:ascii="Times New Roman" w:hAnsi="Times New Roman" w:cs="Times New Roman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      </w:r>
            <w:r>
              <w:rPr>
                <w:rFonts w:ascii="Times New Roman" w:hAnsi="Times New Roman" w:cs="Times New Roman"/>
              </w:rPr>
              <w:t>ию оружия массового уничтожения.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 требований, предъявляемых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0" w:type="auto"/>
          </w:tcPr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proofErr w:type="gramStart"/>
            <w:r w:rsidRPr="00EB42FF">
              <w:rPr>
                <w:rFonts w:ascii="Times New Roman" w:hAnsi="Times New Roman" w:cs="Times New Roman"/>
              </w:rPr>
              <w:t>В целях участия в отборе участник отбора, в сроки, указанные в информации о приеме заявок, представляет Главному распорядителю бюджетных средств на бумажном носителе нарочным или посредством почтовой связи по адресу: 647000, Красноярский край, Таймырский Долгано-Ненецкий район, г. Дудинка, ул. Дудинская, д. 7а, кабинет N 1, или в форме электронных документов (электронного пакета документов), подписанных усиленной квалифицированной электронной подписью, по адресу</w:t>
            </w:r>
            <w:proofErr w:type="gramEnd"/>
            <w:r w:rsidRPr="00EB42FF">
              <w:rPr>
                <w:rFonts w:ascii="Times New Roman" w:hAnsi="Times New Roman" w:cs="Times New Roman"/>
              </w:rPr>
              <w:t xml:space="preserve"> электронной почты zakaz@taimyr24.ru, или нарочным на электронном носителе по указанному адресу заявку, содержащую следующие документы (далее - заявка):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а) заявление о предоставлении гранта по форме согласно приложению 1 к Порядку;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 xml:space="preserve">б) согласие на публикацию (размещение) в информационно-телекоммуникационной сети </w:t>
            </w:r>
            <w:r w:rsidRPr="00EB42FF">
              <w:rPr>
                <w:rFonts w:ascii="Times New Roman" w:hAnsi="Times New Roman" w:cs="Times New Roman"/>
              </w:rPr>
              <w:lastRenderedPageBreak/>
              <w:t>Интернет информации об участнике отбора, о подаваемой участником отбора заявке, иной информации об участнике отбора, связанной с отбором (в произвольной форме);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в) согласие на обработку персональных данных (для физического лица) согласно приложению 2 к Порядку;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proofErr w:type="gramStart"/>
            <w:r w:rsidRPr="00EB42FF">
              <w:rPr>
                <w:rFonts w:ascii="Times New Roman" w:hAnsi="Times New Roman" w:cs="Times New Roman"/>
              </w:rPr>
              <w:t>г) заявление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N 209-ФЗ" (для вновь созданных субъектов малого и среднего предпринимательства, сведения о которых внесены в Единый реестр субъектов малого</w:t>
            </w:r>
            <w:proofErr w:type="gramEnd"/>
            <w:r w:rsidRPr="00EB42FF">
              <w:rPr>
                <w:rFonts w:ascii="Times New Roman" w:hAnsi="Times New Roman" w:cs="Times New Roman"/>
              </w:rPr>
              <w:t xml:space="preserve"> и среднего предпринимательства в соответствии со статьей 4.1 Федерального закона N 209-ФЗ);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д) копию паспорта или иного документа, удостоверяющего личность получателя гранта (представляют индивидуальные предприниматели), представителя получателя гранта, документ, подтверждающий полномочия представителя получателя гранта, копию документа о назначении руководителя на должность (представляют юридические лица);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е) копию документа, подтверждающего прохождение субъектом малого или среднего предпринимательства обучения в сфере предпринимательства в течение 12 месяцев до даты подачи заявки на получение гранта;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ж) обязательство участника отбора о не прекращении деятельности в течение 12 месяцев после получения гранта;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 xml:space="preserve">з) письменное гарантийное обязательство в произвольной форме о долевом (не менее 30%) участии участника отбора в затратах, связанных с выполнением </w:t>
            </w:r>
            <w:proofErr w:type="gramStart"/>
            <w:r w:rsidRPr="00EB42FF">
              <w:rPr>
                <w:rFonts w:ascii="Times New Roman" w:hAnsi="Times New Roman" w:cs="Times New Roman"/>
              </w:rPr>
              <w:t>бизнес-проекта</w:t>
            </w:r>
            <w:proofErr w:type="gramEnd"/>
            <w:r w:rsidRPr="00EB42FF">
              <w:rPr>
                <w:rFonts w:ascii="Times New Roman" w:hAnsi="Times New Roman" w:cs="Times New Roman"/>
              </w:rPr>
              <w:t>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 xml:space="preserve">и) технико-экономическое обоснование </w:t>
            </w:r>
            <w:proofErr w:type="gramStart"/>
            <w:r w:rsidRPr="00EB42FF">
              <w:rPr>
                <w:rFonts w:ascii="Times New Roman" w:hAnsi="Times New Roman" w:cs="Times New Roman"/>
              </w:rPr>
              <w:t>бизнес-проекта</w:t>
            </w:r>
            <w:proofErr w:type="gramEnd"/>
            <w:r w:rsidRPr="00EB42FF">
              <w:rPr>
                <w:rFonts w:ascii="Times New Roman" w:hAnsi="Times New Roman" w:cs="Times New Roman"/>
              </w:rPr>
              <w:t xml:space="preserve"> (далее - ТЭО) по форме согласно приложению 3 к Порядку;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к) копию налоговой декларации за предыдущий отчетный период - для заявителей, применявших в отчетном периоде специальные режимы налогообложения, и (или) копии бухгалтерского баланса и отчета о финансовых результатах за предыдущий отчетный квартал, патентов на право применения патентной системы налогообложения - для индивидуальных предпринимателей, применяющих патентную систему налогообложения.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 xml:space="preserve">Участники отбора вправе по собственной инициативе </w:t>
            </w:r>
            <w:proofErr w:type="gramStart"/>
            <w:r w:rsidRPr="00EB42FF">
              <w:rPr>
                <w:rFonts w:ascii="Times New Roman" w:hAnsi="Times New Roman" w:cs="Times New Roman"/>
              </w:rPr>
              <w:t>предоставить следующие документы</w:t>
            </w:r>
            <w:proofErr w:type="gramEnd"/>
            <w:r w:rsidRPr="00EB42FF">
              <w:rPr>
                <w:rFonts w:ascii="Times New Roman" w:hAnsi="Times New Roman" w:cs="Times New Roman"/>
              </w:rPr>
              <w:t>: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- сведения из Единого реестра субъектов малого и среднего предпринимательства.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 xml:space="preserve">В случае если участник отбора не представил по собственной инициативе указанные документы, Главный распорядитель бюджетных средств запрашивает их в порядке межведомственного информационного взаимодействия в соответствии с Федеральным </w:t>
            </w:r>
            <w:r w:rsidRPr="00EB42FF">
              <w:rPr>
                <w:rFonts w:ascii="Times New Roman" w:hAnsi="Times New Roman" w:cs="Times New Roman"/>
              </w:rPr>
              <w:lastRenderedPageBreak/>
              <w:t>законом от 27.07.2010 N 210-ФЗ "Об организации предоставления государственных и муниципальных услуг" в соответствующих органах.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Кроме того,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района, предоставив один из следующих документов: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- копия патента на право применения патентной системы налогообложения;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- копии договоров оказания транспортных либо иных услуг, акты выполненных работ;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- копии договоров аренды сооружения, здания, части здания, помещения, рабочего места.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Копии документов, представляемых участником отбора, должны быть заверены подписью и печатью участника отбора (последнее - при наличии). Для сверки должны быть представлены оригиналы документов.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Заявка и прилагаемые к ней документы могут быть представлены Главному распорядителю в электронной форме. Все документы, представляемые в электронной форме, удостоверяются электронной подписью участника отбора в соответствии с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EB42FF" w:rsidRPr="00EB42FF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Участник отбора может предоставить только одну заявку на предоставление гранта.</w:t>
            </w:r>
          </w:p>
          <w:p w:rsidR="00235FF7" w:rsidRPr="00D7027D" w:rsidRDefault="00EB42FF" w:rsidP="00EB42FF">
            <w:pPr>
              <w:rPr>
                <w:rFonts w:ascii="Times New Roman" w:hAnsi="Times New Roman" w:cs="Times New Roman"/>
              </w:rPr>
            </w:pPr>
            <w:r w:rsidRPr="00EB42FF">
              <w:rPr>
                <w:rFonts w:ascii="Times New Roman" w:hAnsi="Times New Roman" w:cs="Times New Roman"/>
              </w:rPr>
              <w:t>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порядок возврата заявок участников отбора, </w:t>
            </w:r>
            <w:proofErr w:type="gramStart"/>
            <w:r w:rsidR="003C43D0" w:rsidRPr="00D7027D">
              <w:rPr>
                <w:rFonts w:ascii="Times New Roman" w:hAnsi="Times New Roman" w:cs="Times New Roman"/>
                <w:bCs/>
              </w:rPr>
              <w:t>определяющий</w:t>
            </w:r>
            <w:proofErr w:type="gramEnd"/>
            <w:r w:rsidR="003C43D0" w:rsidRPr="00D7027D">
              <w:rPr>
                <w:rFonts w:ascii="Times New Roman" w:hAnsi="Times New Roman" w:cs="Times New Roman"/>
                <w:bCs/>
              </w:rPr>
              <w:t xml:space="preserve">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0" w:type="auto"/>
          </w:tcPr>
          <w:p w:rsidR="00C37C1B" w:rsidRPr="00C37C1B" w:rsidRDefault="00C37C1B" w:rsidP="00C37C1B">
            <w:pPr>
              <w:rPr>
                <w:rFonts w:ascii="Times New Roman" w:hAnsi="Times New Roman" w:cs="Times New Roman"/>
              </w:rPr>
            </w:pPr>
            <w:r w:rsidRPr="00C37C1B">
              <w:rPr>
                <w:rFonts w:ascii="Times New Roman" w:hAnsi="Times New Roman" w:cs="Times New Roman"/>
              </w:rPr>
              <w:t>Участник отбора вправе отозвать заявку в течение срока приема заявок, указанного в объявлении о проведении отбора, на основании заявления об отзыве заявки, составленного в произвольной письменной форме, направленного в адрес Главного распорядителя бюджетных средств. Отзыв заявки не лишает права участника отбора направить заявку Главному распорядителю бюджетных средств повторно в течение срока приема заявок, указанного в объявлении о проведении отбора.</w:t>
            </w:r>
          </w:p>
          <w:p w:rsidR="00C37C1B" w:rsidRPr="00C37C1B" w:rsidRDefault="00C37C1B" w:rsidP="00C37C1B">
            <w:pPr>
              <w:rPr>
                <w:rFonts w:ascii="Times New Roman" w:hAnsi="Times New Roman" w:cs="Times New Roman"/>
              </w:rPr>
            </w:pPr>
            <w:r w:rsidRPr="00C37C1B">
              <w:rPr>
                <w:rFonts w:ascii="Times New Roman" w:hAnsi="Times New Roman" w:cs="Times New Roman"/>
              </w:rPr>
              <w:t>В случае отзыва заявки документы, представленные участником отбора Главному распорядителю бюджетных средств на бумажном носителе, в течение 5 рабочих дней со дня поступления заявления об отзыве заявки Главный распорядитель бюджетных средств возвращает участнику отбора способом, указанным в заявлении.</w:t>
            </w:r>
          </w:p>
          <w:p w:rsidR="00C37C1B" w:rsidRPr="00C37C1B" w:rsidRDefault="00C37C1B" w:rsidP="00C37C1B">
            <w:pPr>
              <w:rPr>
                <w:rFonts w:ascii="Times New Roman" w:hAnsi="Times New Roman" w:cs="Times New Roman"/>
              </w:rPr>
            </w:pPr>
            <w:r w:rsidRPr="00C37C1B">
              <w:rPr>
                <w:rFonts w:ascii="Times New Roman" w:hAnsi="Times New Roman" w:cs="Times New Roman"/>
              </w:rPr>
              <w:t>Участник отбора вправе отозвать заявку после окончания срока приема заявок, указанного в объявлении о проведении отбора. В таком случае документы, представленные участником отбора Главному распорядителю бюджетных средств, участнику отбора не возвращаются.</w:t>
            </w:r>
          </w:p>
          <w:p w:rsidR="00F93A59" w:rsidRPr="00D7027D" w:rsidRDefault="00F93A59" w:rsidP="00133FD5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7027D" w:rsidTr="001D0670">
        <w:tc>
          <w:tcPr>
            <w:tcW w:w="0" w:type="auto"/>
          </w:tcPr>
          <w:p w:rsidR="00F93A59" w:rsidRPr="00D7027D" w:rsidRDefault="007678DD" w:rsidP="0090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равила рассмотрения и оценки заявок участников отбора </w:t>
            </w:r>
          </w:p>
        </w:tc>
        <w:tc>
          <w:tcPr>
            <w:tcW w:w="0" w:type="auto"/>
          </w:tcPr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 xml:space="preserve">Главный распорядитель бюджетных средств в течение не более 15 рабочих дней со дня окончания срока приема заявок, установленного в объявлении о проведении конкурса, производит оценку ТЭО </w:t>
            </w:r>
            <w:proofErr w:type="gramStart"/>
            <w:r w:rsidRPr="00BA6F1E">
              <w:rPr>
                <w:rFonts w:ascii="Times New Roman" w:hAnsi="Times New Roman" w:cs="Times New Roman"/>
                <w:bCs/>
              </w:rPr>
              <w:t>бизнес-проектов</w:t>
            </w:r>
            <w:proofErr w:type="gramEnd"/>
            <w:r w:rsidRPr="00BA6F1E">
              <w:rPr>
                <w:rFonts w:ascii="Times New Roman" w:hAnsi="Times New Roman" w:cs="Times New Roman"/>
                <w:bCs/>
              </w:rPr>
              <w:t xml:space="preserve"> по следующим критериям: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A6F1E">
              <w:rPr>
                <w:rFonts w:ascii="Times New Roman" w:hAnsi="Times New Roman" w:cs="Times New Roman"/>
                <w:bCs/>
              </w:rPr>
              <w:t xml:space="preserve">а) соответствие бизнес-проекта приоритетным направлениям социально-экономического развития муниципального района, установленным в Стратегии социально-экономического </w:t>
            </w:r>
            <w:r w:rsidRPr="00BA6F1E">
              <w:rPr>
                <w:rFonts w:ascii="Times New Roman" w:hAnsi="Times New Roman" w:cs="Times New Roman"/>
                <w:bCs/>
              </w:rPr>
              <w:lastRenderedPageBreak/>
              <w:t>развития Таймырского Долгано-Ненецкого муниципального района до 2030 года, утвержденной Решением Таймырского Долгано-Ненецкого районного Совета депутатов от 14.02.2019 N 03-034 "Об утверждении Стратегии социально-экономического развития Таймырского Долгано-Ненецкого муниципального района до 2030 года":</w:t>
            </w:r>
            <w:proofErr w:type="gramEnd"/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соответствует - 1 балл;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не соответствует - 0 баллов;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б) создание участником отбора новых рабочих мест: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планируется создание новых рабочих мест в году, следующем за годом предоставления гранта, - 1 балл;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не планируется создание новых рабочих мест в году, следующем за годом предоставления гранта, - 0 баллов;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в) объем расходов, понесенных на приобретение оборудования: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от 50 до 100% (включительно) от суммы гранта - 1 балл;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от 0 до 50% включительно - 0 баллов;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 xml:space="preserve">г) доля </w:t>
            </w:r>
            <w:proofErr w:type="spellStart"/>
            <w:r w:rsidRPr="00BA6F1E">
              <w:rPr>
                <w:rFonts w:ascii="Times New Roman" w:hAnsi="Times New Roman" w:cs="Times New Roman"/>
                <w:bCs/>
              </w:rPr>
              <w:t>софинансирования</w:t>
            </w:r>
            <w:proofErr w:type="spellEnd"/>
            <w:r w:rsidRPr="00BA6F1E">
              <w:rPr>
                <w:rFonts w:ascii="Times New Roman" w:hAnsi="Times New Roman" w:cs="Times New Roman"/>
                <w:bCs/>
              </w:rPr>
              <w:t xml:space="preserve"> участником отбора расходов в общем объеме средств на выполнение </w:t>
            </w:r>
            <w:proofErr w:type="gramStart"/>
            <w:r w:rsidRPr="00BA6F1E">
              <w:rPr>
                <w:rFonts w:ascii="Times New Roman" w:hAnsi="Times New Roman" w:cs="Times New Roman"/>
                <w:bCs/>
              </w:rPr>
              <w:t>бизнес-проекта</w:t>
            </w:r>
            <w:proofErr w:type="gramEnd"/>
            <w:r w:rsidRPr="00BA6F1E">
              <w:rPr>
                <w:rFonts w:ascii="Times New Roman" w:hAnsi="Times New Roman" w:cs="Times New Roman"/>
                <w:bCs/>
              </w:rPr>
              <w:t>: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от 30% и больше от суммы гранта - 1 балл;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не менее 30% - 0 баллов.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 xml:space="preserve">По каждому </w:t>
            </w:r>
            <w:proofErr w:type="gramStart"/>
            <w:r w:rsidRPr="00BA6F1E">
              <w:rPr>
                <w:rFonts w:ascii="Times New Roman" w:hAnsi="Times New Roman" w:cs="Times New Roman"/>
                <w:bCs/>
              </w:rPr>
              <w:t>бизнес-проекту</w:t>
            </w:r>
            <w:proofErr w:type="gramEnd"/>
            <w:r w:rsidRPr="00BA6F1E">
              <w:rPr>
                <w:rFonts w:ascii="Times New Roman" w:hAnsi="Times New Roman" w:cs="Times New Roman"/>
                <w:bCs/>
              </w:rPr>
              <w:t xml:space="preserve"> выставляются баллы по установленным критериям. Проекты ранжируются по убыванию количества полученных баллов.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 xml:space="preserve">При равенстве рангов, полученных </w:t>
            </w:r>
            <w:proofErr w:type="gramStart"/>
            <w:r w:rsidRPr="00BA6F1E">
              <w:rPr>
                <w:rFonts w:ascii="Times New Roman" w:hAnsi="Times New Roman" w:cs="Times New Roman"/>
                <w:bCs/>
              </w:rPr>
              <w:t>бизнес-проектами</w:t>
            </w:r>
            <w:proofErr w:type="gramEnd"/>
            <w:r w:rsidRPr="00BA6F1E">
              <w:rPr>
                <w:rFonts w:ascii="Times New Roman" w:hAnsi="Times New Roman" w:cs="Times New Roman"/>
                <w:bCs/>
              </w:rPr>
              <w:t>, в первую очередь гранты предоставляются участникам отбора, заявки которых зарегистрированы ранее.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 xml:space="preserve">По результатам оценки ТЭО </w:t>
            </w:r>
            <w:proofErr w:type="gramStart"/>
            <w:r w:rsidRPr="00BA6F1E">
              <w:rPr>
                <w:rFonts w:ascii="Times New Roman" w:hAnsi="Times New Roman" w:cs="Times New Roman"/>
                <w:bCs/>
              </w:rPr>
              <w:t>бизнес-проектов</w:t>
            </w:r>
            <w:proofErr w:type="gramEnd"/>
            <w:r w:rsidRPr="00BA6F1E">
              <w:rPr>
                <w:rFonts w:ascii="Times New Roman" w:hAnsi="Times New Roman" w:cs="Times New Roman"/>
                <w:bCs/>
              </w:rPr>
              <w:t xml:space="preserve"> Главный распорядитель бюджетных средств готовит сводную оценочную ведомость, в которой проставляет количество баллов, набранных каждым участником конкурса, и порядковый номер в рейтинге. В соответствии с порядковым номером итогового рейтинга определяются победители конкурса (получатели гранта) и размеры предоставляемых грантов.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Первому в итоговом рейтинге получателю гранта грант предоставляется в объеме, определенном в пункте 3.1 Порядка, и заявленном получателем гранта. После определения размера гранта для первого в рейтинге получателя гранта, аналогично определяется размер предоставляемого гранта каждому последующему получателю грантов в соответствии с итоговым рейтингом.</w:t>
            </w:r>
          </w:p>
          <w:p w:rsidR="00BA6F1E" w:rsidRPr="00BA6F1E" w:rsidRDefault="00BA6F1E" w:rsidP="00BA6F1E">
            <w:pPr>
              <w:rPr>
                <w:rFonts w:ascii="Times New Roman" w:hAnsi="Times New Roman" w:cs="Times New Roman"/>
                <w:bCs/>
              </w:rPr>
            </w:pPr>
            <w:r w:rsidRPr="00BA6F1E">
              <w:rPr>
                <w:rFonts w:ascii="Times New Roman" w:hAnsi="Times New Roman" w:cs="Times New Roman"/>
                <w:bCs/>
              </w:rPr>
              <w:t>При равенстве баллов, одинаковом месте в итоговом рейтинге и объеме заявленного гранта нераспределенный остаток бюджетных ассигнований, предусмотренных для предоставления грантов в текущем финансовом году, распределяется поровну между данными получателями грантов, при разном объеме заявленного гранта - пропорционально заявленному объему.</w:t>
            </w:r>
          </w:p>
          <w:p w:rsidR="00F93A59" w:rsidRPr="00000A10" w:rsidRDefault="00BA6F1E" w:rsidP="00BA6F1E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proofErr w:type="gramStart"/>
            <w:r w:rsidRPr="00BA6F1E">
              <w:rPr>
                <w:rFonts w:ascii="Times New Roman" w:hAnsi="Times New Roman" w:cs="Times New Roman"/>
                <w:bCs/>
              </w:rPr>
              <w:t xml:space="preserve">На основании сводной оценочной ведомости Главный распорядитель бюджетных средств в течение 5 рабочих дней со дня рассмотрения заявки принимает решение о предоставлении гранта или об отказе в предоставлении гранта в форме приказа Главного распорядителя бюджетных средств и в письменной форме уведомляет участников отбора о принятом </w:t>
            </w:r>
            <w:r w:rsidRPr="00BA6F1E">
              <w:rPr>
                <w:rFonts w:ascii="Times New Roman" w:hAnsi="Times New Roman" w:cs="Times New Roman"/>
                <w:bCs/>
              </w:rPr>
              <w:lastRenderedPageBreak/>
              <w:t>решении в течение 5 рабочих дней со дня принятия указанного решения.</w:t>
            </w:r>
            <w:proofErr w:type="gramEnd"/>
          </w:p>
        </w:tc>
      </w:tr>
      <w:tr w:rsidR="003C4B3F" w:rsidRPr="00D7027D" w:rsidTr="001D0670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D7027D" w:rsidRDefault="005129EF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 xml:space="preserve">Главный распорядитель бюджетных средств организует информирование участников отбора </w:t>
            </w:r>
            <w:proofErr w:type="gramStart"/>
            <w:r w:rsidRPr="005129EF">
              <w:rPr>
                <w:rFonts w:ascii="Times New Roman" w:hAnsi="Times New Roman" w:cs="Times New Roman"/>
              </w:rPr>
              <w:t>по вопросам разъяснения положений объявления о проведении конкурса в течение срока приема пакетов документов на участие в конкурсе</w:t>
            </w:r>
            <w:proofErr w:type="gramEnd"/>
            <w:r w:rsidRPr="005129EF">
              <w:rPr>
                <w:rFonts w:ascii="Times New Roman" w:hAnsi="Times New Roman" w:cs="Times New Roman"/>
              </w:rPr>
              <w:t xml:space="preserve"> и получение грантов, установленного в объявлении о проведении конкурса, письменно, в том числе по электронной почте, по телефону.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D7027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</w:t>
            </w:r>
            <w:r w:rsidR="009037EA">
              <w:rPr>
                <w:rFonts w:ascii="Times New Roman" w:eastAsia="Calibri" w:hAnsi="Times New Roman" w:cs="Times New Roman"/>
                <w:bCs/>
                <w:lang w:eastAsia="ru-RU"/>
              </w:rPr>
              <w:t>ашение о предоставлении гранта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- соглашение);</w:t>
            </w:r>
          </w:p>
        </w:tc>
        <w:tc>
          <w:tcPr>
            <w:tcW w:w="0" w:type="auto"/>
          </w:tcPr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Грант предоставляется при соблюдении условия о заключении соглашения между Главным распорядителем бюджетных средств и получателем гранта (далее - соглашение).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Соглашение заключается в соответствии с типовой формой соглашения, утвержденной приказом Финансового управления Администрации муниципального района (далее - Финансовое управление) от 14.12.2016 N 134-П.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По результатам определения победителей отбора Главным распорядителем бюджетных средств готовится проект соглашения, проводится процедура его согласования и в течение 3 рабочих дней направляется получателю субсидии для подписания. Соглашение должно содержать: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обязательство получателя гранта о не прекращении предпринимательской деятельности в течение 12 месяцев после получения гранта;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proofErr w:type="gramStart"/>
            <w:r w:rsidRPr="00F324CF">
              <w:rPr>
                <w:rFonts w:ascii="Times New Roman" w:hAnsi="Times New Roman" w:cs="Times New Roman"/>
              </w:rPr>
              <w:t>согласие получателя гранта и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средств, муниципальными органами</w:t>
            </w:r>
            <w:proofErr w:type="gramEnd"/>
            <w:r w:rsidRPr="00F324CF">
              <w:rPr>
                <w:rFonts w:ascii="Times New Roman" w:hAnsi="Times New Roman" w:cs="Times New Roman"/>
              </w:rPr>
              <w:t xml:space="preserve"> финансового контроля соблюдения условий и порядка предоставления гранта, а также ответственности за их нарушение, порядка и сроков возврата средств, полученных на основании договоров, заключенных с получателем, в районный бюджет в случае их нарушения;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значение показателей результативности предоставления гранта;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запрет приобретения получателем, а также иными юридическими лицами, получающими средства на основании договоров, заключенных с получателем гранта, за счет полученных средств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 xml:space="preserve">условие о согласовании новых условий соглашения или о расторжении соглашения при </w:t>
            </w:r>
            <w:proofErr w:type="spellStart"/>
            <w:r w:rsidRPr="00F324CF">
              <w:rPr>
                <w:rFonts w:ascii="Times New Roman" w:hAnsi="Times New Roman" w:cs="Times New Roman"/>
              </w:rPr>
              <w:t>недостижении</w:t>
            </w:r>
            <w:proofErr w:type="spellEnd"/>
            <w:r w:rsidRPr="00F324CF">
              <w:rPr>
                <w:rFonts w:ascii="Times New Roman" w:hAnsi="Times New Roman" w:cs="Times New Roman"/>
              </w:rPr>
      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возможность использования в течение следующего финансового года остатка сре</w:t>
            </w:r>
            <w:proofErr w:type="gramStart"/>
            <w:r w:rsidRPr="00F324CF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F324CF">
              <w:rPr>
                <w:rFonts w:ascii="Times New Roman" w:hAnsi="Times New Roman" w:cs="Times New Roman"/>
              </w:rPr>
              <w:t xml:space="preserve">анта на цели, указанные в соглашении, на основании приказа Главного распорядителя бюджетных </w:t>
            </w:r>
            <w:r w:rsidRPr="00F324CF">
              <w:rPr>
                <w:rFonts w:ascii="Times New Roman" w:hAnsi="Times New Roman" w:cs="Times New Roman"/>
              </w:rPr>
              <w:lastRenderedPageBreak/>
              <w:t>средств о наличии потребности в остатках средств гранта, не использованных по состоянию на 31 декабря года предоставления гранта.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Получатель гранта обязан при заключении договоров (соглашений) с иными лицами в целях исполнения обязательств по соглашению включать в них условия:</w:t>
            </w:r>
          </w:p>
          <w:p w:rsidR="00F324CF" w:rsidRPr="00F324CF" w:rsidRDefault="00F324CF" w:rsidP="00F324CF">
            <w:pPr>
              <w:rPr>
                <w:rFonts w:ascii="Times New Roman" w:hAnsi="Times New Roman" w:cs="Times New Roman"/>
              </w:rPr>
            </w:pPr>
            <w:proofErr w:type="gramStart"/>
            <w:r w:rsidRPr="00F324CF">
              <w:rPr>
                <w:rFonts w:ascii="Times New Roman" w:hAnsi="Times New Roman" w:cs="Times New Roman"/>
              </w:rPr>
              <w:t>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районный бюджет в случае их нарушения;</w:t>
            </w:r>
            <w:proofErr w:type="gramEnd"/>
          </w:p>
          <w:p w:rsidR="003C4B3F" w:rsidRPr="00D7027D" w:rsidRDefault="00F324CF" w:rsidP="00884170">
            <w:pPr>
              <w:rPr>
                <w:rFonts w:ascii="Times New Roman" w:hAnsi="Times New Roman" w:cs="Times New Roman"/>
              </w:rPr>
            </w:pPr>
            <w:r w:rsidRPr="00F324CF">
              <w:rPr>
                <w:rFonts w:ascii="Times New Roman" w:hAnsi="Times New Roman" w:cs="Times New Roman"/>
              </w:rPr>
      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районного бюджета, полученных от получателя,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</w:tc>
      </w:tr>
      <w:tr w:rsidR="003C4B3F" w:rsidRPr="00D7027D" w:rsidTr="001D0670">
        <w:tc>
          <w:tcPr>
            <w:tcW w:w="0" w:type="auto"/>
          </w:tcPr>
          <w:p w:rsidR="003C43D0" w:rsidRPr="00D7027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уклонившимся</w:t>
            </w:r>
            <w:proofErr w:type="gramEnd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соглашения;</w:t>
            </w:r>
          </w:p>
          <w:p w:rsidR="003C4B3F" w:rsidRPr="00D7027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4B3F" w:rsidRPr="00D7027D" w:rsidRDefault="008759C9">
            <w:pPr>
              <w:rPr>
                <w:rFonts w:ascii="Times New Roman" w:hAnsi="Times New Roman" w:cs="Times New Roman"/>
              </w:rPr>
            </w:pPr>
            <w:r w:rsidRPr="008759C9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</w:t>
            </w:r>
            <w:proofErr w:type="gramStart"/>
            <w:r w:rsidRPr="008759C9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8759C9">
              <w:rPr>
                <w:rFonts w:ascii="Times New Roman" w:hAnsi="Times New Roman" w:cs="Times New Roman"/>
              </w:rPr>
              <w:t>ечение 3 рабочих дней, получатель гранта считается уклонившимся от получения гранта, соглашение с получателем гранта не заключается, и грант указанному получателю гранта не предоставляется.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D7027D" w:rsidRDefault="007678DD" w:rsidP="0090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аты размещения результатов отбора 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на официальном сайте</w:t>
            </w:r>
          </w:p>
        </w:tc>
        <w:tc>
          <w:tcPr>
            <w:tcW w:w="0" w:type="auto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7F6847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07ADE"/>
    <w:rsid w:val="000142E9"/>
    <w:rsid w:val="00031964"/>
    <w:rsid w:val="00056A6E"/>
    <w:rsid w:val="0006483B"/>
    <w:rsid w:val="0008226A"/>
    <w:rsid w:val="000A7FD2"/>
    <w:rsid w:val="000C5477"/>
    <w:rsid w:val="001028A8"/>
    <w:rsid w:val="00133FD5"/>
    <w:rsid w:val="00136C9D"/>
    <w:rsid w:val="001754FC"/>
    <w:rsid w:val="00181B2F"/>
    <w:rsid w:val="001B5E99"/>
    <w:rsid w:val="001C39EB"/>
    <w:rsid w:val="001D0670"/>
    <w:rsid w:val="001D7175"/>
    <w:rsid w:val="001E3B0F"/>
    <w:rsid w:val="00234906"/>
    <w:rsid w:val="00235FF7"/>
    <w:rsid w:val="002C68FF"/>
    <w:rsid w:val="00302013"/>
    <w:rsid w:val="003164CB"/>
    <w:rsid w:val="003167D4"/>
    <w:rsid w:val="00341C2A"/>
    <w:rsid w:val="003C43D0"/>
    <w:rsid w:val="003C4B3F"/>
    <w:rsid w:val="003E3ADD"/>
    <w:rsid w:val="004026C1"/>
    <w:rsid w:val="0045065F"/>
    <w:rsid w:val="00461461"/>
    <w:rsid w:val="0046786E"/>
    <w:rsid w:val="004720C4"/>
    <w:rsid w:val="004734EB"/>
    <w:rsid w:val="004921AC"/>
    <w:rsid w:val="004D601E"/>
    <w:rsid w:val="00511F89"/>
    <w:rsid w:val="005129EF"/>
    <w:rsid w:val="00516A2C"/>
    <w:rsid w:val="00564A67"/>
    <w:rsid w:val="0058650A"/>
    <w:rsid w:val="00590E96"/>
    <w:rsid w:val="005A7840"/>
    <w:rsid w:val="005F7948"/>
    <w:rsid w:val="006043B5"/>
    <w:rsid w:val="0063301E"/>
    <w:rsid w:val="0067778E"/>
    <w:rsid w:val="006969D8"/>
    <w:rsid w:val="006B45B3"/>
    <w:rsid w:val="006C1E61"/>
    <w:rsid w:val="006C7A1C"/>
    <w:rsid w:val="006D7201"/>
    <w:rsid w:val="006E2ED4"/>
    <w:rsid w:val="006E33EB"/>
    <w:rsid w:val="006E50AC"/>
    <w:rsid w:val="00741372"/>
    <w:rsid w:val="00750995"/>
    <w:rsid w:val="007678DD"/>
    <w:rsid w:val="00767E99"/>
    <w:rsid w:val="007F22DB"/>
    <w:rsid w:val="007F23C5"/>
    <w:rsid w:val="007F6847"/>
    <w:rsid w:val="00806418"/>
    <w:rsid w:val="008212FE"/>
    <w:rsid w:val="00831AFB"/>
    <w:rsid w:val="00845F95"/>
    <w:rsid w:val="00852276"/>
    <w:rsid w:val="00853D39"/>
    <w:rsid w:val="008759C9"/>
    <w:rsid w:val="00884170"/>
    <w:rsid w:val="008919AD"/>
    <w:rsid w:val="008A4151"/>
    <w:rsid w:val="008B585E"/>
    <w:rsid w:val="009031B5"/>
    <w:rsid w:val="009037EA"/>
    <w:rsid w:val="00910873"/>
    <w:rsid w:val="00932AC3"/>
    <w:rsid w:val="00947FA9"/>
    <w:rsid w:val="00986DF8"/>
    <w:rsid w:val="009D3F46"/>
    <w:rsid w:val="009D4FDF"/>
    <w:rsid w:val="009E14F1"/>
    <w:rsid w:val="009F7D3D"/>
    <w:rsid w:val="00A0006D"/>
    <w:rsid w:val="00A174C8"/>
    <w:rsid w:val="00A20D05"/>
    <w:rsid w:val="00A320A7"/>
    <w:rsid w:val="00A4332D"/>
    <w:rsid w:val="00A57633"/>
    <w:rsid w:val="00A57C08"/>
    <w:rsid w:val="00A96FC9"/>
    <w:rsid w:val="00AA1C3D"/>
    <w:rsid w:val="00AB368B"/>
    <w:rsid w:val="00AC14FF"/>
    <w:rsid w:val="00AD7D3F"/>
    <w:rsid w:val="00AE06F1"/>
    <w:rsid w:val="00AE14F1"/>
    <w:rsid w:val="00AF0570"/>
    <w:rsid w:val="00B04CEC"/>
    <w:rsid w:val="00B2178F"/>
    <w:rsid w:val="00B2280B"/>
    <w:rsid w:val="00B22965"/>
    <w:rsid w:val="00B656DA"/>
    <w:rsid w:val="00B65844"/>
    <w:rsid w:val="00B665F1"/>
    <w:rsid w:val="00B90BAB"/>
    <w:rsid w:val="00BA6F1E"/>
    <w:rsid w:val="00BA7550"/>
    <w:rsid w:val="00BB3073"/>
    <w:rsid w:val="00C14F0F"/>
    <w:rsid w:val="00C37C1B"/>
    <w:rsid w:val="00C45549"/>
    <w:rsid w:val="00C50BDC"/>
    <w:rsid w:val="00C57F7C"/>
    <w:rsid w:val="00C70787"/>
    <w:rsid w:val="00C71E32"/>
    <w:rsid w:val="00C8450B"/>
    <w:rsid w:val="00CC054C"/>
    <w:rsid w:val="00CD67F4"/>
    <w:rsid w:val="00CF22C8"/>
    <w:rsid w:val="00D34FE5"/>
    <w:rsid w:val="00D46B29"/>
    <w:rsid w:val="00D63A6D"/>
    <w:rsid w:val="00D64582"/>
    <w:rsid w:val="00D64F41"/>
    <w:rsid w:val="00D7027D"/>
    <w:rsid w:val="00DA36DE"/>
    <w:rsid w:val="00DC16D5"/>
    <w:rsid w:val="00DF0824"/>
    <w:rsid w:val="00E04308"/>
    <w:rsid w:val="00E44126"/>
    <w:rsid w:val="00E6700E"/>
    <w:rsid w:val="00E67B3E"/>
    <w:rsid w:val="00EB42FF"/>
    <w:rsid w:val="00F26057"/>
    <w:rsid w:val="00F324CF"/>
    <w:rsid w:val="00F4590A"/>
    <w:rsid w:val="00F607BB"/>
    <w:rsid w:val="00F82B1B"/>
    <w:rsid w:val="00F868D6"/>
    <w:rsid w:val="00F86951"/>
    <w:rsid w:val="00F933B2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imyr24.ru/left_menu/predprinimatelstvo/obyavleniya/" TargetMode="External"/><Relationship Id="rId5" Type="http://schemas.openxmlformats.org/officeDocument/2006/relationships/hyperlink" Target="mailto:zakaz@taimy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Никулкина Наталья Николаевна</cp:lastModifiedBy>
  <cp:revision>16</cp:revision>
  <dcterms:created xsi:type="dcterms:W3CDTF">2023-06-27T04:00:00Z</dcterms:created>
  <dcterms:modified xsi:type="dcterms:W3CDTF">2023-10-27T04:01:00Z</dcterms:modified>
</cp:coreProperties>
</file>