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40" w:rsidRPr="00DC707B" w:rsidRDefault="00D21340" w:rsidP="009B427A">
      <w:pPr>
        <w:pStyle w:val="ConsPlusNormal"/>
        <w:jc w:val="right"/>
        <w:outlineLvl w:val="0"/>
      </w:pPr>
      <w:r w:rsidRPr="00DC707B">
        <w:t>Приложение 3</w:t>
      </w:r>
    </w:p>
    <w:p w:rsidR="00D21340" w:rsidRPr="00DC707B" w:rsidRDefault="00D21340" w:rsidP="00D21340">
      <w:pPr>
        <w:pStyle w:val="ConsPlusNormal"/>
        <w:jc w:val="both"/>
      </w:pPr>
    </w:p>
    <w:p w:rsidR="00D21340" w:rsidRPr="00DC707B" w:rsidRDefault="00D21340" w:rsidP="00D21340">
      <w:pPr>
        <w:pStyle w:val="ConsPlusTitle"/>
        <w:jc w:val="center"/>
      </w:pPr>
      <w:r w:rsidRPr="00DC707B">
        <w:t>ПОРЯДОК</w:t>
      </w:r>
    </w:p>
    <w:p w:rsidR="00D21340" w:rsidRPr="00DC707B" w:rsidRDefault="00D21340" w:rsidP="00D21340">
      <w:pPr>
        <w:pStyle w:val="ConsPlusTitle"/>
        <w:jc w:val="center"/>
      </w:pPr>
      <w:r w:rsidRPr="00DC707B">
        <w:t>ПРЕДОСТАВЛЕНИЯ СУБСИДИЙ СУБЪЕКТАМ МАЛОГО И СРЕДНЕГО</w:t>
      </w:r>
    </w:p>
    <w:p w:rsidR="00D21340" w:rsidRPr="00DC707B" w:rsidRDefault="00D21340" w:rsidP="00D21340">
      <w:pPr>
        <w:pStyle w:val="ConsPlusTitle"/>
        <w:jc w:val="center"/>
      </w:pPr>
      <w:r w:rsidRPr="00DC707B">
        <w:t>ПРЕДПРИНИМАТЕЛЬСТВА НА ПРЕДОСТАВЛЕНИЕ ГРАНТОВОЙ ПОДДЕРЖКИ</w:t>
      </w:r>
    </w:p>
    <w:p w:rsidR="00D21340" w:rsidRPr="00DC707B" w:rsidRDefault="00D21340" w:rsidP="00D21340">
      <w:pPr>
        <w:pStyle w:val="ConsPlusTitle"/>
        <w:jc w:val="center"/>
      </w:pPr>
      <w:r w:rsidRPr="00DC707B">
        <w:t>НА НАЧАЛО ВЕДЕНИЯ ПРЕДПРИНИМАТЕЛЬСКОЙ ДЕЯТЕЛЬНОСТИ</w:t>
      </w:r>
      <w:bookmarkStart w:id="0" w:name="_GoBack"/>
      <w:bookmarkEnd w:id="0"/>
    </w:p>
    <w:p w:rsidR="00D21340" w:rsidRPr="00DC707B" w:rsidRDefault="00D21340" w:rsidP="00D213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340" w:rsidRPr="00DC707B" w:rsidTr="00CC2547">
        <w:tc>
          <w:tcPr>
            <w:tcW w:w="60" w:type="dxa"/>
            <w:tcBorders>
              <w:top w:val="nil"/>
              <w:left w:val="nil"/>
              <w:bottom w:val="nil"/>
              <w:right w:val="nil"/>
            </w:tcBorders>
            <w:shd w:val="clear" w:color="auto" w:fill="CED3F1"/>
            <w:tcMar>
              <w:top w:w="0" w:type="dxa"/>
              <w:left w:w="0" w:type="dxa"/>
              <w:bottom w:w="0" w:type="dxa"/>
              <w:right w:w="0" w:type="dxa"/>
            </w:tcMar>
          </w:tcPr>
          <w:p w:rsidR="00D21340" w:rsidRPr="00DC707B" w:rsidRDefault="00D21340" w:rsidP="00CC2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340" w:rsidRPr="00DC707B" w:rsidRDefault="00D21340" w:rsidP="00CC2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340" w:rsidRPr="00DC707B" w:rsidRDefault="00D21340" w:rsidP="00CC2547">
            <w:pPr>
              <w:pStyle w:val="ConsPlusNormal"/>
              <w:jc w:val="center"/>
            </w:pPr>
            <w:r w:rsidRPr="00DC707B">
              <w:rPr>
                <w:color w:val="392C69"/>
              </w:rPr>
              <w:t>Список изменяющих документов</w:t>
            </w:r>
          </w:p>
          <w:p w:rsidR="00D21340" w:rsidRPr="00DC707B" w:rsidRDefault="00D21340" w:rsidP="00CC2547">
            <w:pPr>
              <w:pStyle w:val="ConsPlusNormal"/>
              <w:jc w:val="center"/>
            </w:pPr>
            <w:proofErr w:type="gramStart"/>
            <w:r w:rsidRPr="00DC707B">
              <w:rPr>
                <w:color w:val="392C69"/>
              </w:rPr>
              <w:t xml:space="preserve">(введен </w:t>
            </w:r>
            <w:hyperlink r:id="rId5">
              <w:r w:rsidRPr="00DC707B">
                <w:rPr>
                  <w:color w:val="0000FF"/>
                </w:rPr>
                <w:t>Постановлением</w:t>
              </w:r>
            </w:hyperlink>
            <w:r w:rsidRPr="00DC707B">
              <w:rPr>
                <w:color w:val="392C69"/>
              </w:rPr>
              <w:t xml:space="preserve"> Администрации Таймырского Долгано-Ненецкого</w:t>
            </w:r>
            <w:proofErr w:type="gramEnd"/>
          </w:p>
          <w:p w:rsidR="00D21340" w:rsidRPr="00DC707B" w:rsidRDefault="00D21340" w:rsidP="00CC2547">
            <w:pPr>
              <w:pStyle w:val="ConsPlusNormal"/>
              <w:jc w:val="center"/>
            </w:pPr>
            <w:r w:rsidRPr="00DC707B">
              <w:rPr>
                <w:color w:val="392C69"/>
              </w:rPr>
              <w:t>муниципального района Красноярского края от 14.12.2022 N 1925;</w:t>
            </w:r>
          </w:p>
          <w:p w:rsidR="00D21340" w:rsidRPr="00DC707B" w:rsidRDefault="00D21340" w:rsidP="00CC2547">
            <w:pPr>
              <w:pStyle w:val="ConsPlusNormal"/>
              <w:jc w:val="center"/>
            </w:pPr>
            <w:r w:rsidRPr="00DC707B">
              <w:rPr>
                <w:color w:val="392C69"/>
              </w:rPr>
              <w:t xml:space="preserve">в ред. </w:t>
            </w:r>
            <w:hyperlink r:id="rId6">
              <w:r w:rsidRPr="00DC707B">
                <w:rPr>
                  <w:color w:val="0000FF"/>
                </w:rPr>
                <w:t>Постановления</w:t>
              </w:r>
            </w:hyperlink>
            <w:r w:rsidRPr="00DC707B">
              <w:rPr>
                <w:color w:val="392C69"/>
              </w:rPr>
              <w:t xml:space="preserve"> Администрации Таймырского Долгано-Ненецкого</w:t>
            </w:r>
          </w:p>
          <w:p w:rsidR="00D21340" w:rsidRPr="00DC707B" w:rsidRDefault="00D21340" w:rsidP="00CC2547">
            <w:pPr>
              <w:pStyle w:val="ConsPlusNormal"/>
              <w:jc w:val="center"/>
            </w:pPr>
            <w:r w:rsidRPr="00DC707B">
              <w:rPr>
                <w:color w:val="392C69"/>
              </w:rPr>
              <w:t>муниципального района Красноярского края от 21.04.2023 N 557)</w:t>
            </w:r>
          </w:p>
        </w:tc>
        <w:tc>
          <w:tcPr>
            <w:tcW w:w="113" w:type="dxa"/>
            <w:tcBorders>
              <w:top w:val="nil"/>
              <w:left w:val="nil"/>
              <w:bottom w:val="nil"/>
              <w:right w:val="nil"/>
            </w:tcBorders>
            <w:shd w:val="clear" w:color="auto" w:fill="F4F3F8"/>
            <w:tcMar>
              <w:top w:w="0" w:type="dxa"/>
              <w:left w:w="0" w:type="dxa"/>
              <w:bottom w:w="0" w:type="dxa"/>
              <w:right w:w="0" w:type="dxa"/>
            </w:tcMar>
          </w:tcPr>
          <w:p w:rsidR="00D21340" w:rsidRPr="00DC707B" w:rsidRDefault="00D21340" w:rsidP="00CC2547">
            <w:pPr>
              <w:pStyle w:val="ConsPlusNormal"/>
            </w:pPr>
          </w:p>
        </w:tc>
      </w:tr>
    </w:tbl>
    <w:p w:rsidR="00D21340" w:rsidRPr="00DC707B" w:rsidRDefault="00D21340" w:rsidP="00D21340">
      <w:pPr>
        <w:pStyle w:val="ConsPlusNormal"/>
        <w:jc w:val="both"/>
      </w:pPr>
    </w:p>
    <w:p w:rsidR="00D21340" w:rsidRPr="00DC707B" w:rsidRDefault="00D21340" w:rsidP="00D21340">
      <w:pPr>
        <w:pStyle w:val="ConsPlusTitle"/>
        <w:jc w:val="center"/>
        <w:outlineLvl w:val="1"/>
      </w:pPr>
      <w:r w:rsidRPr="00DC707B">
        <w:t>1. ОБЩИЕ ПОЛОЖЕНИЯ О ПРЕДОСТАВЛЕНИИ СУБСИДИЙ</w:t>
      </w:r>
    </w:p>
    <w:p w:rsidR="00D21340" w:rsidRPr="00DC707B" w:rsidRDefault="00D21340" w:rsidP="00D21340">
      <w:pPr>
        <w:pStyle w:val="ConsPlusNormal"/>
        <w:jc w:val="both"/>
      </w:pPr>
    </w:p>
    <w:p w:rsidR="00D21340" w:rsidRPr="00DC707B" w:rsidRDefault="00D21340" w:rsidP="00D21340">
      <w:pPr>
        <w:pStyle w:val="ConsPlusNormal"/>
        <w:ind w:firstLine="540"/>
        <w:jc w:val="both"/>
      </w:pPr>
      <w:r w:rsidRPr="00DC707B">
        <w:t xml:space="preserve">1.1. </w:t>
      </w:r>
      <w:proofErr w:type="gramStart"/>
      <w:r w:rsidRPr="00DC707B">
        <w:t xml:space="preserve">Порядок предоставления субсидий субъектам малого и среднего предпринимательства на предоставление </w:t>
      </w:r>
      <w:proofErr w:type="spellStart"/>
      <w:r w:rsidRPr="00DC707B">
        <w:t>грантовой</w:t>
      </w:r>
      <w:proofErr w:type="spellEnd"/>
      <w:r w:rsidRPr="00DC707B">
        <w:t xml:space="preserve"> поддержки на начало ведения предпринимательской деятельности (далее - Порядок, гранты) определяет цель, устанавливает общие положения, порядок проведения отбора получателей грантов, условия и порядок предоставления грантов, требования к предоставляемой отчетности, требования об осуществлении контроля за соблюдением условий и порядка предоставления грантов и ответственность за их нарушение.</w:t>
      </w:r>
      <w:proofErr w:type="gramEnd"/>
    </w:p>
    <w:p w:rsidR="00D21340" w:rsidRPr="00DC707B" w:rsidRDefault="00D21340" w:rsidP="00D21340">
      <w:pPr>
        <w:pStyle w:val="ConsPlusNormal"/>
        <w:spacing w:before="220"/>
        <w:ind w:firstLine="540"/>
        <w:jc w:val="both"/>
      </w:pPr>
      <w:r w:rsidRPr="00DC707B">
        <w:t>1.2. В настоящем Порядке используются следующие понятия:</w:t>
      </w:r>
    </w:p>
    <w:p w:rsidR="00D21340" w:rsidRPr="00DC707B" w:rsidRDefault="00D21340" w:rsidP="00D21340">
      <w:pPr>
        <w:pStyle w:val="ConsPlusNormal"/>
        <w:spacing w:before="220"/>
        <w:ind w:firstLine="540"/>
        <w:jc w:val="both"/>
      </w:pPr>
      <w:r w:rsidRPr="00DC707B">
        <w:t xml:space="preserve">субъекты малого и среднего предпринимательства - понимаются в том значении, в котором они используются в Федеральном </w:t>
      </w:r>
      <w:hyperlink r:id="rId7">
        <w:r w:rsidRPr="00DC707B">
          <w:rPr>
            <w:color w:val="0000FF"/>
          </w:rPr>
          <w:t>законе</w:t>
        </w:r>
      </w:hyperlink>
      <w:r w:rsidRPr="00DC707B">
        <w:t xml:space="preserve"> от 24.07.2007 N 209-ФЗ "О развитии малого и среднего предпринимательства в Российской Федерации" (далее - Федеральный закон N 209-ФЗ);</w:t>
      </w:r>
    </w:p>
    <w:p w:rsidR="00D21340" w:rsidRPr="00DC707B" w:rsidRDefault="00D21340" w:rsidP="00D21340">
      <w:pPr>
        <w:pStyle w:val="ConsPlusNormal"/>
        <w:spacing w:before="220"/>
        <w:ind w:firstLine="540"/>
        <w:jc w:val="both"/>
      </w:pPr>
      <w:proofErr w:type="spellStart"/>
      <w:proofErr w:type="gramStart"/>
      <w:r w:rsidRPr="00DC707B">
        <w:t>грантовая</w:t>
      </w:r>
      <w:proofErr w:type="spellEnd"/>
      <w:r w:rsidRPr="00DC707B">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roofErr w:type="gramEnd"/>
    </w:p>
    <w:p w:rsidR="00D21340" w:rsidRPr="00DC707B" w:rsidRDefault="00D21340" w:rsidP="00D21340">
      <w:pPr>
        <w:pStyle w:val="ConsPlusNormal"/>
        <w:jc w:val="both"/>
      </w:pPr>
      <w:r w:rsidRPr="00DC707B">
        <w:t xml:space="preserve">(в ред. </w:t>
      </w:r>
      <w:hyperlink r:id="rId8">
        <w:r w:rsidRPr="00DC707B">
          <w:rPr>
            <w:color w:val="0000FF"/>
          </w:rPr>
          <w:t>Постановления</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 xml:space="preserve">инновационная деятельность - понятие применяется в том значении, в котором оно используется в Федеральном </w:t>
      </w:r>
      <w:hyperlink r:id="rId9">
        <w:r w:rsidRPr="00DC707B">
          <w:rPr>
            <w:color w:val="0000FF"/>
          </w:rPr>
          <w:t>законе</w:t>
        </w:r>
      </w:hyperlink>
      <w:r w:rsidRPr="00DC707B">
        <w:t xml:space="preserve"> от 23.08.1996 N 127-ФЗ "О науке и государственной научно-технической политике";</w:t>
      </w:r>
    </w:p>
    <w:p w:rsidR="00D21340" w:rsidRPr="00DC707B" w:rsidRDefault="00D21340" w:rsidP="00D21340">
      <w:pPr>
        <w:pStyle w:val="ConsPlusNormal"/>
        <w:spacing w:before="220"/>
        <w:ind w:firstLine="540"/>
        <w:jc w:val="both"/>
      </w:pPr>
      <w:r w:rsidRPr="00DC707B">
        <w:t xml:space="preserve">деятельность в сфере информационных технологий - виды экономической деятельности в соответствии с Общероссийским </w:t>
      </w:r>
      <w:hyperlink r:id="rId10">
        <w:r w:rsidRPr="00DC707B">
          <w:rPr>
            <w:color w:val="0000FF"/>
          </w:rPr>
          <w:t>классификатором</w:t>
        </w:r>
      </w:hyperlink>
      <w:r w:rsidRPr="00DC707B">
        <w:t xml:space="preserve"> видов экономической деятельности </w:t>
      </w:r>
      <w:proofErr w:type="gramStart"/>
      <w:r w:rsidRPr="00DC707B">
        <w:t>ОК</w:t>
      </w:r>
      <w:proofErr w:type="gramEnd"/>
      <w:r w:rsidRPr="00DC707B">
        <w:t xml:space="preserve"> 029-2014, утвержденным Приказом </w:t>
      </w:r>
      <w:proofErr w:type="spellStart"/>
      <w:r w:rsidRPr="00DC707B">
        <w:t>Росстандарта</w:t>
      </w:r>
      <w:proofErr w:type="spellEnd"/>
      <w:r w:rsidRPr="00DC707B">
        <w:t xml:space="preserve"> от 31.01.2014 N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w:t>
      </w:r>
      <w:proofErr w:type="gramStart"/>
      <w:r w:rsidRPr="00DC707B">
        <w:t>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roofErr w:type="gramEnd"/>
    </w:p>
    <w:p w:rsidR="00D21340" w:rsidRPr="00DC707B" w:rsidRDefault="00D21340" w:rsidP="00D21340">
      <w:pPr>
        <w:pStyle w:val="ConsPlusNormal"/>
        <w:spacing w:before="220"/>
        <w:ind w:firstLine="540"/>
        <w:jc w:val="both"/>
      </w:pPr>
      <w:proofErr w:type="gramStart"/>
      <w:r w:rsidRPr="00DC707B">
        <w:t xml:space="preserve">креативные индустрии - виды экономической деятельности в соответствии с </w:t>
      </w:r>
      <w:hyperlink r:id="rId11">
        <w:r w:rsidRPr="00DC707B">
          <w:rPr>
            <w:color w:val="0000FF"/>
          </w:rPr>
          <w:t>ОКВЭД</w:t>
        </w:r>
      </w:hyperlink>
      <w:r w:rsidRPr="00DC707B">
        <w:t xml:space="preserve">, отнесенные к классам 13 - 15 раздела C; группам 32.12 - 32.13 раздела C; подклассу 32.2 раздела </w:t>
      </w:r>
      <w:r w:rsidRPr="00DC707B">
        <w:lastRenderedPageBreak/>
        <w:t>C; подгруппе 32.99.8 раздела C; группам 58.11, 58.13, 58.14, 58.19, 58.21, 58.29 раздела J; группам 59.11 - 59.14, 59.20 раздела J; группам 60.10, 60.20 раздела J; группам 62.01, 62.02 раздела J;</w:t>
      </w:r>
      <w:proofErr w:type="gramEnd"/>
      <w:r w:rsidRPr="00DC707B">
        <w:t xml:space="preserve"> группам 63.12, 63.91 раздела J; группам 70.21, 71.11, 73.11, 74.10 - 74.30 раздела M; группе 77.22 раздела N; подгруппе 85.41.2 раздела P; </w:t>
      </w:r>
      <w:proofErr w:type="gramStart"/>
      <w:r w:rsidRPr="00DC707B">
        <w:t>группам 90.01 - 90.04, 91.01 - 91.03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w:t>
      </w:r>
      <w:proofErr w:type="gramEnd"/>
      <w:r w:rsidRPr="00DC707B">
        <w:t xml:space="preserve"> субъектом малого и среднего предпринимательства;</w:t>
      </w:r>
    </w:p>
    <w:p w:rsidR="00D21340" w:rsidRPr="00DC707B" w:rsidRDefault="00D21340" w:rsidP="00D21340">
      <w:pPr>
        <w:pStyle w:val="ConsPlusNormal"/>
        <w:spacing w:before="220"/>
        <w:ind w:firstLine="540"/>
        <w:jc w:val="both"/>
      </w:pPr>
      <w:r w:rsidRPr="00DC707B">
        <w:t>обрабатывающие производства - виды экономической деятельности, отнесенные к разделу</w:t>
      </w:r>
      <w:proofErr w:type="gramStart"/>
      <w:r w:rsidRPr="00DC707B">
        <w:t xml:space="preserve"> С</w:t>
      </w:r>
      <w:proofErr w:type="gramEnd"/>
      <w:r w:rsidRPr="00DC707B">
        <w:t xml:space="preserve"> </w:t>
      </w:r>
      <w:hyperlink r:id="rId12">
        <w:r w:rsidRPr="00DC707B">
          <w:rPr>
            <w:color w:val="0000FF"/>
          </w:rPr>
          <w:t>ОКВЭД</w:t>
        </w:r>
      </w:hyperlink>
      <w:r w:rsidRPr="00DC707B">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D21340" w:rsidRPr="00DC707B" w:rsidRDefault="00D21340" w:rsidP="00D21340">
      <w:pPr>
        <w:pStyle w:val="ConsPlusNormal"/>
        <w:spacing w:before="220"/>
        <w:ind w:firstLine="540"/>
        <w:jc w:val="both"/>
      </w:pPr>
      <w:r w:rsidRPr="00DC707B">
        <w:t xml:space="preserve">туризм и индустрия гостеприимства - виды экономической деятельности в соответствии с </w:t>
      </w:r>
      <w:hyperlink r:id="rId13">
        <w:r w:rsidRPr="00DC707B">
          <w:rPr>
            <w:color w:val="0000FF"/>
          </w:rPr>
          <w:t>ОКВЭД</w:t>
        </w:r>
      </w:hyperlink>
      <w:r w:rsidRPr="00DC707B">
        <w:t xml:space="preserve">, отнесенные к классам 55, 56 раздела I; группе 77.21, классу 79 раздела N; </w:t>
      </w:r>
      <w:proofErr w:type="gramStart"/>
      <w:r w:rsidRPr="00DC707B">
        <w:t>подклассам 91.02, 93.2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w:t>
      </w:r>
      <w:proofErr w:type="gramEnd"/>
      <w:r w:rsidRPr="00DC707B">
        <w:t xml:space="preserve"> и среднего предпринимательства;</w:t>
      </w:r>
    </w:p>
    <w:p w:rsidR="00D21340" w:rsidRPr="00DC707B" w:rsidRDefault="00D21340" w:rsidP="00D21340">
      <w:pPr>
        <w:pStyle w:val="ConsPlusNormal"/>
        <w:spacing w:before="220"/>
        <w:ind w:firstLine="540"/>
        <w:jc w:val="both"/>
      </w:pPr>
      <w:proofErr w:type="gramStart"/>
      <w:r w:rsidRPr="00DC707B">
        <w:t xml:space="preserve">бытовые услуги - виды экономической деятельности в соответствии с </w:t>
      </w:r>
      <w:hyperlink r:id="rId14">
        <w:r w:rsidRPr="00DC707B">
          <w:rPr>
            <w:color w:val="0000FF"/>
          </w:rPr>
          <w:t>ОКВЭД</w:t>
        </w:r>
      </w:hyperlink>
      <w:r w:rsidRPr="00DC707B">
        <w:t>, отнесенные к классу 95, группам 96.01, 96.02, 96.04 раздела S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w:t>
      </w:r>
      <w:proofErr w:type="gramEnd"/>
      <w:r w:rsidRPr="00DC707B">
        <w:t xml:space="preserve">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D21340" w:rsidRPr="00DC707B" w:rsidRDefault="00D21340" w:rsidP="00D21340">
      <w:pPr>
        <w:pStyle w:val="ConsPlusNormal"/>
        <w:spacing w:before="220"/>
        <w:ind w:firstLine="540"/>
        <w:jc w:val="both"/>
      </w:pPr>
      <w:proofErr w:type="gramStart"/>
      <w:r w:rsidRPr="00DC707B">
        <w:t xml:space="preserve">образование дополнительное детей и взрослых - виды экономической деятельности в соответствии с </w:t>
      </w:r>
      <w:hyperlink r:id="rId15">
        <w:r w:rsidRPr="00DC707B">
          <w:rPr>
            <w:color w:val="0000FF"/>
          </w:rPr>
          <w:t>ОКВЭД</w:t>
        </w:r>
      </w:hyperlink>
      <w:r w:rsidRPr="00DC707B">
        <w:t>, отнесенные к подгруппам 85.41.1, 85.41.9 раздела P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w:t>
      </w:r>
      <w:proofErr w:type="gramEnd"/>
      <w:r w:rsidRPr="00DC707B">
        <w:t xml:space="preserve">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D21340" w:rsidRPr="00DC707B" w:rsidRDefault="00D21340" w:rsidP="00D21340">
      <w:pPr>
        <w:pStyle w:val="ConsPlusNormal"/>
        <w:spacing w:before="220"/>
        <w:ind w:firstLine="540"/>
        <w:jc w:val="both"/>
      </w:pPr>
      <w:proofErr w:type="gramStart"/>
      <w:r w:rsidRPr="00DC707B">
        <w:t xml:space="preserve">спорт - виды экономической деятельности в соответствии с </w:t>
      </w:r>
      <w:hyperlink r:id="rId16">
        <w:r w:rsidRPr="00DC707B">
          <w:rPr>
            <w:color w:val="0000FF"/>
          </w:rPr>
          <w:t>ОКВЭД</w:t>
        </w:r>
      </w:hyperlink>
      <w:r w:rsidRPr="00DC707B">
        <w:t xml:space="preserve">,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w:t>
      </w:r>
      <w:r w:rsidRPr="00DC707B">
        <w:lastRenderedPageBreak/>
        <w:t>индивидуальных</w:t>
      </w:r>
      <w:proofErr w:type="gramEnd"/>
      <w:r w:rsidRPr="00DC707B">
        <w:t xml:space="preserve"> предпринимателей, полученной по состоянию на дату подачи заявки субъектом малого и среднего предпринимательства;</w:t>
      </w:r>
    </w:p>
    <w:p w:rsidR="00D21340" w:rsidRPr="00DC707B" w:rsidRDefault="00D21340" w:rsidP="00D21340">
      <w:pPr>
        <w:pStyle w:val="ConsPlusNormal"/>
        <w:spacing w:before="220"/>
        <w:ind w:firstLine="540"/>
        <w:jc w:val="both"/>
      </w:pPr>
      <w:proofErr w:type="gramStart"/>
      <w:r w:rsidRPr="00DC707B">
        <w:t xml:space="preserve">сбор и переработка отходов - виды экономической деятельности в соответствии с </w:t>
      </w:r>
      <w:hyperlink r:id="rId17">
        <w:r w:rsidRPr="00DC707B">
          <w:rPr>
            <w:color w:val="0000FF"/>
          </w:rPr>
          <w:t>ОКВЭД</w:t>
        </w:r>
      </w:hyperlink>
      <w:r w:rsidRPr="00DC707B">
        <w:t>, отнесенные к классу 38 раздела 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w:t>
      </w:r>
      <w:proofErr w:type="gramEnd"/>
      <w:r w:rsidRPr="00DC707B">
        <w:t xml:space="preserve"> реестра индивидуальных предпринимателей, полученной по состоянию на дату подачи заявки субъектом малого и среднего предпринимательства;</w:t>
      </w:r>
    </w:p>
    <w:p w:rsidR="00D21340" w:rsidRPr="00DC707B" w:rsidRDefault="00D21340" w:rsidP="00D21340">
      <w:pPr>
        <w:pStyle w:val="ConsPlusNormal"/>
        <w:spacing w:before="220"/>
        <w:ind w:firstLine="540"/>
        <w:jc w:val="both"/>
      </w:pPr>
      <w:proofErr w:type="gramStart"/>
      <w:r w:rsidRPr="00DC707B">
        <w:t xml:space="preserve">ремонт автотранспортных средств - виды экономической деятельности в соответствии с </w:t>
      </w:r>
      <w:hyperlink r:id="rId18">
        <w:r w:rsidRPr="00DC707B">
          <w:rPr>
            <w:color w:val="0000FF"/>
          </w:rPr>
          <w:t>ОКВЭД</w:t>
        </w:r>
      </w:hyperlink>
      <w:r w:rsidRPr="00DC707B">
        <w:t>,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w:t>
      </w:r>
      <w:proofErr w:type="gramEnd"/>
      <w:r w:rsidRPr="00DC707B">
        <w:t xml:space="preserve"> индивидуальных предпринимателей, полученной по состоянию на дату подачи заявки субъектом малого и среднего предпринимательства;</w:t>
      </w:r>
    </w:p>
    <w:p w:rsidR="00D21340" w:rsidRPr="00DC707B" w:rsidRDefault="00D21340" w:rsidP="00D21340">
      <w:pPr>
        <w:pStyle w:val="ConsPlusNormal"/>
        <w:spacing w:before="220"/>
        <w:ind w:firstLine="540"/>
        <w:jc w:val="both"/>
      </w:pPr>
      <w:proofErr w:type="gramStart"/>
      <w:r w:rsidRPr="00DC707B">
        <w:t xml:space="preserve">строительные работы - виды экономической деятельности в соответствии с </w:t>
      </w:r>
      <w:hyperlink r:id="rId19">
        <w:r w:rsidRPr="00DC707B">
          <w:rPr>
            <w:color w:val="0000FF"/>
          </w:rPr>
          <w:t>ОКВЭД</w:t>
        </w:r>
      </w:hyperlink>
      <w:r w:rsidRPr="00DC707B">
        <w:t>,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w:t>
      </w:r>
      <w:proofErr w:type="gramEnd"/>
      <w:r w:rsidRPr="00DC707B">
        <w:t xml:space="preserve"> реестра индивидуальных предпринимателей, полученной по состоянию на дату подачи заявки субъектом малого и среднего предпринимательства;</w:t>
      </w:r>
    </w:p>
    <w:p w:rsidR="00D21340" w:rsidRPr="00DC707B" w:rsidRDefault="00D21340" w:rsidP="00D21340">
      <w:pPr>
        <w:pStyle w:val="ConsPlusNormal"/>
        <w:spacing w:before="220"/>
        <w:ind w:firstLine="540"/>
        <w:jc w:val="both"/>
      </w:pPr>
      <w:proofErr w:type="gramStart"/>
      <w:r w:rsidRPr="00DC707B">
        <w:t xml:space="preserve">сбор и заготовка дикорастущих материалов - виды экономической деятельности в соответствии с </w:t>
      </w:r>
      <w:hyperlink r:id="rId20">
        <w:r w:rsidRPr="00DC707B">
          <w:rPr>
            <w:color w:val="0000FF"/>
          </w:rPr>
          <w:t>ОКВЭД</w:t>
        </w:r>
      </w:hyperlink>
      <w:r w:rsidRPr="00DC707B">
        <w:t>, отнесенные к группе 02.30 раздела A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w:t>
      </w:r>
      <w:proofErr w:type="gramEnd"/>
      <w:r w:rsidRPr="00DC707B">
        <w:t xml:space="preserve">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D21340" w:rsidRPr="00DC707B" w:rsidRDefault="00D21340" w:rsidP="00D21340">
      <w:pPr>
        <w:pStyle w:val="ConsPlusNormal"/>
        <w:spacing w:before="220"/>
        <w:ind w:firstLine="540"/>
        <w:jc w:val="both"/>
      </w:pPr>
      <w:r w:rsidRPr="00DC707B">
        <w:t xml:space="preserve">отбор - отбор, проводимый Управлением муниципального заказа и потребительского рынка Администрации Таймырского Долгано-Ненецкого муниципального района (далее - Управление, муниципальный район), способом, установленным </w:t>
      </w:r>
      <w:hyperlink w:anchor="P1454">
        <w:r w:rsidRPr="00DC707B">
          <w:rPr>
            <w:color w:val="0000FF"/>
          </w:rPr>
          <w:t>пунктом 1.6</w:t>
        </w:r>
      </w:hyperlink>
      <w:r w:rsidRPr="00DC707B">
        <w:t xml:space="preserve"> настоящего Порядка, для определения получателей грантов;</w:t>
      </w:r>
    </w:p>
    <w:p w:rsidR="00D21340" w:rsidRPr="00DC707B" w:rsidRDefault="00D21340" w:rsidP="00D21340">
      <w:pPr>
        <w:pStyle w:val="ConsPlusNormal"/>
        <w:spacing w:before="220"/>
        <w:ind w:firstLine="540"/>
        <w:jc w:val="both"/>
      </w:pPr>
      <w:r w:rsidRPr="00DC707B">
        <w:t>участник отбора - субъект малого или среднего предпринимательства, обратившийся с заявлением о предоставлении гранта;</w:t>
      </w:r>
    </w:p>
    <w:p w:rsidR="00D21340" w:rsidRPr="00DC707B" w:rsidRDefault="00D21340" w:rsidP="00D21340">
      <w:pPr>
        <w:pStyle w:val="ConsPlusNormal"/>
        <w:spacing w:before="220"/>
        <w:ind w:firstLine="540"/>
        <w:jc w:val="both"/>
      </w:pPr>
      <w:r w:rsidRPr="00DC707B">
        <w:t>получатель гранта - участник отбора, в отношении которого принято решение о предоставлении гранта и с которым заключено соглашение о предоставлении гранта;</w:t>
      </w:r>
    </w:p>
    <w:p w:rsidR="00D21340" w:rsidRPr="00DC707B" w:rsidRDefault="00D21340" w:rsidP="00D21340">
      <w:pPr>
        <w:pStyle w:val="ConsPlusNormal"/>
        <w:spacing w:before="220"/>
        <w:ind w:firstLine="540"/>
        <w:jc w:val="both"/>
      </w:pPr>
      <w:proofErr w:type="gramStart"/>
      <w:r w:rsidRPr="00DC707B">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w:t>
      </w:r>
      <w:hyperlink r:id="rId21">
        <w:r w:rsidRPr="00DC707B">
          <w:rPr>
            <w:color w:val="0000FF"/>
          </w:rPr>
          <w:t>кодекса</w:t>
        </w:r>
      </w:hyperlink>
      <w:r w:rsidRPr="00DC707B">
        <w:t xml:space="preserve"> Российской Федерации;</w:t>
      </w:r>
      <w:proofErr w:type="gramEnd"/>
    </w:p>
    <w:p w:rsidR="00D21340" w:rsidRPr="00DC707B" w:rsidRDefault="00D21340" w:rsidP="00D21340">
      <w:pPr>
        <w:pStyle w:val="ConsPlusNormal"/>
        <w:spacing w:before="220"/>
        <w:ind w:firstLine="540"/>
        <w:jc w:val="both"/>
      </w:pPr>
      <w:r w:rsidRPr="00DC707B">
        <w:lastRenderedPageBreak/>
        <w:t>мебель - новая, не бывшая в эксплуатации мебель для общественных помещений - изделия, предназначенные для обстановки помещений предприятий и учреждений с учетом характера их деятельности и специфики функциональных процессов;</w:t>
      </w:r>
    </w:p>
    <w:p w:rsidR="00D21340" w:rsidRPr="00DC707B" w:rsidRDefault="00D21340" w:rsidP="00D21340">
      <w:pPr>
        <w:pStyle w:val="ConsPlusNormal"/>
        <w:spacing w:before="220"/>
        <w:ind w:firstLine="540"/>
        <w:jc w:val="both"/>
      </w:pPr>
      <w:proofErr w:type="gramStart"/>
      <w:r w:rsidRPr="00DC707B">
        <w:t xml:space="preserve">оргтехника - новые, не бывшие в эксплуатации машины, устройства, оборудование, относящиеся к разделу 330.28.23 "Машины офисные и оборудование, кроме компьютеров и периферийного оборудования" Общероссийского </w:t>
      </w:r>
      <w:hyperlink r:id="rId22">
        <w:r w:rsidRPr="00DC707B">
          <w:rPr>
            <w:color w:val="0000FF"/>
          </w:rPr>
          <w:t>классификатора</w:t>
        </w:r>
      </w:hyperlink>
      <w:r w:rsidRPr="00DC707B">
        <w:t xml:space="preserve"> основных фондов, принятого и введенного в действие Приказом Федерального агентства по техническому регулированию и метрологии от 12.12.2014 N 2018-ст, укомплектованные всеми приспособлениями и принадлежностями, необходимыми для выполнения возложенных на них функций, и не являющиеся составной частью</w:t>
      </w:r>
      <w:proofErr w:type="gramEnd"/>
      <w:r w:rsidRPr="00DC707B">
        <w:t xml:space="preserve"> какого-либо другого оборудования.</w:t>
      </w:r>
    </w:p>
    <w:p w:rsidR="00D21340" w:rsidRPr="00DC707B" w:rsidRDefault="00D21340" w:rsidP="00D21340">
      <w:pPr>
        <w:pStyle w:val="ConsPlusNormal"/>
        <w:spacing w:before="220"/>
        <w:ind w:firstLine="540"/>
        <w:jc w:val="both"/>
      </w:pPr>
      <w:r w:rsidRPr="00DC707B">
        <w:t xml:space="preserve">1.3. </w:t>
      </w:r>
      <w:proofErr w:type="gramStart"/>
      <w:r w:rsidRPr="00DC707B">
        <w:t>Целью предоставления субсидий является финансовое обеспечение части затрат субъектов малого и среднего предпринимательства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туризма и индустрии гостеприимства, спорта, предоставления бытовых услуг, дополнительного образования детей и взрослых, услуг по сбору и переработке отходов, ремонту автотранспортных средств, строительных работ, сбору и заготовке дикорастущих материалов в рамках муниципальной</w:t>
      </w:r>
      <w:proofErr w:type="gramEnd"/>
      <w:r w:rsidRPr="00DC707B">
        <w:t xml:space="preserve"> </w:t>
      </w:r>
      <w:hyperlink r:id="rId23">
        <w:r w:rsidRPr="00DC707B">
          <w:rPr>
            <w:color w:val="0000FF"/>
          </w:rPr>
          <w:t>программы</w:t>
        </w:r>
      </w:hyperlink>
      <w:r w:rsidRPr="00DC707B">
        <w:t xml:space="preserve"> "Развитие малого и среднего предпринимательства в Таймырском Долгано-Ненецком муниципальном районе", утвержденной Постановлением Администрации муниципального района от 31.10.2018 N 1274 "Об утверждении муниципальной программы Таймырского Долгано-Ненецкого муниципального района "Развитие малого и среднего предпринимательства в Таймырском Долгано-Ненецком муниципальном районе".</w:t>
      </w:r>
    </w:p>
    <w:p w:rsidR="00D21340" w:rsidRPr="00DC707B" w:rsidRDefault="00D21340" w:rsidP="00D21340">
      <w:pPr>
        <w:pStyle w:val="ConsPlusNormal"/>
        <w:spacing w:before="220"/>
        <w:ind w:firstLine="540"/>
        <w:jc w:val="both"/>
      </w:pPr>
      <w:r w:rsidRPr="00DC707B">
        <w:t xml:space="preserve">1.4. </w:t>
      </w:r>
      <w:proofErr w:type="gramStart"/>
      <w:r w:rsidRPr="00DC707B">
        <w:t>Органом Администрации муниципального района, уполномоченным на предоставление грантов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 на соответствующий финансовый год (соответствующий финансовый год и плановый период), является Управление (далее - Главный распорядитель бюджетных средств).</w:t>
      </w:r>
      <w:proofErr w:type="gramEnd"/>
    </w:p>
    <w:p w:rsidR="00D21340" w:rsidRPr="00DC707B" w:rsidRDefault="00D21340" w:rsidP="00D21340">
      <w:pPr>
        <w:pStyle w:val="ConsPlusNormal"/>
        <w:spacing w:before="220"/>
        <w:ind w:firstLine="540"/>
        <w:jc w:val="both"/>
      </w:pPr>
      <w:r w:rsidRPr="00DC707B">
        <w:t xml:space="preserve">1.5. </w:t>
      </w:r>
      <w:proofErr w:type="gramStart"/>
      <w:r w:rsidRPr="00DC707B">
        <w:t xml:space="preserve">Получателями грантов являются субъекты малого и среднего предпринимательства, зарегистрированные в качестве юридического лица или индивидуального предпринимателя не ранее 1 мая года, предшествующего году подачи заявки на получение </w:t>
      </w:r>
      <w:proofErr w:type="spellStart"/>
      <w:r w:rsidRPr="00DC707B">
        <w:t>грантовой</w:t>
      </w:r>
      <w:proofErr w:type="spellEnd"/>
      <w:r w:rsidRPr="00DC707B">
        <w:t xml:space="preserve"> поддержки, прошедшие обучение в сфере предпринимательства в течение 12 месяцев до даты подачи заявки на получение гранта и отбор, а также осуществляющие деятельность на территории муниципального района в сферах инновационной деятельности, информационных</w:t>
      </w:r>
      <w:proofErr w:type="gramEnd"/>
      <w:r w:rsidRPr="00DC707B">
        <w:t xml:space="preserve"> технологий, креативных индустрий, обрабатывающих производств, туризма и индустрии гостеприимства, спорта, предоставления бытовых услуг, дополнительного образования детей и взрослых, услуг по сбору и переработке отходов, ремонту автотранспортных средств, строительных работ, сбору и заготовке дикорастущих материалов, за исключением субъектов малого и среднего предпринимательства:</w:t>
      </w:r>
    </w:p>
    <w:p w:rsidR="00D21340" w:rsidRPr="00DC707B" w:rsidRDefault="00D21340" w:rsidP="00D21340">
      <w:pPr>
        <w:pStyle w:val="ConsPlusNormal"/>
        <w:spacing w:before="220"/>
        <w:ind w:firstLine="540"/>
        <w:jc w:val="both"/>
      </w:pPr>
      <w:r w:rsidRPr="00DC707B">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21340" w:rsidRPr="00DC707B" w:rsidRDefault="00D21340" w:rsidP="00D21340">
      <w:pPr>
        <w:pStyle w:val="ConsPlusNormal"/>
        <w:spacing w:before="220"/>
        <w:ind w:firstLine="540"/>
        <w:jc w:val="both"/>
      </w:pPr>
      <w:r w:rsidRPr="00DC707B">
        <w:t>являющихся участниками соглашений о разделе продукции;</w:t>
      </w:r>
    </w:p>
    <w:p w:rsidR="00D21340" w:rsidRPr="00DC707B" w:rsidRDefault="00D21340" w:rsidP="00D21340">
      <w:pPr>
        <w:pStyle w:val="ConsPlusNormal"/>
        <w:spacing w:before="220"/>
        <w:ind w:firstLine="540"/>
        <w:jc w:val="both"/>
      </w:pPr>
      <w:proofErr w:type="gramStart"/>
      <w:r w:rsidRPr="00DC707B">
        <w:t>осуществляющих</w:t>
      </w:r>
      <w:proofErr w:type="gramEnd"/>
      <w:r w:rsidRPr="00DC707B">
        <w:t xml:space="preserve"> предпринимательскую деятельность в сфере игорного бизнеса;</w:t>
      </w:r>
    </w:p>
    <w:p w:rsidR="00D21340" w:rsidRPr="00DC707B" w:rsidRDefault="00D21340" w:rsidP="00D21340">
      <w:pPr>
        <w:pStyle w:val="ConsPlusNormal"/>
        <w:spacing w:before="220"/>
        <w:ind w:firstLine="540"/>
        <w:jc w:val="both"/>
      </w:pPr>
      <w:r w:rsidRPr="00DC707B">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21340" w:rsidRPr="00DC707B" w:rsidRDefault="00D21340" w:rsidP="00D21340">
      <w:pPr>
        <w:pStyle w:val="ConsPlusNormal"/>
        <w:spacing w:before="220"/>
        <w:ind w:firstLine="540"/>
        <w:jc w:val="both"/>
      </w:pPr>
      <w:r w:rsidRPr="00DC707B">
        <w:lastRenderedPageBreak/>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D21340" w:rsidRPr="00DC707B" w:rsidRDefault="00D21340" w:rsidP="00D21340">
      <w:pPr>
        <w:pStyle w:val="ConsPlusNormal"/>
        <w:spacing w:before="220"/>
        <w:ind w:firstLine="540"/>
        <w:jc w:val="both"/>
      </w:pPr>
      <w:r w:rsidRPr="00DC707B">
        <w:t>не включенных в Единый реестр субъектов малого и среднего предпринимательства;</w:t>
      </w:r>
    </w:p>
    <w:p w:rsidR="00D21340" w:rsidRPr="00DC707B" w:rsidRDefault="00D21340" w:rsidP="00D21340">
      <w:pPr>
        <w:pStyle w:val="ConsPlusNormal"/>
        <w:spacing w:before="220"/>
        <w:ind w:firstLine="540"/>
        <w:jc w:val="both"/>
      </w:pPr>
      <w:proofErr w:type="gramStart"/>
      <w:r w:rsidRPr="00DC707B">
        <w:t>имеющим</w:t>
      </w:r>
      <w:proofErr w:type="gramEnd"/>
      <w:r w:rsidRPr="00DC707B">
        <w:t xml:space="preserve"> задолженность по уплате налогов, сборов, страховых взносов, пеней, штрафов, процентов;</w:t>
      </w:r>
    </w:p>
    <w:p w:rsidR="00D21340" w:rsidRPr="00DC707B" w:rsidRDefault="00D21340" w:rsidP="00D21340">
      <w:pPr>
        <w:pStyle w:val="ConsPlusNormal"/>
        <w:jc w:val="both"/>
      </w:pPr>
      <w:r w:rsidRPr="00DC707B">
        <w:t xml:space="preserve">(в ред. </w:t>
      </w:r>
      <w:hyperlink r:id="rId24">
        <w:r w:rsidRPr="00DC707B">
          <w:rPr>
            <w:color w:val="0000FF"/>
          </w:rPr>
          <w:t>Постановления</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proofErr w:type="gramStart"/>
      <w:r w:rsidRPr="00DC707B">
        <w:t xml:space="preserve">являющимся получателями иных мер финансовой поддержки на осуществление предпринимательской деятельности, предоставляемой в соответствии с </w:t>
      </w:r>
      <w:hyperlink r:id="rId25">
        <w:r w:rsidRPr="00DC707B">
          <w:rPr>
            <w:color w:val="0000FF"/>
          </w:rPr>
          <w:t>Постановлением</w:t>
        </w:r>
      </w:hyperlink>
      <w:r w:rsidRPr="00DC707B">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DC707B">
        <w:t xml:space="preserve"> </w:t>
      </w:r>
      <w:proofErr w:type="gramStart"/>
      <w:r w:rsidRPr="00DC707B">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DC707B">
        <w:t xml:space="preserve"> </w:t>
      </w:r>
      <w:proofErr w:type="gramStart"/>
      <w:r w:rsidRPr="00DC707B">
        <w:t xml:space="preserve">условий, установленных при ее предоставлении", а также </w:t>
      </w:r>
      <w:hyperlink r:id="rId26">
        <w:r w:rsidRPr="00DC707B">
          <w:rPr>
            <w:color w:val="0000FF"/>
          </w:rPr>
          <w:t>Порядком</w:t>
        </w:r>
      </w:hyperlink>
      <w:r w:rsidRPr="00DC707B">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 12 месяцев до</w:t>
      </w:r>
      <w:proofErr w:type="gramEnd"/>
      <w:r w:rsidRPr="00DC707B">
        <w:t xml:space="preserve"> даты подачи заявки на получение гранта.</w:t>
      </w:r>
    </w:p>
    <w:p w:rsidR="00D21340" w:rsidRPr="00DC707B" w:rsidRDefault="00D21340" w:rsidP="00D21340">
      <w:pPr>
        <w:pStyle w:val="ConsPlusNormal"/>
        <w:spacing w:before="220"/>
        <w:ind w:firstLine="540"/>
        <w:jc w:val="both"/>
      </w:pPr>
      <w:r w:rsidRPr="00DC707B">
        <w:t xml:space="preserve">1.6.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в </w:t>
      </w:r>
      <w:proofErr w:type="gramStart"/>
      <w:r w:rsidRPr="00DC707B">
        <w:t>целях</w:t>
      </w:r>
      <w:proofErr w:type="gramEnd"/>
      <w:r w:rsidRPr="00DC707B">
        <w:t xml:space="preserve"> достижения которых предоставляется грант (далее - конкурс).</w:t>
      </w:r>
    </w:p>
    <w:p w:rsidR="00D21340" w:rsidRPr="00DC707B" w:rsidRDefault="00D21340" w:rsidP="00D21340">
      <w:pPr>
        <w:pStyle w:val="ConsPlusNormal"/>
        <w:spacing w:before="220"/>
        <w:ind w:firstLine="540"/>
        <w:jc w:val="both"/>
      </w:pPr>
      <w:r w:rsidRPr="00DC707B">
        <w:t xml:space="preserve">1.7. </w:t>
      </w:r>
      <w:proofErr w:type="gramStart"/>
      <w:r w:rsidRPr="00DC707B">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районном бюджете на очередной финансовый год и плановый период (решения о внесении изменений в решение о районном бюджете на текущий финансовый год и плановый период).</w:t>
      </w:r>
      <w:proofErr w:type="gramEnd"/>
    </w:p>
    <w:p w:rsidR="00D21340" w:rsidRPr="00DC707B" w:rsidRDefault="00D21340" w:rsidP="00D21340">
      <w:pPr>
        <w:pStyle w:val="ConsPlusNormal"/>
        <w:jc w:val="both"/>
      </w:pPr>
    </w:p>
    <w:p w:rsidR="00D21340" w:rsidRPr="00DC707B" w:rsidRDefault="00D21340" w:rsidP="00D21340">
      <w:pPr>
        <w:pStyle w:val="ConsPlusTitle"/>
        <w:jc w:val="center"/>
        <w:outlineLvl w:val="1"/>
      </w:pPr>
      <w:r w:rsidRPr="00DC707B">
        <w:t>2. ПОРЯДОК ПРОВЕДЕНИЯ ОТБОРА ПОЛУЧАТЕЛЕЙ СУБСИДИЙ</w:t>
      </w:r>
    </w:p>
    <w:p w:rsidR="00D21340" w:rsidRPr="00DC707B" w:rsidRDefault="00D21340" w:rsidP="00D21340">
      <w:pPr>
        <w:pStyle w:val="ConsPlusTitle"/>
        <w:jc w:val="center"/>
      </w:pPr>
      <w:r w:rsidRPr="00DC707B">
        <w:t>ДЛЯ ПРЕДОСТАВЛЕНИЯ СУБСИДИЙ</w:t>
      </w:r>
    </w:p>
    <w:p w:rsidR="00D21340" w:rsidRPr="00DC707B" w:rsidRDefault="00D21340" w:rsidP="00D21340">
      <w:pPr>
        <w:pStyle w:val="ConsPlusNormal"/>
        <w:jc w:val="both"/>
      </w:pPr>
    </w:p>
    <w:p w:rsidR="00D21340" w:rsidRPr="00DC707B" w:rsidRDefault="00D21340" w:rsidP="00D21340">
      <w:pPr>
        <w:pStyle w:val="ConsPlusNormal"/>
        <w:ind w:firstLine="540"/>
        <w:jc w:val="both"/>
      </w:pPr>
      <w:r w:rsidRPr="00DC707B">
        <w:t xml:space="preserve">2.1. </w:t>
      </w:r>
      <w:proofErr w:type="gramStart"/>
      <w:r w:rsidRPr="00DC707B">
        <w:t>Конкурс проводится в текущем финансовом году в один этап, включающий: рассмотрение и оценку документов участников отбора, принятие Главным распорядителем бюджетных средств решения о присвоении участникам отбора порядковых номеров в итоговом рейтинге участников отбора по результатам оценки результатов предоставления грантов, исходя из наилучших условий достижения результата предоставления гранта, определения размеров предоставляемых грантов.</w:t>
      </w:r>
      <w:proofErr w:type="gramEnd"/>
    </w:p>
    <w:p w:rsidR="00D21340" w:rsidRPr="00DC707B" w:rsidRDefault="00D21340" w:rsidP="00D21340">
      <w:pPr>
        <w:pStyle w:val="ConsPlusNormal"/>
        <w:spacing w:before="220"/>
        <w:ind w:firstLine="540"/>
        <w:jc w:val="both"/>
      </w:pPr>
      <w:r w:rsidRPr="00DC707B">
        <w:t xml:space="preserve">2.2. Главный распорядитель бюджетных средств не </w:t>
      </w:r>
      <w:proofErr w:type="gramStart"/>
      <w:r w:rsidRPr="00DC707B">
        <w:t>позднее</w:t>
      </w:r>
      <w:proofErr w:type="gramEnd"/>
      <w:r w:rsidRPr="00DC707B">
        <w:t xml:space="preserve"> чем за 1 рабочий день до </w:t>
      </w:r>
      <w:r w:rsidRPr="00DC707B">
        <w:lastRenderedPageBreak/>
        <w:t xml:space="preserve">начала срока приема документов, указанных в </w:t>
      </w:r>
      <w:hyperlink w:anchor="P1488">
        <w:r w:rsidRPr="00DC707B">
          <w:rPr>
            <w:color w:val="0000FF"/>
          </w:rPr>
          <w:t>пункте 2.4</w:t>
        </w:r>
      </w:hyperlink>
      <w:r w:rsidRPr="00DC707B">
        <w:t xml:space="preserve"> настоящего Порядка, размещает информацию о проведении отбора на официальном сайте органов местного самоуправления муниципального района в информационно-телекоммуникационной сети Интернет (www.taimyr24.ru) (далее - официальный сайт) с указанием в объявлении о проведении отбора:</w:t>
      </w:r>
    </w:p>
    <w:p w:rsidR="00D21340" w:rsidRPr="00DC707B" w:rsidRDefault="00D21340" w:rsidP="00D21340">
      <w:pPr>
        <w:pStyle w:val="ConsPlusNormal"/>
        <w:spacing w:before="220"/>
        <w:ind w:firstLine="540"/>
        <w:jc w:val="both"/>
      </w:pPr>
      <w:r w:rsidRPr="00DC707B">
        <w:t>сроков проведения отбора;</w:t>
      </w:r>
    </w:p>
    <w:p w:rsidR="00D21340" w:rsidRPr="00DC707B" w:rsidRDefault="00D21340" w:rsidP="00D21340">
      <w:pPr>
        <w:pStyle w:val="ConsPlusNormal"/>
        <w:spacing w:before="220"/>
        <w:ind w:firstLine="540"/>
        <w:jc w:val="both"/>
      </w:pPr>
      <w:r w:rsidRPr="00DC707B">
        <w:t xml:space="preserve">даты начала подачи или окончания приема заявок участников отбора, </w:t>
      </w:r>
      <w:proofErr w:type="gramStart"/>
      <w:r w:rsidRPr="00DC707B">
        <w:t>которая</w:t>
      </w:r>
      <w:proofErr w:type="gramEnd"/>
      <w:r w:rsidRPr="00DC707B">
        <w:t xml:space="preserve"> не может быть ранее 30-го календарного дня, следующего за днем размещения объявления о проведении отбора;</w:t>
      </w:r>
    </w:p>
    <w:p w:rsidR="00D21340" w:rsidRPr="00DC707B" w:rsidRDefault="00D21340" w:rsidP="00D21340">
      <w:pPr>
        <w:pStyle w:val="ConsPlusNormal"/>
        <w:jc w:val="both"/>
      </w:pPr>
      <w:r w:rsidRPr="00DC707B">
        <w:t xml:space="preserve">(в ред. </w:t>
      </w:r>
      <w:hyperlink r:id="rId27">
        <w:r w:rsidRPr="00DC707B">
          <w:rPr>
            <w:color w:val="0000FF"/>
          </w:rPr>
          <w:t>Постановления</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наименования, места нахождения, почтового адреса, адреса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rsidR="00D21340" w:rsidRPr="00DC707B" w:rsidRDefault="00D21340" w:rsidP="00D21340">
      <w:pPr>
        <w:pStyle w:val="ConsPlusNormal"/>
        <w:spacing w:before="220"/>
        <w:ind w:firstLine="540"/>
        <w:jc w:val="both"/>
      </w:pPr>
      <w:r w:rsidRPr="00DC707B">
        <w:t xml:space="preserve">результатов предоставления грантов в соответствии с </w:t>
      </w:r>
      <w:hyperlink w:anchor="P1593">
        <w:r w:rsidRPr="00DC707B">
          <w:rPr>
            <w:color w:val="0000FF"/>
          </w:rPr>
          <w:t>пунктом 3.8</w:t>
        </w:r>
      </w:hyperlink>
      <w:r w:rsidRPr="00DC707B">
        <w:t xml:space="preserve"> настоящего Порядка;</w:t>
      </w:r>
    </w:p>
    <w:p w:rsidR="00D21340" w:rsidRPr="00DC707B" w:rsidRDefault="00D21340" w:rsidP="00D21340">
      <w:pPr>
        <w:pStyle w:val="ConsPlusNormal"/>
        <w:spacing w:before="220"/>
        <w:ind w:firstLine="540"/>
        <w:jc w:val="both"/>
      </w:pPr>
      <w:r w:rsidRPr="00DC707B">
        <w:t>доменного имени и (или) указателя страницы официального сайта, на котором обеспечивается проведение отбора;</w:t>
      </w:r>
    </w:p>
    <w:p w:rsidR="00D21340" w:rsidRPr="00DC707B" w:rsidRDefault="00D21340" w:rsidP="00D21340">
      <w:pPr>
        <w:pStyle w:val="ConsPlusNormal"/>
        <w:spacing w:before="220"/>
        <w:ind w:firstLine="540"/>
        <w:jc w:val="both"/>
      </w:pPr>
      <w:r w:rsidRPr="00DC707B">
        <w:t xml:space="preserve">требований к участникам отбора и перечня документов, представляемых участниками отбора для подтверждения их соответствия указанным требованиям в соответствии с </w:t>
      </w:r>
      <w:hyperlink w:anchor="P1477">
        <w:r w:rsidRPr="00DC707B">
          <w:rPr>
            <w:color w:val="0000FF"/>
          </w:rPr>
          <w:t>пунктами 2.3</w:t>
        </w:r>
      </w:hyperlink>
      <w:r w:rsidRPr="00DC707B">
        <w:t xml:space="preserve"> и </w:t>
      </w:r>
      <w:hyperlink w:anchor="P1488">
        <w:r w:rsidRPr="00DC707B">
          <w:rPr>
            <w:color w:val="0000FF"/>
          </w:rPr>
          <w:t>2.4</w:t>
        </w:r>
      </w:hyperlink>
      <w:r w:rsidRPr="00DC707B">
        <w:t xml:space="preserve"> настоящего Порядка;</w:t>
      </w:r>
    </w:p>
    <w:p w:rsidR="00D21340" w:rsidRPr="00DC707B" w:rsidRDefault="00D21340" w:rsidP="00D21340">
      <w:pPr>
        <w:pStyle w:val="ConsPlusNormal"/>
        <w:spacing w:before="220"/>
        <w:ind w:firstLine="540"/>
        <w:jc w:val="both"/>
      </w:pPr>
      <w:r w:rsidRPr="00DC707B">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509">
        <w:r w:rsidRPr="00DC707B">
          <w:rPr>
            <w:color w:val="0000FF"/>
          </w:rPr>
          <w:t>пунктами 2.5</w:t>
        </w:r>
      </w:hyperlink>
      <w:r w:rsidRPr="00DC707B">
        <w:t xml:space="preserve"> и </w:t>
      </w:r>
      <w:hyperlink w:anchor="P1514">
        <w:r w:rsidRPr="00DC707B">
          <w:rPr>
            <w:color w:val="0000FF"/>
          </w:rPr>
          <w:t>2.6</w:t>
        </w:r>
      </w:hyperlink>
      <w:r w:rsidRPr="00DC707B">
        <w:t xml:space="preserve"> настоящего Порядка;</w:t>
      </w:r>
    </w:p>
    <w:p w:rsidR="00D21340" w:rsidRPr="00DC707B" w:rsidRDefault="00D21340" w:rsidP="00D21340">
      <w:pPr>
        <w:pStyle w:val="ConsPlusNormal"/>
        <w:spacing w:before="220"/>
        <w:ind w:firstLine="540"/>
        <w:jc w:val="both"/>
      </w:pPr>
      <w:r w:rsidRPr="00DC707B">
        <w:t xml:space="preserve">порядка отзыва заявок участников отбора, порядка возврата заявок участников отбора, </w:t>
      </w:r>
      <w:proofErr w:type="gramStart"/>
      <w:r w:rsidRPr="00DC707B">
        <w:t>определяющего</w:t>
      </w:r>
      <w:proofErr w:type="gramEnd"/>
      <w:r w:rsidRPr="00DC707B">
        <w:t xml:space="preserve"> в том числе основания для возврата заявок участников отбора, порядка внесения изменений в заявки участников отбора в соответствии с </w:t>
      </w:r>
      <w:hyperlink w:anchor="P1515">
        <w:r w:rsidRPr="00DC707B">
          <w:rPr>
            <w:color w:val="0000FF"/>
          </w:rPr>
          <w:t>пунктом 2.7</w:t>
        </w:r>
      </w:hyperlink>
      <w:r w:rsidRPr="00DC707B">
        <w:t xml:space="preserve"> настоящего Порядка;</w:t>
      </w:r>
    </w:p>
    <w:p w:rsidR="00D21340" w:rsidRPr="00DC707B" w:rsidRDefault="00D21340" w:rsidP="00D21340">
      <w:pPr>
        <w:pStyle w:val="ConsPlusNormal"/>
        <w:spacing w:before="220"/>
        <w:ind w:firstLine="540"/>
        <w:jc w:val="both"/>
      </w:pPr>
      <w:r w:rsidRPr="00DC707B">
        <w:t xml:space="preserve">правил рассмотрения и оценки заявок участников отбора в соответствии с </w:t>
      </w:r>
      <w:hyperlink w:anchor="P1518">
        <w:r w:rsidRPr="00DC707B">
          <w:rPr>
            <w:color w:val="0000FF"/>
          </w:rPr>
          <w:t>пунктами 2.8</w:t>
        </w:r>
      </w:hyperlink>
      <w:r w:rsidRPr="00DC707B">
        <w:t xml:space="preserve"> - </w:t>
      </w:r>
      <w:hyperlink w:anchor="P1547">
        <w:r w:rsidRPr="00DC707B">
          <w:rPr>
            <w:color w:val="0000FF"/>
          </w:rPr>
          <w:t>2.11</w:t>
        </w:r>
      </w:hyperlink>
      <w:r w:rsidRPr="00DC707B">
        <w:t xml:space="preserve"> настоящего Порядка;</w:t>
      </w:r>
    </w:p>
    <w:p w:rsidR="00D21340" w:rsidRPr="00DC707B" w:rsidRDefault="00D21340" w:rsidP="00D21340">
      <w:pPr>
        <w:pStyle w:val="ConsPlusNormal"/>
        <w:spacing w:before="220"/>
        <w:ind w:firstLine="540"/>
        <w:jc w:val="both"/>
      </w:pPr>
      <w:r w:rsidRPr="00DC707B">
        <w:t xml:space="preserve">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1461">
        <w:r w:rsidRPr="00DC707B">
          <w:rPr>
            <w:color w:val="0000FF"/>
          </w:rPr>
          <w:t>пунктом 2.2</w:t>
        </w:r>
      </w:hyperlink>
      <w:r w:rsidRPr="00DC707B">
        <w:t xml:space="preserve"> настоящего Порядка;</w:t>
      </w:r>
    </w:p>
    <w:p w:rsidR="00D21340" w:rsidRPr="00DC707B" w:rsidRDefault="00D21340" w:rsidP="00D21340">
      <w:pPr>
        <w:pStyle w:val="ConsPlusNormal"/>
        <w:spacing w:before="220"/>
        <w:ind w:firstLine="540"/>
        <w:jc w:val="both"/>
      </w:pPr>
      <w:r w:rsidRPr="00DC707B">
        <w:t xml:space="preserve">срока, в течение которого победитель (победители) отбора должен подписать соглашение о предоставлении гранта в соответствии с </w:t>
      </w:r>
      <w:hyperlink w:anchor="P1579">
        <w:r w:rsidRPr="00DC707B">
          <w:rPr>
            <w:color w:val="0000FF"/>
          </w:rPr>
          <w:t>пунктом 3.7</w:t>
        </w:r>
      </w:hyperlink>
      <w:r w:rsidRPr="00DC707B">
        <w:t xml:space="preserve"> настоящего Порядка;</w:t>
      </w:r>
    </w:p>
    <w:p w:rsidR="00D21340" w:rsidRPr="00DC707B" w:rsidRDefault="00D21340" w:rsidP="00D21340">
      <w:pPr>
        <w:pStyle w:val="ConsPlusNormal"/>
        <w:spacing w:before="220"/>
        <w:ind w:firstLine="540"/>
        <w:jc w:val="both"/>
      </w:pPr>
      <w:proofErr w:type="gramStart"/>
      <w:r w:rsidRPr="00DC707B">
        <w:t xml:space="preserve">условий признания победителя (победителей) отбора уклонившимся от заключения соглашения в соответствии с </w:t>
      </w:r>
      <w:hyperlink w:anchor="P1579">
        <w:r w:rsidRPr="00DC707B">
          <w:rPr>
            <w:color w:val="0000FF"/>
          </w:rPr>
          <w:t>пунктом 3.7</w:t>
        </w:r>
      </w:hyperlink>
      <w:r w:rsidRPr="00DC707B">
        <w:t xml:space="preserve"> настоящего Порядка;</w:t>
      </w:r>
      <w:proofErr w:type="gramEnd"/>
    </w:p>
    <w:p w:rsidR="00D21340" w:rsidRPr="00DC707B" w:rsidRDefault="00D21340" w:rsidP="00D21340">
      <w:pPr>
        <w:pStyle w:val="ConsPlusNormal"/>
        <w:spacing w:before="220"/>
        <w:ind w:firstLine="540"/>
        <w:jc w:val="both"/>
      </w:pPr>
      <w:r w:rsidRPr="00DC707B">
        <w:t xml:space="preserve">даты размещения результатов отбора на официальном сайте, </w:t>
      </w:r>
      <w:proofErr w:type="gramStart"/>
      <w:r w:rsidRPr="00DC707B">
        <w:t>которая</w:t>
      </w:r>
      <w:proofErr w:type="gramEnd"/>
      <w:r w:rsidRPr="00DC707B">
        <w:t xml:space="preserve"> не может быть позднее 14-го календарного дня, следующего за днем определения победителя отбора.</w:t>
      </w:r>
    </w:p>
    <w:p w:rsidR="00D21340" w:rsidRPr="00DC707B" w:rsidRDefault="00D21340" w:rsidP="00D21340">
      <w:pPr>
        <w:pStyle w:val="ConsPlusNormal"/>
        <w:spacing w:before="220"/>
        <w:ind w:firstLine="540"/>
        <w:jc w:val="both"/>
      </w:pPr>
      <w:r w:rsidRPr="00DC707B">
        <w:t xml:space="preserve">Главный распорядитель бюджетных средств организует информирование участников отбора </w:t>
      </w:r>
      <w:proofErr w:type="gramStart"/>
      <w:r w:rsidRPr="00DC707B">
        <w:t>по вопросам разъяснения положений объявления о проведении конкурса в течение срока приема пакетов документов на участие в конкурсе</w:t>
      </w:r>
      <w:proofErr w:type="gramEnd"/>
      <w:r w:rsidRPr="00DC707B">
        <w:t xml:space="preserve"> и получение грантов, установленного в объявлении о проведении конкурса, письменно, в том числе по электронной почте, по телефону.</w:t>
      </w:r>
    </w:p>
    <w:p w:rsidR="00D21340" w:rsidRPr="00DC707B" w:rsidRDefault="00D21340" w:rsidP="00D21340">
      <w:pPr>
        <w:pStyle w:val="ConsPlusNormal"/>
        <w:spacing w:before="220"/>
        <w:ind w:firstLine="540"/>
        <w:jc w:val="both"/>
      </w:pPr>
      <w:r w:rsidRPr="00DC707B">
        <w:t xml:space="preserve">2.3. Участник отбора на 1-е число месяца подачи заявки на участие в отборе должен </w:t>
      </w:r>
      <w:r w:rsidRPr="00DC707B">
        <w:lastRenderedPageBreak/>
        <w:t>соответствовать следующим требованиям:</w:t>
      </w:r>
    </w:p>
    <w:p w:rsidR="00D21340" w:rsidRPr="00DC707B" w:rsidRDefault="00D21340" w:rsidP="00D21340">
      <w:pPr>
        <w:pStyle w:val="ConsPlusNormal"/>
        <w:spacing w:before="220"/>
        <w:ind w:firstLine="540"/>
        <w:jc w:val="both"/>
      </w:pPr>
      <w:r w:rsidRPr="00DC707B">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1340" w:rsidRPr="00DC707B" w:rsidRDefault="00D21340" w:rsidP="00D21340">
      <w:pPr>
        <w:pStyle w:val="ConsPlusNormal"/>
        <w:jc w:val="both"/>
      </w:pPr>
      <w:r w:rsidRPr="00DC707B">
        <w:t xml:space="preserve">(в ред. </w:t>
      </w:r>
      <w:hyperlink r:id="rId28">
        <w:r w:rsidRPr="00DC707B">
          <w:rPr>
            <w:color w:val="0000FF"/>
          </w:rPr>
          <w:t>Постановления</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 xml:space="preserve">- отсутствие просроченной задолженности по возврату в районный бюджет субсидий, бюджетных инвестиций, </w:t>
      </w:r>
      <w:proofErr w:type="gramStart"/>
      <w:r w:rsidRPr="00DC707B">
        <w:t>предоставленных</w:t>
      </w:r>
      <w:proofErr w:type="gramEnd"/>
      <w:r w:rsidRPr="00DC707B">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районом;</w:t>
      </w:r>
    </w:p>
    <w:p w:rsidR="00D21340" w:rsidRPr="00DC707B" w:rsidRDefault="00D21340" w:rsidP="00D21340">
      <w:pPr>
        <w:pStyle w:val="ConsPlusNormal"/>
        <w:spacing w:before="220"/>
        <w:ind w:firstLine="540"/>
        <w:jc w:val="both"/>
      </w:pPr>
      <w:proofErr w:type="gramStart"/>
      <w:r w:rsidRPr="00DC707B">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D21340" w:rsidRPr="00DC707B" w:rsidRDefault="00D21340" w:rsidP="00D21340">
      <w:pPr>
        <w:pStyle w:val="ConsPlusNormal"/>
        <w:spacing w:before="220"/>
        <w:ind w:firstLine="540"/>
        <w:jc w:val="both"/>
      </w:pPr>
      <w:proofErr w:type="gramStart"/>
      <w:r w:rsidRPr="00DC707B">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D21340" w:rsidRPr="00DC707B" w:rsidRDefault="00D21340" w:rsidP="00D21340">
      <w:pPr>
        <w:pStyle w:val="ConsPlusNormal"/>
        <w:spacing w:before="220"/>
        <w:ind w:firstLine="540"/>
        <w:jc w:val="both"/>
      </w:pPr>
      <w:proofErr w:type="gramStart"/>
      <w:r w:rsidRPr="00DC707B">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DC707B">
        <w:t xml:space="preserve"> компаний в совокупности превышает 25 процентов (если иное не предусмотрено законодательством Российской Федерации). </w:t>
      </w:r>
      <w:proofErr w:type="gramStart"/>
      <w:r w:rsidRPr="00DC707B">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DC707B">
        <w:t xml:space="preserve"> публичных акционерных обществ;</w:t>
      </w:r>
    </w:p>
    <w:p w:rsidR="00D21340" w:rsidRPr="00DC707B" w:rsidRDefault="00D21340" w:rsidP="00D21340">
      <w:pPr>
        <w:pStyle w:val="ConsPlusNormal"/>
        <w:jc w:val="both"/>
      </w:pPr>
      <w:r w:rsidRPr="00DC707B">
        <w:t xml:space="preserve">(в ред. </w:t>
      </w:r>
      <w:hyperlink r:id="rId29">
        <w:r w:rsidRPr="00DC707B">
          <w:rPr>
            <w:color w:val="0000FF"/>
          </w:rPr>
          <w:t>Постановления</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 xml:space="preserve">- не должен получать средства из районного бюджета на основании иных муниципальных правовых актов на цели, указанные в </w:t>
      </w:r>
      <w:hyperlink w:anchor="P1442">
        <w:r w:rsidRPr="00DC707B">
          <w:rPr>
            <w:color w:val="0000FF"/>
          </w:rPr>
          <w:t>пункте 1.3</w:t>
        </w:r>
      </w:hyperlink>
      <w:r w:rsidRPr="00DC707B">
        <w:t xml:space="preserve"> настоящего Порядка;</w:t>
      </w:r>
    </w:p>
    <w:p w:rsidR="00D21340" w:rsidRPr="00DC707B" w:rsidRDefault="00D21340" w:rsidP="00D21340">
      <w:pPr>
        <w:pStyle w:val="ConsPlusNormal"/>
        <w:spacing w:before="220"/>
        <w:ind w:firstLine="540"/>
        <w:jc w:val="both"/>
      </w:pPr>
      <w:r w:rsidRPr="00DC707B">
        <w:t>-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21340" w:rsidRPr="00DC707B" w:rsidRDefault="00D21340" w:rsidP="00D21340">
      <w:pPr>
        <w:pStyle w:val="ConsPlusNormal"/>
        <w:spacing w:before="220"/>
        <w:ind w:firstLine="540"/>
        <w:jc w:val="both"/>
      </w:pPr>
      <w:r w:rsidRPr="00DC707B">
        <w:t xml:space="preserve">- абзац утратил силу. - </w:t>
      </w:r>
      <w:hyperlink r:id="rId30">
        <w:r w:rsidRPr="00DC707B">
          <w:rPr>
            <w:color w:val="0000FF"/>
          </w:rPr>
          <w:t>Постановление</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 xml:space="preserve">2.4. </w:t>
      </w:r>
      <w:proofErr w:type="gramStart"/>
      <w:r w:rsidRPr="00DC707B">
        <w:t xml:space="preserve">В целях участия в отборе участник отбора, в сроки, указанные в информации о приеме </w:t>
      </w:r>
      <w:r w:rsidRPr="00DC707B">
        <w:lastRenderedPageBreak/>
        <w:t>заявок, представляет Главному распорядителю бюджетных средств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w:t>
      </w:r>
      <w:proofErr w:type="gramEnd"/>
      <w:r w:rsidRPr="00DC707B">
        <w:t xml:space="preserve"> электронной почты zakaz@taimyr24.ru, или нарочным на электронном носителе по указанному адресу заявку, содержащую следующие документы (далее - заявка):</w:t>
      </w:r>
    </w:p>
    <w:p w:rsidR="00D21340" w:rsidRPr="00DC707B" w:rsidRDefault="00D21340" w:rsidP="00D21340">
      <w:pPr>
        <w:pStyle w:val="ConsPlusNormal"/>
        <w:spacing w:before="220"/>
        <w:ind w:firstLine="540"/>
        <w:jc w:val="both"/>
      </w:pPr>
      <w:r w:rsidRPr="00DC707B">
        <w:t xml:space="preserve">а) </w:t>
      </w:r>
      <w:hyperlink w:anchor="P1668">
        <w:r w:rsidRPr="00DC707B">
          <w:rPr>
            <w:color w:val="0000FF"/>
          </w:rPr>
          <w:t>заявление</w:t>
        </w:r>
      </w:hyperlink>
      <w:r w:rsidRPr="00DC707B">
        <w:t xml:space="preserve"> о предоставлении гранта по форме согласно приложению 1 к Порядку;</w:t>
      </w:r>
    </w:p>
    <w:p w:rsidR="00D21340" w:rsidRPr="00DC707B" w:rsidRDefault="00D21340" w:rsidP="00D21340">
      <w:pPr>
        <w:pStyle w:val="ConsPlusNormal"/>
        <w:spacing w:before="220"/>
        <w:ind w:firstLine="540"/>
        <w:jc w:val="both"/>
      </w:pPr>
      <w:r w:rsidRPr="00DC707B">
        <w:t>б)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(в произвольной форме);</w:t>
      </w:r>
    </w:p>
    <w:p w:rsidR="00D21340" w:rsidRPr="00DC707B" w:rsidRDefault="00D21340" w:rsidP="00D21340">
      <w:pPr>
        <w:pStyle w:val="ConsPlusNormal"/>
        <w:spacing w:before="220"/>
        <w:ind w:firstLine="540"/>
        <w:jc w:val="both"/>
      </w:pPr>
      <w:r w:rsidRPr="00DC707B">
        <w:t xml:space="preserve">в) </w:t>
      </w:r>
      <w:hyperlink w:anchor="P1776">
        <w:r w:rsidRPr="00DC707B">
          <w:rPr>
            <w:color w:val="0000FF"/>
          </w:rPr>
          <w:t>согласие</w:t>
        </w:r>
      </w:hyperlink>
      <w:r w:rsidRPr="00DC707B">
        <w:t xml:space="preserve"> на обработку персональных данных (для физического лица) согласно приложению 2 к Порядку;</w:t>
      </w:r>
    </w:p>
    <w:p w:rsidR="00D21340" w:rsidRPr="00DC707B" w:rsidRDefault="00D21340" w:rsidP="00D21340">
      <w:pPr>
        <w:pStyle w:val="ConsPlusNormal"/>
        <w:spacing w:before="220"/>
        <w:ind w:firstLine="540"/>
        <w:jc w:val="both"/>
      </w:pPr>
      <w:proofErr w:type="gramStart"/>
      <w:r w:rsidRPr="00DC707B">
        <w:t xml:space="preserve">г) </w:t>
      </w:r>
      <w:hyperlink r:id="rId31">
        <w:r w:rsidRPr="00DC707B">
          <w:rPr>
            <w:color w:val="0000FF"/>
          </w:rPr>
          <w:t>заявление</w:t>
        </w:r>
      </w:hyperlink>
      <w:r w:rsidRPr="00DC707B">
        <w:t xml:space="preserve">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N 209-ФЗ" (для вновь созданных субъектов малого и среднего предпринимательства, сведения о которых внесены в Единый реестр субъектов малого</w:t>
      </w:r>
      <w:proofErr w:type="gramEnd"/>
      <w:r w:rsidRPr="00DC707B">
        <w:t xml:space="preserve"> и среднего предпринимательства в соответствии со </w:t>
      </w:r>
      <w:hyperlink r:id="rId32">
        <w:r w:rsidRPr="00DC707B">
          <w:rPr>
            <w:color w:val="0000FF"/>
          </w:rPr>
          <w:t>статьей 4.1</w:t>
        </w:r>
      </w:hyperlink>
      <w:r w:rsidRPr="00DC707B">
        <w:t xml:space="preserve"> Федерального закона N 209-ФЗ);</w:t>
      </w:r>
    </w:p>
    <w:p w:rsidR="00D21340" w:rsidRPr="00DC707B" w:rsidRDefault="00D21340" w:rsidP="00D21340">
      <w:pPr>
        <w:pStyle w:val="ConsPlusNormal"/>
        <w:spacing w:before="220"/>
        <w:ind w:firstLine="540"/>
        <w:jc w:val="both"/>
      </w:pPr>
      <w:r w:rsidRPr="00DC707B">
        <w:t>д) копию паспорта или иного документа, удостоверяющего личность получателя гранта (представляют индивидуальные предприниматели), представителя получателя гранта, документ, подтверждающий полномочия представителя получателя гранта, копию документа о назначении руководителя на должность (представляют юридические лица);</w:t>
      </w:r>
    </w:p>
    <w:p w:rsidR="00D21340" w:rsidRPr="00DC707B" w:rsidRDefault="00D21340" w:rsidP="00D21340">
      <w:pPr>
        <w:pStyle w:val="ConsPlusNormal"/>
        <w:spacing w:before="220"/>
        <w:ind w:firstLine="540"/>
        <w:jc w:val="both"/>
      </w:pPr>
      <w:r w:rsidRPr="00DC707B">
        <w:t>е) копию документа, подтверждающего прохождение субъектом малого или среднего предпринимательства обучения в сфере предпринимательства в течение 12 месяцев до даты подачи заявки на получение гранта;</w:t>
      </w:r>
    </w:p>
    <w:p w:rsidR="00D21340" w:rsidRPr="00DC707B" w:rsidRDefault="00D21340" w:rsidP="00D21340">
      <w:pPr>
        <w:pStyle w:val="ConsPlusNormal"/>
        <w:spacing w:before="220"/>
        <w:ind w:firstLine="540"/>
        <w:jc w:val="both"/>
      </w:pPr>
      <w:r w:rsidRPr="00DC707B">
        <w:t>ж) обязательство участника отбора о не прекращении деятельности в течение 12 месяцев после получения гранта;</w:t>
      </w:r>
    </w:p>
    <w:p w:rsidR="00D21340" w:rsidRPr="00DC707B" w:rsidRDefault="00D21340" w:rsidP="00D21340">
      <w:pPr>
        <w:pStyle w:val="ConsPlusNormal"/>
        <w:spacing w:before="220"/>
        <w:ind w:firstLine="540"/>
        <w:jc w:val="both"/>
      </w:pPr>
      <w:r w:rsidRPr="00DC707B">
        <w:t xml:space="preserve">з) письменное гарантийное обязательство в произвольной форме о долевом (не менее 30%) участии участника отбора в затратах, связанных с выполнением </w:t>
      </w:r>
      <w:proofErr w:type="gramStart"/>
      <w:r w:rsidRPr="00DC707B">
        <w:t>бизнес-проекта</w:t>
      </w:r>
      <w:proofErr w:type="gramEnd"/>
      <w:r w:rsidRPr="00DC707B">
        <w:t>;</w:t>
      </w:r>
    </w:p>
    <w:p w:rsidR="00D21340" w:rsidRPr="00DC707B" w:rsidRDefault="00D21340" w:rsidP="00D21340">
      <w:pPr>
        <w:pStyle w:val="ConsPlusNormal"/>
        <w:spacing w:before="220"/>
        <w:ind w:firstLine="540"/>
        <w:jc w:val="both"/>
      </w:pPr>
      <w:r w:rsidRPr="00DC707B">
        <w:t xml:space="preserve">и) технико-экономическое </w:t>
      </w:r>
      <w:hyperlink w:anchor="P1829">
        <w:r w:rsidRPr="00DC707B">
          <w:rPr>
            <w:color w:val="0000FF"/>
          </w:rPr>
          <w:t>обоснование</w:t>
        </w:r>
      </w:hyperlink>
      <w:r w:rsidRPr="00DC707B">
        <w:t xml:space="preserve"> </w:t>
      </w:r>
      <w:proofErr w:type="gramStart"/>
      <w:r w:rsidRPr="00DC707B">
        <w:t>бизнес-проекта</w:t>
      </w:r>
      <w:proofErr w:type="gramEnd"/>
      <w:r w:rsidRPr="00DC707B">
        <w:t xml:space="preserve"> (далее - ТЭО) по форме согласно приложению 3 к Порядку;</w:t>
      </w:r>
    </w:p>
    <w:p w:rsidR="00D21340" w:rsidRPr="00DC707B" w:rsidRDefault="00D21340" w:rsidP="00D21340">
      <w:pPr>
        <w:pStyle w:val="ConsPlusNormal"/>
        <w:spacing w:before="220"/>
        <w:ind w:firstLine="540"/>
        <w:jc w:val="both"/>
      </w:pPr>
      <w:r w:rsidRPr="00DC707B">
        <w:t>к) копию налоговой декларации за предыдущий отчетный период - для заявителей, применявших в отчетном периоде специальные режимы налогообложения, и (или) копии бухгалтерского баланса и отчета о финансовых результатах за предыдущий отчетный квартал,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D21340" w:rsidRPr="00DC707B" w:rsidRDefault="00D21340" w:rsidP="00D21340">
      <w:pPr>
        <w:pStyle w:val="ConsPlusNormal"/>
        <w:spacing w:before="220"/>
        <w:ind w:firstLine="540"/>
        <w:jc w:val="both"/>
      </w:pPr>
      <w:r w:rsidRPr="00DC707B">
        <w:t xml:space="preserve">Участники отбора вправе по собственной инициативе </w:t>
      </w:r>
      <w:proofErr w:type="gramStart"/>
      <w:r w:rsidRPr="00DC707B">
        <w:t>предоставить следующие документы</w:t>
      </w:r>
      <w:proofErr w:type="gramEnd"/>
      <w:r w:rsidRPr="00DC707B">
        <w:t>:</w:t>
      </w:r>
    </w:p>
    <w:p w:rsidR="00D21340" w:rsidRPr="00DC707B" w:rsidRDefault="00D21340" w:rsidP="00D21340">
      <w:pPr>
        <w:pStyle w:val="ConsPlusNormal"/>
        <w:spacing w:before="220"/>
        <w:ind w:firstLine="540"/>
        <w:jc w:val="both"/>
      </w:pPr>
      <w:r w:rsidRPr="00DC707B">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1340" w:rsidRPr="00DC707B" w:rsidRDefault="00D21340" w:rsidP="00D21340">
      <w:pPr>
        <w:pStyle w:val="ConsPlusNormal"/>
        <w:spacing w:before="220"/>
        <w:ind w:firstLine="540"/>
        <w:jc w:val="both"/>
      </w:pPr>
      <w:r w:rsidRPr="00DC707B">
        <w:t xml:space="preserve">- выписку из Единого государственного реестра юридических лиц или выписку из Единого </w:t>
      </w:r>
      <w:r w:rsidRPr="00DC707B">
        <w:lastRenderedPageBreak/>
        <w:t>государственного реестра индивидуальных предпринимателей;</w:t>
      </w:r>
    </w:p>
    <w:p w:rsidR="00D21340" w:rsidRPr="00DC707B" w:rsidRDefault="00D21340" w:rsidP="00D21340">
      <w:pPr>
        <w:pStyle w:val="ConsPlusNormal"/>
        <w:spacing w:before="220"/>
        <w:ind w:firstLine="540"/>
        <w:jc w:val="both"/>
      </w:pPr>
      <w:r w:rsidRPr="00DC707B">
        <w:t>- сведения из Единого реестра субъектов малого и среднего предпринимательства.</w:t>
      </w:r>
    </w:p>
    <w:p w:rsidR="00D21340" w:rsidRPr="00DC707B" w:rsidRDefault="00D21340" w:rsidP="00D21340">
      <w:pPr>
        <w:pStyle w:val="ConsPlusNormal"/>
        <w:jc w:val="both"/>
      </w:pPr>
      <w:r w:rsidRPr="00DC707B">
        <w:t xml:space="preserve">(абзац введен </w:t>
      </w:r>
      <w:hyperlink r:id="rId33">
        <w:r w:rsidRPr="00DC707B">
          <w:rPr>
            <w:color w:val="0000FF"/>
          </w:rPr>
          <w:t>Постановлением</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 xml:space="preserve">В случае если участник отбора не представил по собственной инициативе указанные документы, Главный распорядитель бюджетных средств запрашивает их в порядке межведомственного информационного взаимодействия в соответствии с Федеральным </w:t>
      </w:r>
      <w:hyperlink r:id="rId34">
        <w:r w:rsidRPr="00DC707B">
          <w:rPr>
            <w:color w:val="0000FF"/>
          </w:rPr>
          <w:t>законом</w:t>
        </w:r>
      </w:hyperlink>
      <w:r w:rsidRPr="00DC707B">
        <w:t xml:space="preserve"> от 27.07.2010 N 210-ФЗ "Об организации предоставления государственных и муниципальных услуг" в соответствующих органах.</w:t>
      </w:r>
    </w:p>
    <w:p w:rsidR="00D21340" w:rsidRPr="00DC707B" w:rsidRDefault="00D21340" w:rsidP="00D21340">
      <w:pPr>
        <w:pStyle w:val="ConsPlusNormal"/>
        <w:spacing w:before="220"/>
        <w:ind w:firstLine="540"/>
        <w:jc w:val="both"/>
      </w:pPr>
      <w:r w:rsidRPr="00DC707B">
        <w:t>Кроме того, участник отбора документально подтверждает Главному распорядителю бюджетных средств факт осуществления деятельности на территории муниципального района, предоставив один из следующих документов:</w:t>
      </w:r>
    </w:p>
    <w:p w:rsidR="00D21340" w:rsidRPr="00DC707B" w:rsidRDefault="00D21340" w:rsidP="00D21340">
      <w:pPr>
        <w:pStyle w:val="ConsPlusNormal"/>
        <w:spacing w:before="220"/>
        <w:ind w:firstLine="540"/>
        <w:jc w:val="both"/>
      </w:pPr>
      <w:r w:rsidRPr="00DC707B">
        <w:t>- копия патента на право применения патентной системы налогообложения;</w:t>
      </w:r>
    </w:p>
    <w:p w:rsidR="00D21340" w:rsidRPr="00DC707B" w:rsidRDefault="00D21340" w:rsidP="00D21340">
      <w:pPr>
        <w:pStyle w:val="ConsPlusNormal"/>
        <w:spacing w:before="220"/>
        <w:ind w:firstLine="540"/>
        <w:jc w:val="both"/>
      </w:pPr>
      <w:r w:rsidRPr="00DC707B">
        <w:t>- копии договоров оказания транспортных либо иных услуг, акты выполненных работ;</w:t>
      </w:r>
    </w:p>
    <w:p w:rsidR="00D21340" w:rsidRPr="00DC707B" w:rsidRDefault="00D21340" w:rsidP="00D21340">
      <w:pPr>
        <w:pStyle w:val="ConsPlusNormal"/>
        <w:spacing w:before="220"/>
        <w:ind w:firstLine="540"/>
        <w:jc w:val="both"/>
      </w:pPr>
      <w:r w:rsidRPr="00DC707B">
        <w:t>- копии договоров аренды сооружения, здания, части здания, помещения, рабочего места.</w:t>
      </w:r>
    </w:p>
    <w:p w:rsidR="00D21340" w:rsidRPr="00DC707B" w:rsidRDefault="00D21340" w:rsidP="00D21340">
      <w:pPr>
        <w:pStyle w:val="ConsPlusNormal"/>
        <w:spacing w:before="220"/>
        <w:ind w:firstLine="540"/>
        <w:jc w:val="both"/>
      </w:pPr>
      <w:r w:rsidRPr="00DC707B">
        <w:t>2.5. Копии документов, представляемых участником отбора, должны быть заверены подписью и печатью участника отбора (последнее - при наличии). Для сверки должны быть представлены оригиналы документов.</w:t>
      </w:r>
    </w:p>
    <w:p w:rsidR="00D21340" w:rsidRPr="00DC707B" w:rsidRDefault="00D21340" w:rsidP="00D21340">
      <w:pPr>
        <w:pStyle w:val="ConsPlusNormal"/>
        <w:jc w:val="both"/>
      </w:pPr>
      <w:r w:rsidRPr="00DC707B">
        <w:t xml:space="preserve">(в ред. </w:t>
      </w:r>
      <w:hyperlink r:id="rId35">
        <w:r w:rsidRPr="00DC707B">
          <w:rPr>
            <w:color w:val="0000FF"/>
          </w:rPr>
          <w:t>Постановления</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 xml:space="preserve">Заявка и прилагаемые к ней документы могут быть представлены Главному распорядителю в электронной форме. Все документы, представляемые в электронной форме, удостоверяются электронной подписью участника отбора в соответствии с </w:t>
      </w:r>
      <w:hyperlink r:id="rId36">
        <w:r w:rsidRPr="00DC707B">
          <w:rPr>
            <w:color w:val="0000FF"/>
          </w:rPr>
          <w:t>Постановлением</w:t>
        </w:r>
      </w:hyperlink>
      <w:r w:rsidRPr="00DC707B">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21340" w:rsidRPr="00DC707B" w:rsidRDefault="00D21340" w:rsidP="00D21340">
      <w:pPr>
        <w:pStyle w:val="ConsPlusNormal"/>
        <w:spacing w:before="220"/>
        <w:ind w:firstLine="540"/>
        <w:jc w:val="both"/>
      </w:pPr>
      <w:r w:rsidRPr="00DC707B">
        <w:t>Участник отбора может предоставить только одну заявку на предоставление гранта.</w:t>
      </w:r>
    </w:p>
    <w:p w:rsidR="00D21340" w:rsidRPr="00DC707B" w:rsidRDefault="00D21340" w:rsidP="00D21340">
      <w:pPr>
        <w:pStyle w:val="ConsPlusNormal"/>
        <w:spacing w:before="220"/>
        <w:ind w:firstLine="540"/>
        <w:jc w:val="both"/>
      </w:pPr>
      <w:r w:rsidRPr="00DC707B">
        <w:t>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D21340" w:rsidRPr="00DC707B" w:rsidRDefault="00D21340" w:rsidP="00D21340">
      <w:pPr>
        <w:pStyle w:val="ConsPlusNormal"/>
        <w:spacing w:before="220"/>
        <w:ind w:firstLine="540"/>
        <w:jc w:val="both"/>
      </w:pPr>
      <w:r w:rsidRPr="00DC707B">
        <w:t>2.6. Заявка регистрируется Главным распорядителем бюджетных сре</w:t>
      </w:r>
      <w:proofErr w:type="gramStart"/>
      <w:r w:rsidRPr="00DC707B">
        <w:t>дств в т</w:t>
      </w:r>
      <w:proofErr w:type="gramEnd"/>
      <w:r w:rsidRPr="00DC707B">
        <w:t>ечение одного рабочего дня с момента приема документов. При необходимости участнику отбора выдается расписка о получении документов.</w:t>
      </w:r>
    </w:p>
    <w:p w:rsidR="00D21340" w:rsidRPr="00DC707B" w:rsidRDefault="00D21340" w:rsidP="00D21340">
      <w:pPr>
        <w:pStyle w:val="ConsPlusNormal"/>
        <w:spacing w:before="220"/>
        <w:ind w:firstLine="540"/>
        <w:jc w:val="both"/>
      </w:pPr>
      <w:r w:rsidRPr="00DC707B">
        <w:t>2.7. Участник отбора вправе отозвать заявку в течение срока приема заявок, указанного в объявлении о проведении отбора, на основании заявления об отзыве заявки, составленного в произвольной письменной форме, направленного в адрес Главного распорядителя бюджетных средств. Отзыв заявки не лишает права участника отбора направить заявку Главному распорядителю бюджетных средств повторно в течение срока приема заявок, указанного в объявлении о проведении отбора.</w:t>
      </w:r>
    </w:p>
    <w:p w:rsidR="00D21340" w:rsidRPr="00DC707B" w:rsidRDefault="00D21340" w:rsidP="00D21340">
      <w:pPr>
        <w:pStyle w:val="ConsPlusNormal"/>
        <w:spacing w:before="220"/>
        <w:ind w:firstLine="540"/>
        <w:jc w:val="both"/>
      </w:pPr>
      <w:r w:rsidRPr="00DC707B">
        <w:t>В случае отзыва заявки документы, представленные участником отбора Главному распорядителю бюджетных средств на бумажном носителе, в течение 5 рабочих дней со дня поступления заявления об отзыве заявки Главный распорядитель бюджетных средств возвращает участнику отбора способом, указанным в заявлении.</w:t>
      </w:r>
    </w:p>
    <w:p w:rsidR="00D21340" w:rsidRPr="00DC707B" w:rsidRDefault="00D21340" w:rsidP="00D21340">
      <w:pPr>
        <w:pStyle w:val="ConsPlusNormal"/>
        <w:spacing w:before="220"/>
        <w:ind w:firstLine="540"/>
        <w:jc w:val="both"/>
      </w:pPr>
      <w:r w:rsidRPr="00DC707B">
        <w:lastRenderedPageBreak/>
        <w:t>Участник отбора вправе отозвать заявку после окончания срока приема заявок, указанного в объявлении о проведении отбора. В таком случае документы, представленные участником отбора Главному распорядителю бюджетных средств, участнику отбора не возвращаются.</w:t>
      </w:r>
    </w:p>
    <w:p w:rsidR="00D21340" w:rsidRPr="00DC707B" w:rsidRDefault="00D21340" w:rsidP="00D21340">
      <w:pPr>
        <w:pStyle w:val="ConsPlusNormal"/>
        <w:spacing w:before="220"/>
        <w:ind w:firstLine="540"/>
        <w:jc w:val="both"/>
      </w:pPr>
      <w:r w:rsidRPr="00DC707B">
        <w:t>2.8. Главный распорядитель бюджетных сре</w:t>
      </w:r>
      <w:proofErr w:type="gramStart"/>
      <w:r w:rsidRPr="00DC707B">
        <w:t>дств в т</w:t>
      </w:r>
      <w:proofErr w:type="gramEnd"/>
      <w:r w:rsidRPr="00DC707B">
        <w:t>ечение не более 5 рабочих дней со дня окончания срока приема заявок, установленного в объявлении о проведении конкурса, рассматривает поступившие заявки участников отбора на предмет их соответствия установленным в объявлении о проведении отбора требованиям.</w:t>
      </w:r>
    </w:p>
    <w:p w:rsidR="00D21340" w:rsidRPr="00DC707B" w:rsidRDefault="00D21340" w:rsidP="00D21340">
      <w:pPr>
        <w:pStyle w:val="ConsPlusNormal"/>
        <w:spacing w:before="220"/>
        <w:ind w:firstLine="540"/>
        <w:jc w:val="both"/>
      </w:pPr>
      <w:r w:rsidRPr="00DC707B">
        <w:t>2.9. Основаниями для отклонения заявки участника отбора на стадии ее рассмотрения и оценки и отказа в предоставлении гранта являются:</w:t>
      </w:r>
    </w:p>
    <w:p w:rsidR="00D21340" w:rsidRPr="00DC707B" w:rsidRDefault="00D21340" w:rsidP="00D21340">
      <w:pPr>
        <w:pStyle w:val="ConsPlusNormal"/>
        <w:spacing w:before="220"/>
        <w:ind w:firstLine="540"/>
        <w:jc w:val="both"/>
      </w:pPr>
      <w:r w:rsidRPr="00DC707B">
        <w:t>а) представление участником отбора пакета документов после окончания срока приема, установленного в объявлении о проведении конкурса;</w:t>
      </w:r>
    </w:p>
    <w:p w:rsidR="00D21340" w:rsidRPr="00DC707B" w:rsidRDefault="00D21340" w:rsidP="00D21340">
      <w:pPr>
        <w:pStyle w:val="ConsPlusNormal"/>
        <w:spacing w:before="220"/>
        <w:ind w:firstLine="540"/>
        <w:jc w:val="both"/>
      </w:pPr>
      <w:r w:rsidRPr="00DC707B">
        <w:t xml:space="preserve">б) несоответствие заявителя категориям получателей грантов, установленным </w:t>
      </w:r>
      <w:hyperlink w:anchor="P1444">
        <w:r w:rsidRPr="00DC707B">
          <w:rPr>
            <w:color w:val="0000FF"/>
          </w:rPr>
          <w:t>пунктом 1.5</w:t>
        </w:r>
      </w:hyperlink>
      <w:r w:rsidRPr="00DC707B">
        <w:t xml:space="preserve"> настоящего Порядка и требованиям, установленным </w:t>
      </w:r>
      <w:hyperlink w:anchor="P1477">
        <w:r w:rsidRPr="00DC707B">
          <w:rPr>
            <w:color w:val="0000FF"/>
          </w:rPr>
          <w:t>пунктом 2.3</w:t>
        </w:r>
      </w:hyperlink>
      <w:r w:rsidRPr="00DC707B">
        <w:t xml:space="preserve"> настоящего Порядка;</w:t>
      </w:r>
    </w:p>
    <w:p w:rsidR="00D21340" w:rsidRPr="00DC707B" w:rsidRDefault="00D21340" w:rsidP="00D21340">
      <w:pPr>
        <w:pStyle w:val="ConsPlusNormal"/>
        <w:spacing w:before="220"/>
        <w:ind w:firstLine="540"/>
        <w:jc w:val="both"/>
      </w:pPr>
      <w:r w:rsidRPr="00DC707B">
        <w:t>в) несоответствие представленного участником отбора пакета документов для участия в конкурсе и получения гранта требованиям, установленным в объявлении о проведении конкурса;</w:t>
      </w:r>
    </w:p>
    <w:p w:rsidR="00D21340" w:rsidRPr="00DC707B" w:rsidRDefault="00D21340" w:rsidP="00D21340">
      <w:pPr>
        <w:pStyle w:val="ConsPlusNormal"/>
        <w:spacing w:before="220"/>
        <w:ind w:firstLine="540"/>
        <w:jc w:val="both"/>
      </w:pPr>
      <w:r w:rsidRPr="00DC707B">
        <w:t xml:space="preserve">г) в текущем финансовом году до даты подачи заявки для участия в конкурсе и получения гранта в отношении участника отбора было принято решение об оказании аналогичной </w:t>
      </w:r>
      <w:proofErr w:type="spellStart"/>
      <w:r w:rsidRPr="00DC707B">
        <w:t>грантовой</w:t>
      </w:r>
      <w:proofErr w:type="spellEnd"/>
      <w:r w:rsidRPr="00DC707B">
        <w:t xml:space="preserve"> поддержки и сроки ее оказания не истекли;</w:t>
      </w:r>
    </w:p>
    <w:p w:rsidR="00D21340" w:rsidRPr="00DC707B" w:rsidRDefault="00D21340" w:rsidP="00D21340">
      <w:pPr>
        <w:pStyle w:val="ConsPlusNormal"/>
        <w:spacing w:before="220"/>
        <w:ind w:firstLine="540"/>
        <w:jc w:val="both"/>
      </w:pPr>
      <w:r w:rsidRPr="00DC707B">
        <w:t xml:space="preserve">д) участник отбора в течение 12 месяцев до даты подачи заявки для участия в конкурсе и получения гранта является получателем иных мер финансовой поддержки на осуществление предпринимательской деятельности, предоставляемой на цели, указанные в </w:t>
      </w:r>
      <w:hyperlink w:anchor="P1442">
        <w:r w:rsidRPr="00DC707B">
          <w:rPr>
            <w:color w:val="0000FF"/>
          </w:rPr>
          <w:t>пункте 1.3</w:t>
        </w:r>
      </w:hyperlink>
      <w:r w:rsidRPr="00DC707B">
        <w:t xml:space="preserve"> настоящего Порядка;</w:t>
      </w:r>
    </w:p>
    <w:p w:rsidR="00D21340" w:rsidRPr="00DC707B" w:rsidRDefault="00D21340" w:rsidP="00D21340">
      <w:pPr>
        <w:pStyle w:val="ConsPlusNormal"/>
        <w:spacing w:before="220"/>
        <w:ind w:firstLine="540"/>
        <w:jc w:val="both"/>
      </w:pPr>
      <w:r w:rsidRPr="00DC707B">
        <w:t>е) представление документов, имеющих приписки, подчистки, исправления, помарки, неустановленные сокращения,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D21340" w:rsidRPr="00DC707B" w:rsidRDefault="00D21340" w:rsidP="00D21340">
      <w:pPr>
        <w:pStyle w:val="ConsPlusNormal"/>
        <w:spacing w:before="220"/>
        <w:ind w:firstLine="540"/>
        <w:jc w:val="both"/>
      </w:pPr>
      <w:r w:rsidRPr="00DC707B">
        <w:t xml:space="preserve">ж) непредставление или представление не в полном объеме документов, указанных в </w:t>
      </w:r>
      <w:hyperlink w:anchor="P1488">
        <w:r w:rsidRPr="00DC707B">
          <w:rPr>
            <w:color w:val="0000FF"/>
          </w:rPr>
          <w:t>пункте 2.4</w:t>
        </w:r>
      </w:hyperlink>
      <w:r w:rsidRPr="00DC707B">
        <w:t xml:space="preserve"> настоящего Порядка, </w:t>
      </w:r>
      <w:proofErr w:type="gramStart"/>
      <w:r w:rsidRPr="00DC707B">
        <w:t>которые</w:t>
      </w:r>
      <w:proofErr w:type="gramEnd"/>
      <w:r w:rsidRPr="00DC707B">
        <w:t xml:space="preserve"> участник отбора должен представить самостоятельно;</w:t>
      </w:r>
    </w:p>
    <w:p w:rsidR="00D21340" w:rsidRPr="00DC707B" w:rsidRDefault="00D21340" w:rsidP="00D21340">
      <w:pPr>
        <w:pStyle w:val="ConsPlusNormal"/>
        <w:spacing w:before="220"/>
        <w:ind w:firstLine="540"/>
        <w:jc w:val="both"/>
      </w:pPr>
      <w:r w:rsidRPr="00DC707B">
        <w:t>з) установление факта недостоверности представленной участником отбора информации;</w:t>
      </w:r>
    </w:p>
    <w:p w:rsidR="00D21340" w:rsidRPr="00DC707B" w:rsidRDefault="00D21340" w:rsidP="00D21340">
      <w:pPr>
        <w:pStyle w:val="ConsPlusNormal"/>
        <w:spacing w:before="220"/>
        <w:ind w:firstLine="540"/>
        <w:jc w:val="both"/>
      </w:pPr>
      <w:r w:rsidRPr="00DC707B">
        <w:t xml:space="preserve">и) утратил силу. - </w:t>
      </w:r>
      <w:hyperlink r:id="rId37">
        <w:r w:rsidRPr="00DC707B">
          <w:rPr>
            <w:color w:val="0000FF"/>
          </w:rPr>
          <w:t>Постановление</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 xml:space="preserve">2.10. Главный распорядитель бюджетных средств в течение не более 15 рабочих дней со дня окончания срока приема заявок, установленного в объявлении о проведении конкурса, производит оценку ТЭО </w:t>
      </w:r>
      <w:proofErr w:type="gramStart"/>
      <w:r w:rsidRPr="00DC707B">
        <w:t>бизнес-проектов</w:t>
      </w:r>
      <w:proofErr w:type="gramEnd"/>
      <w:r w:rsidRPr="00DC707B">
        <w:t xml:space="preserve"> по следующим критериям:</w:t>
      </w:r>
    </w:p>
    <w:p w:rsidR="00D21340" w:rsidRPr="00DC707B" w:rsidRDefault="00D21340" w:rsidP="00D21340">
      <w:pPr>
        <w:pStyle w:val="ConsPlusNormal"/>
        <w:spacing w:before="220"/>
        <w:ind w:firstLine="540"/>
        <w:jc w:val="both"/>
      </w:pPr>
      <w:proofErr w:type="gramStart"/>
      <w:r w:rsidRPr="00DC707B">
        <w:t xml:space="preserve">а) соответствие бизнес-проекта приоритетным направлениям социально-экономического развития муниципального района, установленным в </w:t>
      </w:r>
      <w:hyperlink r:id="rId38">
        <w:r w:rsidRPr="00DC707B">
          <w:rPr>
            <w:color w:val="0000FF"/>
          </w:rPr>
          <w:t>Стратегии</w:t>
        </w:r>
      </w:hyperlink>
      <w:r w:rsidRPr="00DC707B">
        <w:t xml:space="preserve"> социально-экономического развития Таймырского Долгано-Ненецкого муниципального района до 2030 года, утвержденной Решением Таймырского Долгано-Ненецкого районного Совета депутатов от 14.02.2019 N 03-034 "Об утверждении Стратегии социально-экономического развития Таймырского Долгано-Ненецкого муниципального района до 2030 года":</w:t>
      </w:r>
      <w:proofErr w:type="gramEnd"/>
    </w:p>
    <w:p w:rsidR="00D21340" w:rsidRPr="00DC707B" w:rsidRDefault="00D21340" w:rsidP="00D21340">
      <w:pPr>
        <w:pStyle w:val="ConsPlusNormal"/>
        <w:spacing w:before="220"/>
        <w:ind w:firstLine="540"/>
        <w:jc w:val="both"/>
      </w:pPr>
      <w:r w:rsidRPr="00DC707B">
        <w:t>соответствует - 1 балл;</w:t>
      </w:r>
    </w:p>
    <w:p w:rsidR="00D21340" w:rsidRPr="00DC707B" w:rsidRDefault="00D21340" w:rsidP="00D21340">
      <w:pPr>
        <w:pStyle w:val="ConsPlusNormal"/>
        <w:spacing w:before="220"/>
        <w:ind w:firstLine="540"/>
        <w:jc w:val="both"/>
      </w:pPr>
      <w:r w:rsidRPr="00DC707B">
        <w:t>не соответствует - 0 баллов;</w:t>
      </w:r>
    </w:p>
    <w:p w:rsidR="00D21340" w:rsidRPr="00DC707B" w:rsidRDefault="00D21340" w:rsidP="00D21340">
      <w:pPr>
        <w:pStyle w:val="ConsPlusNormal"/>
        <w:spacing w:before="220"/>
        <w:ind w:firstLine="540"/>
        <w:jc w:val="both"/>
      </w:pPr>
      <w:r w:rsidRPr="00DC707B">
        <w:lastRenderedPageBreak/>
        <w:t>б) создание участником отбора новых рабочих мест:</w:t>
      </w:r>
    </w:p>
    <w:p w:rsidR="00D21340" w:rsidRPr="00DC707B" w:rsidRDefault="00D21340" w:rsidP="00D21340">
      <w:pPr>
        <w:pStyle w:val="ConsPlusNormal"/>
        <w:spacing w:before="220"/>
        <w:ind w:firstLine="540"/>
        <w:jc w:val="both"/>
      </w:pPr>
      <w:r w:rsidRPr="00DC707B">
        <w:t>планируется создание новых рабочих мест в году, следующем за годом предоставления гранта, - 1 балл;</w:t>
      </w:r>
    </w:p>
    <w:p w:rsidR="00D21340" w:rsidRPr="00DC707B" w:rsidRDefault="00D21340" w:rsidP="00D21340">
      <w:pPr>
        <w:pStyle w:val="ConsPlusNormal"/>
        <w:spacing w:before="220"/>
        <w:ind w:firstLine="540"/>
        <w:jc w:val="both"/>
      </w:pPr>
      <w:r w:rsidRPr="00DC707B">
        <w:t>не планируется создание новых рабочих мест в году, следующем за годом предоставления гранта, - 0 баллов;</w:t>
      </w:r>
    </w:p>
    <w:p w:rsidR="00D21340" w:rsidRPr="00DC707B" w:rsidRDefault="00D21340" w:rsidP="00D21340">
      <w:pPr>
        <w:pStyle w:val="ConsPlusNormal"/>
        <w:spacing w:before="220"/>
        <w:ind w:firstLine="540"/>
        <w:jc w:val="both"/>
      </w:pPr>
      <w:r w:rsidRPr="00DC707B">
        <w:t>в) объем расходов, понесенных на приобретение оборудования:</w:t>
      </w:r>
    </w:p>
    <w:p w:rsidR="00D21340" w:rsidRPr="00DC707B" w:rsidRDefault="00D21340" w:rsidP="00D21340">
      <w:pPr>
        <w:pStyle w:val="ConsPlusNormal"/>
        <w:spacing w:before="220"/>
        <w:ind w:firstLine="540"/>
        <w:jc w:val="both"/>
      </w:pPr>
      <w:r w:rsidRPr="00DC707B">
        <w:t>от 50 до 100% (включительно) от суммы гранта - 1 балл;</w:t>
      </w:r>
    </w:p>
    <w:p w:rsidR="00D21340" w:rsidRPr="00DC707B" w:rsidRDefault="00D21340" w:rsidP="00D21340">
      <w:pPr>
        <w:pStyle w:val="ConsPlusNormal"/>
        <w:spacing w:before="220"/>
        <w:ind w:firstLine="540"/>
        <w:jc w:val="both"/>
      </w:pPr>
      <w:r w:rsidRPr="00DC707B">
        <w:t>от 0 до 50% включительно - 0 баллов;</w:t>
      </w:r>
    </w:p>
    <w:p w:rsidR="00D21340" w:rsidRPr="00DC707B" w:rsidRDefault="00D21340" w:rsidP="00D21340">
      <w:pPr>
        <w:pStyle w:val="ConsPlusNormal"/>
        <w:spacing w:before="220"/>
        <w:ind w:firstLine="540"/>
        <w:jc w:val="both"/>
      </w:pPr>
      <w:r w:rsidRPr="00DC707B">
        <w:t xml:space="preserve">г) доля </w:t>
      </w:r>
      <w:proofErr w:type="spellStart"/>
      <w:r w:rsidRPr="00DC707B">
        <w:t>софинансирования</w:t>
      </w:r>
      <w:proofErr w:type="spellEnd"/>
      <w:r w:rsidRPr="00DC707B">
        <w:t xml:space="preserve"> участником отбора расходов в общем объеме средств на выполнение </w:t>
      </w:r>
      <w:proofErr w:type="gramStart"/>
      <w:r w:rsidRPr="00DC707B">
        <w:t>бизнес-проекта</w:t>
      </w:r>
      <w:proofErr w:type="gramEnd"/>
      <w:r w:rsidRPr="00DC707B">
        <w:t>:</w:t>
      </w:r>
    </w:p>
    <w:p w:rsidR="00D21340" w:rsidRPr="00DC707B" w:rsidRDefault="00D21340" w:rsidP="00D21340">
      <w:pPr>
        <w:pStyle w:val="ConsPlusNormal"/>
        <w:spacing w:before="220"/>
        <w:ind w:firstLine="540"/>
        <w:jc w:val="both"/>
      </w:pPr>
      <w:r w:rsidRPr="00DC707B">
        <w:t>от 30% и больше от суммы гранта - 1 балл;</w:t>
      </w:r>
    </w:p>
    <w:p w:rsidR="00D21340" w:rsidRPr="00DC707B" w:rsidRDefault="00D21340" w:rsidP="00D21340">
      <w:pPr>
        <w:pStyle w:val="ConsPlusNormal"/>
        <w:spacing w:before="220"/>
        <w:ind w:firstLine="540"/>
        <w:jc w:val="both"/>
      </w:pPr>
      <w:r w:rsidRPr="00DC707B">
        <w:t>не менее 30% - 0 баллов.</w:t>
      </w:r>
    </w:p>
    <w:p w:rsidR="00D21340" w:rsidRPr="00DC707B" w:rsidRDefault="00D21340" w:rsidP="00D21340">
      <w:pPr>
        <w:pStyle w:val="ConsPlusNormal"/>
        <w:spacing w:before="220"/>
        <w:ind w:firstLine="540"/>
        <w:jc w:val="both"/>
      </w:pPr>
      <w:r w:rsidRPr="00DC707B">
        <w:t xml:space="preserve">По каждому </w:t>
      </w:r>
      <w:proofErr w:type="gramStart"/>
      <w:r w:rsidRPr="00DC707B">
        <w:t>бизнес-проекту</w:t>
      </w:r>
      <w:proofErr w:type="gramEnd"/>
      <w:r w:rsidRPr="00DC707B">
        <w:t xml:space="preserve"> выставляются баллы по установленным критериям. Проекты ранжируются по убыванию количества полученных баллов.</w:t>
      </w:r>
    </w:p>
    <w:p w:rsidR="00D21340" w:rsidRPr="00DC707B" w:rsidRDefault="00D21340" w:rsidP="00D21340">
      <w:pPr>
        <w:pStyle w:val="ConsPlusNormal"/>
        <w:spacing w:before="220"/>
        <w:ind w:firstLine="540"/>
        <w:jc w:val="both"/>
      </w:pPr>
      <w:r w:rsidRPr="00DC707B">
        <w:t xml:space="preserve">При равенстве рангов, полученных </w:t>
      </w:r>
      <w:proofErr w:type="gramStart"/>
      <w:r w:rsidRPr="00DC707B">
        <w:t>бизнес-проектами</w:t>
      </w:r>
      <w:proofErr w:type="gramEnd"/>
      <w:r w:rsidRPr="00DC707B">
        <w:t>, в первую очередь гранты предоставляются участникам отбора, заявки которых зарегистрированы ранее.</w:t>
      </w:r>
    </w:p>
    <w:p w:rsidR="00D21340" w:rsidRPr="00DC707B" w:rsidRDefault="00D21340" w:rsidP="00D21340">
      <w:pPr>
        <w:pStyle w:val="ConsPlusNormal"/>
        <w:spacing w:before="220"/>
        <w:ind w:firstLine="540"/>
        <w:jc w:val="both"/>
      </w:pPr>
      <w:r w:rsidRPr="00DC707B">
        <w:t xml:space="preserve">По результатам оценки ТЭО </w:t>
      </w:r>
      <w:proofErr w:type="gramStart"/>
      <w:r w:rsidRPr="00DC707B">
        <w:t>бизнес-проектов</w:t>
      </w:r>
      <w:proofErr w:type="gramEnd"/>
      <w:r w:rsidRPr="00DC707B">
        <w:t xml:space="preserve"> Главный распорядитель бюджетных средств готовит сводную оценочную ведомость, в которой проставляет количество баллов, набранных каждым участником конкурса, и порядковый номер в рейтинге. В соответствии с порядковым номером итогового рейтинга определяются победители конкурса (получатели гранта) и размеры предоставляемых грантов.</w:t>
      </w:r>
    </w:p>
    <w:p w:rsidR="00D21340" w:rsidRPr="00DC707B" w:rsidRDefault="00D21340" w:rsidP="00D21340">
      <w:pPr>
        <w:pStyle w:val="ConsPlusNormal"/>
        <w:spacing w:before="220"/>
        <w:ind w:firstLine="540"/>
        <w:jc w:val="both"/>
      </w:pPr>
      <w:r w:rsidRPr="00DC707B">
        <w:t xml:space="preserve">Первому в итоговом рейтинге получателю гранта грант предоставляется в объеме, определенном в </w:t>
      </w:r>
      <w:hyperlink w:anchor="P1558">
        <w:r w:rsidRPr="00DC707B">
          <w:rPr>
            <w:color w:val="0000FF"/>
          </w:rPr>
          <w:t>пункте 3.1</w:t>
        </w:r>
      </w:hyperlink>
      <w:r w:rsidRPr="00DC707B">
        <w:t xml:space="preserve"> настоящего Порядка, и заявленном получателем гранта. После определения размера гранта для первого в рейтинге получателя гранта, аналогично определяется размер предоставляемого гранта каждому последующему получателю грантов в соответствии с итоговым рейтингом.</w:t>
      </w:r>
    </w:p>
    <w:p w:rsidR="00D21340" w:rsidRPr="00DC707B" w:rsidRDefault="00D21340" w:rsidP="00D21340">
      <w:pPr>
        <w:pStyle w:val="ConsPlusNormal"/>
        <w:spacing w:before="220"/>
        <w:ind w:firstLine="540"/>
        <w:jc w:val="both"/>
      </w:pPr>
      <w:r w:rsidRPr="00DC707B">
        <w:t>При равенстве баллов, одинаковом месте в итоговом рейтинге и объеме заявленного гранта нераспределенный остаток бюджетных ассигнований, предусмотренных для предоставления грантов в текущем финансовом году, распределяется поровну между данными получателями грантов, при разном объеме заявленного гранта - пропорционально заявленному объему.</w:t>
      </w:r>
    </w:p>
    <w:p w:rsidR="00D21340" w:rsidRPr="00DC707B" w:rsidRDefault="00D21340" w:rsidP="00D21340">
      <w:pPr>
        <w:pStyle w:val="ConsPlusNormal"/>
        <w:spacing w:before="220"/>
        <w:ind w:firstLine="540"/>
        <w:jc w:val="both"/>
      </w:pPr>
      <w:r w:rsidRPr="00DC707B">
        <w:t xml:space="preserve">2.11. </w:t>
      </w:r>
      <w:proofErr w:type="gramStart"/>
      <w:r w:rsidRPr="00DC707B">
        <w:t>На основании сводной оценочной ведомости Главный распорядитель бюджетных средств в течение 5 рабочих дней со дня рассмотрения заявки принимает решение о предоставлении гранта или об отказе в предоставлении гранта в форме приказа Главного распорядителя бюджетных средств и в письменной форме уведомляет участников отбора о принятом решении в течение 5 рабочих дней со дня принятия указанного решения.</w:t>
      </w:r>
      <w:proofErr w:type="gramEnd"/>
    </w:p>
    <w:p w:rsidR="00D21340" w:rsidRPr="00DC707B" w:rsidRDefault="00D21340" w:rsidP="00D21340">
      <w:pPr>
        <w:pStyle w:val="ConsPlusNormal"/>
        <w:spacing w:before="220"/>
        <w:ind w:firstLine="540"/>
        <w:jc w:val="both"/>
      </w:pPr>
      <w:r w:rsidRPr="00DC707B">
        <w:t xml:space="preserve">2.12. Информация о результатах конкурса не позднее 14 календарных дней </w:t>
      </w:r>
      <w:proofErr w:type="gramStart"/>
      <w:r w:rsidRPr="00DC707B">
        <w:t>с даты оформления</w:t>
      </w:r>
      <w:proofErr w:type="gramEnd"/>
      <w:r w:rsidRPr="00DC707B">
        <w:t xml:space="preserve"> приказа Главного распорядителя бюджетных средств об итогах конкурса размещается (публикуется) Главным распорядителем бюджетных средств на официальном сайте и включает следующие сведения:</w:t>
      </w:r>
    </w:p>
    <w:p w:rsidR="00D21340" w:rsidRPr="00DC707B" w:rsidRDefault="00D21340" w:rsidP="00D21340">
      <w:pPr>
        <w:pStyle w:val="ConsPlusNormal"/>
        <w:spacing w:before="220"/>
        <w:ind w:firstLine="540"/>
        <w:jc w:val="both"/>
      </w:pPr>
      <w:r w:rsidRPr="00DC707B">
        <w:t>дату, время и место проведения рассмотрения заявок;</w:t>
      </w:r>
    </w:p>
    <w:p w:rsidR="00D21340" w:rsidRPr="00DC707B" w:rsidRDefault="00D21340" w:rsidP="00D21340">
      <w:pPr>
        <w:pStyle w:val="ConsPlusNormal"/>
        <w:spacing w:before="220"/>
        <w:ind w:firstLine="540"/>
        <w:jc w:val="both"/>
      </w:pPr>
      <w:r w:rsidRPr="00DC707B">
        <w:lastRenderedPageBreak/>
        <w:t>дату, время и место оценки заявок участников отбора;</w:t>
      </w:r>
    </w:p>
    <w:p w:rsidR="00D21340" w:rsidRPr="00DC707B" w:rsidRDefault="00D21340" w:rsidP="00D21340">
      <w:pPr>
        <w:pStyle w:val="ConsPlusNormal"/>
        <w:spacing w:before="220"/>
        <w:ind w:firstLine="540"/>
        <w:jc w:val="both"/>
      </w:pPr>
      <w:r w:rsidRPr="00DC707B">
        <w:t>информацию об участниках отбора, заявки которых были рассмотрены;</w:t>
      </w:r>
    </w:p>
    <w:p w:rsidR="00D21340" w:rsidRPr="00DC707B" w:rsidRDefault="00D21340" w:rsidP="00D21340">
      <w:pPr>
        <w:pStyle w:val="ConsPlusNormal"/>
        <w:spacing w:before="220"/>
        <w:ind w:firstLine="540"/>
        <w:jc w:val="both"/>
      </w:pPr>
      <w:r w:rsidRPr="00DC707B">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21340" w:rsidRPr="00DC707B" w:rsidRDefault="00D21340" w:rsidP="00D21340">
      <w:pPr>
        <w:pStyle w:val="ConsPlusNormal"/>
        <w:spacing w:before="220"/>
        <w:ind w:firstLine="540"/>
        <w:jc w:val="both"/>
      </w:pPr>
      <w:r w:rsidRPr="00DC707B">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D21340" w:rsidRPr="00DC707B" w:rsidRDefault="00D21340" w:rsidP="00D21340">
      <w:pPr>
        <w:pStyle w:val="ConsPlusNormal"/>
        <w:spacing w:before="220"/>
        <w:ind w:firstLine="540"/>
        <w:jc w:val="both"/>
      </w:pPr>
      <w:r w:rsidRPr="00DC707B">
        <w:t>наименование получателя (получателей) грантов, с которым заключается соглашение, и размер предоставляемого ему гранта.</w:t>
      </w:r>
    </w:p>
    <w:p w:rsidR="00D21340" w:rsidRPr="00DC707B" w:rsidRDefault="00D21340" w:rsidP="00D21340">
      <w:pPr>
        <w:pStyle w:val="ConsPlusNormal"/>
        <w:jc w:val="both"/>
      </w:pPr>
    </w:p>
    <w:p w:rsidR="00D21340" w:rsidRPr="00DC707B" w:rsidRDefault="00D21340" w:rsidP="00D21340">
      <w:pPr>
        <w:pStyle w:val="ConsPlusTitle"/>
        <w:jc w:val="center"/>
        <w:outlineLvl w:val="1"/>
      </w:pPr>
      <w:r w:rsidRPr="00DC707B">
        <w:t>3. УСЛОВИЯ И ПОРЯДОК ПРЕДОСТАВЛЕНИЯ СУБСИДИЙ</w:t>
      </w:r>
    </w:p>
    <w:p w:rsidR="00D21340" w:rsidRPr="00DC707B" w:rsidRDefault="00D21340" w:rsidP="00D21340">
      <w:pPr>
        <w:pStyle w:val="ConsPlusNormal"/>
        <w:jc w:val="both"/>
      </w:pPr>
    </w:p>
    <w:p w:rsidR="00D21340" w:rsidRPr="00DC707B" w:rsidRDefault="00D21340" w:rsidP="00D21340">
      <w:pPr>
        <w:pStyle w:val="ConsPlusNormal"/>
        <w:ind w:firstLine="540"/>
        <w:jc w:val="both"/>
      </w:pPr>
      <w:r w:rsidRPr="00DC707B">
        <w:t xml:space="preserve">3.1. </w:t>
      </w:r>
      <w:proofErr w:type="gramStart"/>
      <w:r w:rsidRPr="00DC707B">
        <w:t xml:space="preserve">Грант предоставляется в размере не более 70 процентов от планируемой получателем гранта стоимости бизнес-проекта на начало ведения предпринимательской деятельности по расходам получателя грантов, предусмотренным </w:t>
      </w:r>
      <w:hyperlink w:anchor="P1561">
        <w:r w:rsidRPr="00DC707B">
          <w:rPr>
            <w:color w:val="0000FF"/>
          </w:rPr>
          <w:t>пунктом 3.2</w:t>
        </w:r>
      </w:hyperlink>
      <w:r w:rsidRPr="00DC707B">
        <w:t xml:space="preserve"> настоящего Порядка, но не более 300,00 тыс. рублей (не более 500,0 тыс. рублей субъекту малого и среднего предпринимательства, зарегистрированному и осуществляющему деятельность в Арктической зоне Российской Федерации) (без учета величины налога на добавленную стоимость</w:t>
      </w:r>
      <w:proofErr w:type="gramEnd"/>
      <w:r w:rsidRPr="00DC707B">
        <w:t xml:space="preserve"> для получателей грантов, применяющих общую систему налогообложения) одному получателю гранта.</w:t>
      </w:r>
    </w:p>
    <w:p w:rsidR="00D21340" w:rsidRPr="00DC707B" w:rsidRDefault="00D21340" w:rsidP="00D21340">
      <w:pPr>
        <w:pStyle w:val="ConsPlusNormal"/>
        <w:jc w:val="both"/>
      </w:pPr>
      <w:r w:rsidRPr="00DC707B">
        <w:t xml:space="preserve">(в ред. </w:t>
      </w:r>
      <w:hyperlink r:id="rId39">
        <w:r w:rsidRPr="00DC707B">
          <w:rPr>
            <w:color w:val="0000FF"/>
          </w:rPr>
          <w:t>Постановления</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 xml:space="preserve">Расчет (распределение) гранта осуществляется Главным распорядителем бюджетных средств согласно </w:t>
      </w:r>
      <w:hyperlink w:anchor="P1595">
        <w:r w:rsidRPr="00DC707B">
          <w:rPr>
            <w:color w:val="0000FF"/>
          </w:rPr>
          <w:t>пункту 3.9</w:t>
        </w:r>
      </w:hyperlink>
      <w:r w:rsidRPr="00DC707B">
        <w:t xml:space="preserve"> настоящего Порядка.</w:t>
      </w:r>
    </w:p>
    <w:p w:rsidR="00D21340" w:rsidRPr="00DC707B" w:rsidRDefault="00D21340" w:rsidP="00D21340">
      <w:pPr>
        <w:pStyle w:val="ConsPlusNormal"/>
        <w:spacing w:before="220"/>
        <w:ind w:firstLine="540"/>
        <w:jc w:val="both"/>
      </w:pPr>
      <w:r w:rsidRPr="00DC707B">
        <w:t xml:space="preserve">3.2. Финансовому обеспечению подлежат затраты субъектов малого и среднего предпринимательства на начало ведения предпринимательской деятельности, включая расходы </w:t>
      </w:r>
      <w:proofErr w:type="gramStart"/>
      <w:r w:rsidRPr="00DC707B">
        <w:t>на</w:t>
      </w:r>
      <w:proofErr w:type="gramEnd"/>
      <w:r w:rsidRPr="00DC707B">
        <w:t>:</w:t>
      </w:r>
    </w:p>
    <w:p w:rsidR="00D21340" w:rsidRPr="00DC707B" w:rsidRDefault="00D21340" w:rsidP="00D21340">
      <w:pPr>
        <w:pStyle w:val="ConsPlusNormal"/>
        <w:spacing w:before="220"/>
        <w:ind w:firstLine="540"/>
        <w:jc w:val="both"/>
      </w:pPr>
      <w:r w:rsidRPr="00DC707B">
        <w:t>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D21340" w:rsidRPr="00DC707B" w:rsidRDefault="00D21340" w:rsidP="00D21340">
      <w:pPr>
        <w:pStyle w:val="ConsPlusNormal"/>
        <w:spacing w:before="220"/>
        <w:ind w:firstLine="540"/>
        <w:jc w:val="both"/>
      </w:pPr>
      <w:r w:rsidRPr="00DC707B">
        <w:t xml:space="preserve">приобретение оргтехники, оборудования, мебели, программного обеспечения, </w:t>
      </w:r>
      <w:proofErr w:type="gramStart"/>
      <w:r w:rsidRPr="00DC707B">
        <w:t>используемых</w:t>
      </w:r>
      <w:proofErr w:type="gramEnd"/>
      <w:r w:rsidRPr="00DC707B">
        <w:t xml:space="preserve"> для осуществления предпринимательской деятельности;</w:t>
      </w:r>
    </w:p>
    <w:p w:rsidR="00D21340" w:rsidRPr="00DC707B" w:rsidRDefault="00D21340" w:rsidP="00D21340">
      <w:pPr>
        <w:pStyle w:val="ConsPlusNormal"/>
        <w:spacing w:before="220"/>
        <w:ind w:firstLine="540"/>
        <w:jc w:val="both"/>
      </w:pPr>
      <w:r w:rsidRPr="00DC707B">
        <w:t>оформление результатов интеллектуальной деятельности, полученных при осуществлении предпринимательской деятельности;</w:t>
      </w:r>
    </w:p>
    <w:p w:rsidR="00D21340" w:rsidRPr="00DC707B" w:rsidRDefault="00D21340" w:rsidP="00D21340">
      <w:pPr>
        <w:pStyle w:val="ConsPlusNormal"/>
        <w:spacing w:before="220"/>
        <w:ind w:firstLine="540"/>
        <w:jc w:val="both"/>
      </w:pPr>
      <w:r w:rsidRPr="00DC707B">
        <w:t>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D21340" w:rsidRPr="00DC707B" w:rsidRDefault="00D21340" w:rsidP="00D21340">
      <w:pPr>
        <w:pStyle w:val="ConsPlusNormal"/>
        <w:spacing w:before="220"/>
        <w:ind w:firstLine="540"/>
        <w:jc w:val="both"/>
      </w:pPr>
      <w:r w:rsidRPr="00DC707B">
        <w:t>возмещение части затрат на выплату по передаче прав на франшизу (паушальный взнос).</w:t>
      </w:r>
    </w:p>
    <w:p w:rsidR="00D21340" w:rsidRPr="00DC707B" w:rsidRDefault="00D21340" w:rsidP="00D21340">
      <w:pPr>
        <w:pStyle w:val="ConsPlusNormal"/>
        <w:spacing w:before="220"/>
        <w:ind w:firstLine="540"/>
        <w:jc w:val="both"/>
      </w:pPr>
      <w:r w:rsidRPr="00DC707B">
        <w:t>3.3. Получателям грантов запрещается приобретать за счет полученных сре</w:t>
      </w:r>
      <w:proofErr w:type="gramStart"/>
      <w:r w:rsidRPr="00DC707B">
        <w:t>дств гр</w:t>
      </w:r>
      <w:proofErr w:type="gramEnd"/>
      <w:r w:rsidRPr="00DC707B">
        <w:t>анта иностранную валюту, за исключением операций, осуществляемых в соответствии с валютным законодательством Российской Федерации при покупке (поставке) высокотехнологичного импортного оборудования, сырья и комплектующих изделий.</w:t>
      </w:r>
    </w:p>
    <w:p w:rsidR="00D21340" w:rsidRPr="00DC707B" w:rsidRDefault="00D21340" w:rsidP="00D21340">
      <w:pPr>
        <w:pStyle w:val="ConsPlusNormal"/>
        <w:spacing w:before="220"/>
        <w:ind w:firstLine="540"/>
        <w:jc w:val="both"/>
      </w:pPr>
      <w:r w:rsidRPr="00DC707B">
        <w:t xml:space="preserve">3.4. Получатель гранта имеет право перераспределить средства в пределах суммы гранта, </w:t>
      </w:r>
      <w:r w:rsidRPr="00DC707B">
        <w:lastRenderedPageBreak/>
        <w:t>предусмотренной соглашением, между направлениями затрат.</w:t>
      </w:r>
    </w:p>
    <w:p w:rsidR="00D21340" w:rsidRPr="00DC707B" w:rsidRDefault="00D21340" w:rsidP="00D21340">
      <w:pPr>
        <w:pStyle w:val="ConsPlusNormal"/>
        <w:spacing w:before="220"/>
        <w:ind w:firstLine="540"/>
        <w:jc w:val="both"/>
      </w:pPr>
      <w:r w:rsidRPr="00DC707B">
        <w:t>3.5. Возврату в районный бюджет подлежит грант в следующих случаях и размерах:</w:t>
      </w:r>
    </w:p>
    <w:p w:rsidR="00D21340" w:rsidRPr="00DC707B" w:rsidRDefault="00D21340" w:rsidP="00D21340">
      <w:pPr>
        <w:pStyle w:val="ConsPlusNormal"/>
        <w:spacing w:before="220"/>
        <w:ind w:firstLine="540"/>
        <w:jc w:val="both"/>
      </w:pPr>
      <w:r w:rsidRPr="00DC707B">
        <w:t xml:space="preserve">а) нарушения получателем гранта условий, установленных при предоставлении гранта, </w:t>
      </w:r>
      <w:proofErr w:type="gramStart"/>
      <w:r w:rsidRPr="00DC707B">
        <w:t>выявленного</w:t>
      </w:r>
      <w:proofErr w:type="gramEnd"/>
      <w:r w:rsidRPr="00DC707B">
        <w:t xml:space="preserve">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D21340" w:rsidRPr="00DC707B" w:rsidRDefault="00D21340" w:rsidP="00D21340">
      <w:pPr>
        <w:pStyle w:val="ConsPlusNormal"/>
        <w:spacing w:before="220"/>
        <w:ind w:firstLine="540"/>
        <w:jc w:val="both"/>
      </w:pPr>
      <w:r w:rsidRPr="00DC707B">
        <w:t xml:space="preserve">б) </w:t>
      </w:r>
      <w:proofErr w:type="spellStart"/>
      <w:r w:rsidRPr="00DC707B">
        <w:t>недостижения</w:t>
      </w:r>
      <w:proofErr w:type="spellEnd"/>
      <w:r w:rsidRPr="00DC707B">
        <w:t xml:space="preserve"> значений результата и показателей, необходимых для достижения результата предоставления гранта, указанных в </w:t>
      </w:r>
      <w:hyperlink w:anchor="P1593">
        <w:r w:rsidRPr="00DC707B">
          <w:rPr>
            <w:color w:val="0000FF"/>
          </w:rPr>
          <w:t>пункте 3.8</w:t>
        </w:r>
      </w:hyperlink>
      <w:r w:rsidRPr="00DC707B">
        <w:t xml:space="preserve"> настоящего Порядка, в размере, рассчитанном согласно </w:t>
      </w:r>
      <w:hyperlink w:anchor="P2162">
        <w:r w:rsidRPr="00DC707B">
          <w:rPr>
            <w:color w:val="0000FF"/>
          </w:rPr>
          <w:t>приложению 5</w:t>
        </w:r>
      </w:hyperlink>
      <w:r w:rsidRPr="00DC707B">
        <w:t xml:space="preserve"> к Порядку.</w:t>
      </w:r>
    </w:p>
    <w:p w:rsidR="00D21340" w:rsidRPr="00DC707B" w:rsidRDefault="00D21340" w:rsidP="00D21340">
      <w:pPr>
        <w:pStyle w:val="ConsPlusNormal"/>
        <w:spacing w:before="220"/>
        <w:ind w:firstLine="540"/>
        <w:jc w:val="both"/>
      </w:pPr>
      <w:r w:rsidRPr="00DC707B">
        <w:t>Решение о возврате гранта с указанием оснований его принятия оформляется приказом Главного распорядителя бюджетных средств.</w:t>
      </w:r>
    </w:p>
    <w:p w:rsidR="00D21340" w:rsidRPr="00DC707B" w:rsidRDefault="00D21340" w:rsidP="00D21340">
      <w:pPr>
        <w:pStyle w:val="ConsPlusNormal"/>
        <w:spacing w:before="220"/>
        <w:ind w:firstLine="540"/>
        <w:jc w:val="both"/>
      </w:pPr>
      <w:proofErr w:type="gramStart"/>
      <w:r w:rsidRPr="00DC707B">
        <w:t xml:space="preserve">В случае выявления одного из оснований для возврата гранта, установленных в </w:t>
      </w:r>
      <w:hyperlink w:anchor="P1567">
        <w:r w:rsidRPr="00DC707B">
          <w:rPr>
            <w:color w:val="0000FF"/>
          </w:rPr>
          <w:t>пункте 3.3</w:t>
        </w:r>
      </w:hyperlink>
      <w:r w:rsidRPr="00DC707B">
        <w:t xml:space="preserve"> настоящего Порядка, Главный распорядитель бюджетных средств в течение 30 рабочих дней со дня, когда ему стало известно о выявлении одного из указанных оснований, принимает решение в форме приказа Главного распорядителя бюджетных средств о возврате гранта в районный бюджет с указанием оснований возврата гранта и размера гранта, подлежащего</w:t>
      </w:r>
      <w:proofErr w:type="gramEnd"/>
      <w:r w:rsidRPr="00DC707B">
        <w:t xml:space="preserve"> возврату (далее - решение о возврате гранта).</w:t>
      </w:r>
    </w:p>
    <w:p w:rsidR="00D21340" w:rsidRPr="00DC707B" w:rsidRDefault="00D21340" w:rsidP="00D21340">
      <w:pPr>
        <w:pStyle w:val="ConsPlusNormal"/>
        <w:spacing w:before="220"/>
        <w:ind w:firstLine="540"/>
        <w:jc w:val="both"/>
      </w:pPr>
      <w:r w:rsidRPr="00DC707B">
        <w:t xml:space="preserve">Главный распорядитель бюджетных средств в течение 5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w:t>
      </w:r>
      <w:proofErr w:type="gramStart"/>
      <w:r w:rsidRPr="00DC707B">
        <w:t>указанным</w:t>
      </w:r>
      <w:proofErr w:type="gramEnd"/>
      <w:r w:rsidRPr="00DC707B">
        <w:t xml:space="preserve"> в заявлении.</w:t>
      </w:r>
    </w:p>
    <w:p w:rsidR="00D21340" w:rsidRPr="00DC707B" w:rsidRDefault="00D21340" w:rsidP="00D21340">
      <w:pPr>
        <w:pStyle w:val="ConsPlusNormal"/>
        <w:spacing w:before="220"/>
        <w:ind w:firstLine="540"/>
        <w:jc w:val="both"/>
      </w:pPr>
      <w:r w:rsidRPr="00DC707B">
        <w:t>Получатель гранта в течение 30 дней со дня получения решения о возврате гранта обязан произвести возврат в районный бюджет полученных сумм гранта в размере и по реквизитам, указанным в решении о возврате гранта.</w:t>
      </w:r>
    </w:p>
    <w:p w:rsidR="00D21340" w:rsidRPr="00DC707B" w:rsidRDefault="00D21340" w:rsidP="00D21340">
      <w:pPr>
        <w:pStyle w:val="ConsPlusNormal"/>
        <w:spacing w:before="220"/>
        <w:ind w:firstLine="540"/>
        <w:jc w:val="both"/>
      </w:pPr>
      <w:r w:rsidRPr="00DC707B">
        <w:t>При отказе получателя гранта вернуть полученный грант в районный бюджет взыскание гранта производится в порядке, установленном действующим законодательством Российской Федерации.</w:t>
      </w:r>
    </w:p>
    <w:p w:rsidR="00D21340" w:rsidRPr="00DC707B" w:rsidRDefault="00D21340" w:rsidP="00D21340">
      <w:pPr>
        <w:pStyle w:val="ConsPlusNormal"/>
        <w:spacing w:before="220"/>
        <w:ind w:firstLine="540"/>
        <w:jc w:val="both"/>
      </w:pPr>
      <w:r w:rsidRPr="00DC707B">
        <w:t>3.6. Гранты предоставляются в пределах бюджетных ассигнований, предусмотренных на указанные цели в районном бюджете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D21340" w:rsidRPr="00DC707B" w:rsidRDefault="00D21340" w:rsidP="00D21340">
      <w:pPr>
        <w:pStyle w:val="ConsPlusNormal"/>
        <w:spacing w:before="220"/>
        <w:ind w:firstLine="540"/>
        <w:jc w:val="both"/>
      </w:pPr>
      <w:r w:rsidRPr="00DC707B">
        <w:t>В случае если к моменту предоставления гранта в районном бюджете на текущий финансовый год по каким-либо причинам отсутствуют средства (в том числе исчерпан лимит средств, выделенных на цели предоставления указанных грантов), предоставление гранта в текущем году прекращается.</w:t>
      </w:r>
    </w:p>
    <w:p w:rsidR="00D21340" w:rsidRPr="00DC707B" w:rsidRDefault="00D21340" w:rsidP="00D21340">
      <w:pPr>
        <w:pStyle w:val="ConsPlusNormal"/>
        <w:spacing w:before="220"/>
        <w:ind w:firstLine="540"/>
        <w:jc w:val="both"/>
      </w:pPr>
      <w:r w:rsidRPr="00DC707B">
        <w:t>3.7. Грант предоставляется при соблюдении условия о заключении соглашения между Главным распорядителем бюджетных средств и получателем гранта (далее - соглашение).</w:t>
      </w:r>
    </w:p>
    <w:p w:rsidR="00D21340" w:rsidRPr="00DC707B" w:rsidRDefault="00D21340" w:rsidP="00D21340">
      <w:pPr>
        <w:pStyle w:val="ConsPlusNormal"/>
        <w:spacing w:before="220"/>
        <w:ind w:firstLine="540"/>
        <w:jc w:val="both"/>
      </w:pPr>
      <w:r w:rsidRPr="00DC707B">
        <w:t>Соглашение заключается в соответствии с типовой формой соглашения, утвержденной приказом Финансового управления Администрации муниципального района (далее - Финансовое управление) от 14.12.2016 N 134-П.</w:t>
      </w:r>
    </w:p>
    <w:p w:rsidR="00D21340" w:rsidRPr="00DC707B" w:rsidRDefault="00D21340" w:rsidP="00D21340">
      <w:pPr>
        <w:pStyle w:val="ConsPlusNormal"/>
        <w:spacing w:before="220"/>
        <w:ind w:firstLine="540"/>
        <w:jc w:val="both"/>
      </w:pPr>
      <w:r w:rsidRPr="00DC707B">
        <w:t>По результатам определения победителей отбора Главным распорядителем бюджетных средств готовится проект соглашения, проводится процедура его согласования и в течение 3 рабочих дней направляется получателю субсидии для подписания. Соглашение должно содержать:</w:t>
      </w:r>
    </w:p>
    <w:p w:rsidR="00D21340" w:rsidRPr="00DC707B" w:rsidRDefault="00D21340" w:rsidP="00D21340">
      <w:pPr>
        <w:pStyle w:val="ConsPlusNormal"/>
        <w:spacing w:before="220"/>
        <w:ind w:firstLine="540"/>
        <w:jc w:val="both"/>
      </w:pPr>
      <w:r w:rsidRPr="00DC707B">
        <w:lastRenderedPageBreak/>
        <w:t>обязательство получателя гранта о не прекращении предпринимательской деятельности в течение 12 месяцев после получения гранта;</w:t>
      </w:r>
    </w:p>
    <w:p w:rsidR="00D21340" w:rsidRPr="00DC707B" w:rsidRDefault="00D21340" w:rsidP="00D21340">
      <w:pPr>
        <w:pStyle w:val="ConsPlusNormal"/>
        <w:spacing w:before="220"/>
        <w:ind w:firstLine="540"/>
        <w:jc w:val="both"/>
      </w:pPr>
      <w:proofErr w:type="gramStart"/>
      <w:r w:rsidRPr="00DC707B">
        <w:t>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бюджетных средств, муниципальными органами</w:t>
      </w:r>
      <w:proofErr w:type="gramEnd"/>
      <w:r w:rsidRPr="00DC707B">
        <w:t xml:space="preserve"> финансового контроля соблюдения условий и порядка предоставления гранта,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
    <w:p w:rsidR="00D21340" w:rsidRPr="00DC707B" w:rsidRDefault="00D21340" w:rsidP="00D21340">
      <w:pPr>
        <w:pStyle w:val="ConsPlusNormal"/>
        <w:spacing w:before="220"/>
        <w:ind w:firstLine="540"/>
        <w:jc w:val="both"/>
      </w:pPr>
      <w:r w:rsidRPr="00DC707B">
        <w:t>значение показателей результативности предоставления гранта;</w:t>
      </w:r>
    </w:p>
    <w:p w:rsidR="00D21340" w:rsidRPr="00DC707B" w:rsidRDefault="00D21340" w:rsidP="00D21340">
      <w:pPr>
        <w:pStyle w:val="ConsPlusNormal"/>
        <w:spacing w:before="220"/>
        <w:ind w:firstLine="540"/>
        <w:jc w:val="both"/>
      </w:pPr>
      <w:r w:rsidRPr="00DC707B">
        <w:t>запрет приобретения получателем, а также иными юридическими лицами, получающими средства на основании договоров, заключенных с получателем гранта,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21340" w:rsidRPr="00DC707B" w:rsidRDefault="00D21340" w:rsidP="00D21340">
      <w:pPr>
        <w:pStyle w:val="ConsPlusNormal"/>
        <w:spacing w:before="220"/>
        <w:ind w:firstLine="540"/>
        <w:jc w:val="both"/>
      </w:pPr>
      <w:r w:rsidRPr="00DC707B">
        <w:t xml:space="preserve">условие о согласовании новых условий соглашения или о расторжении соглашения при </w:t>
      </w:r>
      <w:proofErr w:type="spellStart"/>
      <w:r w:rsidRPr="00DC707B">
        <w:t>недостижении</w:t>
      </w:r>
      <w:proofErr w:type="spellEnd"/>
      <w:r w:rsidRPr="00DC707B">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D21340" w:rsidRPr="00DC707B" w:rsidRDefault="00D21340" w:rsidP="00D21340">
      <w:pPr>
        <w:pStyle w:val="ConsPlusNormal"/>
        <w:spacing w:before="220"/>
        <w:ind w:firstLine="540"/>
        <w:jc w:val="both"/>
      </w:pPr>
      <w:r w:rsidRPr="00DC707B">
        <w:t>возможность использования в течение следующего финансового года остатка сре</w:t>
      </w:r>
      <w:proofErr w:type="gramStart"/>
      <w:r w:rsidRPr="00DC707B">
        <w:t>дств гр</w:t>
      </w:r>
      <w:proofErr w:type="gramEnd"/>
      <w:r w:rsidRPr="00DC707B">
        <w:t>анта на цели, указанные в соглашении, на основании приказа Главного распорядителя бюджетных средств о наличии потребности в остатках средств гранта, не использованных по состоянию на 31 декабря года предоставления гранта.</w:t>
      </w:r>
    </w:p>
    <w:p w:rsidR="00D21340" w:rsidRPr="00DC707B" w:rsidRDefault="00D21340" w:rsidP="00D21340">
      <w:pPr>
        <w:pStyle w:val="ConsPlusNormal"/>
        <w:jc w:val="both"/>
      </w:pPr>
      <w:r w:rsidRPr="00DC707B">
        <w:t xml:space="preserve">(абзац введен </w:t>
      </w:r>
      <w:hyperlink r:id="rId40">
        <w:r w:rsidRPr="00DC707B">
          <w:rPr>
            <w:color w:val="0000FF"/>
          </w:rPr>
          <w:t>Постановлением</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Получатель гранта обязан при заключении договоров (соглашений) с иными лицами в целях исполнения обязательств по соглашению включать в них условия:</w:t>
      </w:r>
    </w:p>
    <w:p w:rsidR="00D21340" w:rsidRPr="00DC707B" w:rsidRDefault="00D21340" w:rsidP="00D21340">
      <w:pPr>
        <w:pStyle w:val="ConsPlusNormal"/>
        <w:spacing w:before="220"/>
        <w:ind w:firstLine="540"/>
        <w:jc w:val="both"/>
      </w:pPr>
      <w:proofErr w:type="gramStart"/>
      <w:r w:rsidRPr="00DC707B">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районный бюджет в случае их нарушения;</w:t>
      </w:r>
      <w:proofErr w:type="gramEnd"/>
    </w:p>
    <w:p w:rsidR="00D21340" w:rsidRPr="00DC707B" w:rsidRDefault="00D21340" w:rsidP="00D21340">
      <w:pPr>
        <w:pStyle w:val="ConsPlusNormal"/>
        <w:spacing w:before="220"/>
        <w:ind w:firstLine="540"/>
        <w:jc w:val="both"/>
      </w:pPr>
      <w:r w:rsidRPr="00DC707B">
        <w:t>о запрете приобретения иными юридическими лицами, получающими средства на основании договоров, заключенных с получателем субсидии, за счет средств районного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21340" w:rsidRPr="00DC707B" w:rsidRDefault="00D21340" w:rsidP="00D21340">
      <w:pPr>
        <w:pStyle w:val="ConsPlusNormal"/>
        <w:spacing w:before="220"/>
        <w:ind w:firstLine="540"/>
        <w:jc w:val="both"/>
      </w:pPr>
      <w:r w:rsidRPr="00DC707B">
        <w:t>В случае если соглашение не подписано получателем и (или) не направлено Главному распорядителю бюджетных сре</w:t>
      </w:r>
      <w:proofErr w:type="gramStart"/>
      <w:r w:rsidRPr="00DC707B">
        <w:t>дств в т</w:t>
      </w:r>
      <w:proofErr w:type="gramEnd"/>
      <w:r w:rsidRPr="00DC707B">
        <w:t>ечение 3 рабочих дней, получатель гранта считается уклонившимся от получения гранта, соглашение с получателем гранта не заключается, и грант указанному получателю гранта не предоставляется.</w:t>
      </w:r>
    </w:p>
    <w:p w:rsidR="00D21340" w:rsidRPr="00DC707B" w:rsidRDefault="00D21340" w:rsidP="00D21340">
      <w:pPr>
        <w:pStyle w:val="ConsPlusNormal"/>
        <w:spacing w:before="220"/>
        <w:ind w:firstLine="540"/>
        <w:jc w:val="both"/>
      </w:pPr>
      <w:r w:rsidRPr="00DC707B">
        <w:t xml:space="preserve">3.8. Достигнутым результатом предоставления гранта, включаемым в соглашение, является </w:t>
      </w:r>
      <w:r w:rsidRPr="00DC707B">
        <w:lastRenderedPageBreak/>
        <w:t>выполнение показателя результативности предоставления гранта по количеству созданных и (или) сохраненных рабочих мест (единиц).</w:t>
      </w:r>
    </w:p>
    <w:p w:rsidR="00D21340" w:rsidRPr="00DC707B" w:rsidRDefault="00D21340" w:rsidP="00D21340">
      <w:pPr>
        <w:pStyle w:val="ConsPlusNormal"/>
        <w:spacing w:before="220"/>
        <w:ind w:firstLine="540"/>
        <w:jc w:val="both"/>
      </w:pPr>
      <w:r w:rsidRPr="00DC707B">
        <w:t>Конкретные значения показателей результативности предоставления гранта устанавливаются Главным распорядителем бюджетных сре</w:t>
      </w:r>
      <w:proofErr w:type="gramStart"/>
      <w:r w:rsidRPr="00DC707B">
        <w:t>дств в с</w:t>
      </w:r>
      <w:proofErr w:type="gramEnd"/>
      <w:r w:rsidRPr="00DC707B">
        <w:t>оглашении.</w:t>
      </w:r>
    </w:p>
    <w:p w:rsidR="00D21340" w:rsidRPr="00DC707B" w:rsidRDefault="00D21340" w:rsidP="00D21340">
      <w:pPr>
        <w:pStyle w:val="ConsPlusNormal"/>
        <w:spacing w:before="220"/>
        <w:ind w:firstLine="540"/>
        <w:jc w:val="both"/>
      </w:pPr>
      <w:r w:rsidRPr="00DC707B">
        <w:t xml:space="preserve">3.9. Главный распорядитель в течение одного рабочего дня </w:t>
      </w:r>
      <w:proofErr w:type="gramStart"/>
      <w:r w:rsidRPr="00DC707B">
        <w:t>с даты заключения</w:t>
      </w:r>
      <w:proofErr w:type="gramEnd"/>
      <w:r w:rsidRPr="00DC707B">
        <w:t xml:space="preserve"> соглашения с получателем гранта оформляет </w:t>
      </w:r>
      <w:hyperlink w:anchor="P2026">
        <w:r w:rsidRPr="00DC707B">
          <w:rPr>
            <w:color w:val="0000FF"/>
          </w:rPr>
          <w:t>справку-расчет</w:t>
        </w:r>
      </w:hyperlink>
      <w:r w:rsidRPr="00DC707B">
        <w:t xml:space="preserve"> размера субсидии субъекту малого или среднего предпринимательства на предоставление </w:t>
      </w:r>
      <w:proofErr w:type="spellStart"/>
      <w:r w:rsidRPr="00DC707B">
        <w:t>грантовой</w:t>
      </w:r>
      <w:proofErr w:type="spellEnd"/>
      <w:r w:rsidRPr="00DC707B">
        <w:t xml:space="preserve"> поддержки на начало ведения предпринимательской деятельности по форме согласно приложению 4 к Порядку. Справка-расчет представляется в Финансовое управление одновременно с заявкой на доведение объемов финансирования расходов.</w:t>
      </w:r>
    </w:p>
    <w:p w:rsidR="00D21340" w:rsidRPr="00DC707B" w:rsidRDefault="00D21340" w:rsidP="00D21340">
      <w:pPr>
        <w:pStyle w:val="ConsPlusNormal"/>
        <w:spacing w:before="220"/>
        <w:ind w:firstLine="540"/>
        <w:jc w:val="both"/>
      </w:pPr>
      <w:r w:rsidRPr="00DC707B">
        <w:t>Главный распорядитель бюджетных средств перечисляет грант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принятия Главным распорядителем бюджетных средств решения о предоставлении гранта.</w:t>
      </w:r>
    </w:p>
    <w:p w:rsidR="00D21340" w:rsidRPr="00DC707B" w:rsidRDefault="00D21340" w:rsidP="00D21340">
      <w:pPr>
        <w:pStyle w:val="ConsPlusNormal"/>
        <w:spacing w:before="220"/>
        <w:ind w:firstLine="540"/>
        <w:jc w:val="both"/>
      </w:pPr>
      <w:r w:rsidRPr="00DC707B">
        <w:t>Датой предоставления гранта считается день списания сре</w:t>
      </w:r>
      <w:proofErr w:type="gramStart"/>
      <w:r w:rsidRPr="00DC707B">
        <w:t>дств гр</w:t>
      </w:r>
      <w:proofErr w:type="gramEnd"/>
      <w:r w:rsidRPr="00DC707B">
        <w:t>анта с лицевого счета Главного распорядителя бюджетных средств на расчетный счет получателя гранта.</w:t>
      </w:r>
    </w:p>
    <w:p w:rsidR="00D21340" w:rsidRPr="00DC707B" w:rsidRDefault="00D21340" w:rsidP="00D21340">
      <w:pPr>
        <w:pStyle w:val="ConsPlusNormal"/>
        <w:spacing w:before="220"/>
        <w:ind w:firstLine="540"/>
        <w:jc w:val="both"/>
      </w:pPr>
      <w:r w:rsidRPr="00DC707B">
        <w:t xml:space="preserve">3.10. </w:t>
      </w:r>
      <w:proofErr w:type="gramStart"/>
      <w:r w:rsidRPr="00DC707B">
        <w:t xml:space="preserve">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предусмотренную </w:t>
      </w:r>
      <w:hyperlink w:anchor="P1442">
        <w:r w:rsidRPr="00DC707B">
          <w:rPr>
            <w:color w:val="0000FF"/>
          </w:rPr>
          <w:t>пунктом 1.3</w:t>
        </w:r>
      </w:hyperlink>
      <w:r w:rsidRPr="00DC707B">
        <w:t xml:space="preserve"> настоящего Порядка, на основании решения о наличии потребности в указанных средствах, принятого однократно в форме приказа Главного распорядителя бюджетных средств и согласованного с Финансовым</w:t>
      </w:r>
      <w:proofErr w:type="gramEnd"/>
      <w:r w:rsidRPr="00DC707B">
        <w:t xml:space="preserve"> управлением.</w:t>
      </w:r>
    </w:p>
    <w:p w:rsidR="00D21340" w:rsidRPr="00DC707B" w:rsidRDefault="00D21340" w:rsidP="00D21340">
      <w:pPr>
        <w:pStyle w:val="ConsPlusNormal"/>
        <w:spacing w:before="220"/>
        <w:ind w:firstLine="540"/>
        <w:jc w:val="both"/>
      </w:pPr>
      <w:proofErr w:type="gramStart"/>
      <w:r w:rsidRPr="00DC707B">
        <w:t xml:space="preserve">В целях согласования потребности в неиспользованных остатках гранта в текущем финансовом году и направлении их на цель, предусмотренную </w:t>
      </w:r>
      <w:hyperlink w:anchor="P1442">
        <w:r w:rsidRPr="00DC707B">
          <w:rPr>
            <w:color w:val="0000FF"/>
          </w:rPr>
          <w:t>пунктом 1.3</w:t>
        </w:r>
      </w:hyperlink>
      <w:r w:rsidRPr="00DC707B">
        <w:t xml:space="preserve"> настоящего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Главному распорядителю бюджетных средств в срок до 1 февраля года, следующего за годом предоставления гранта, и</w:t>
      </w:r>
      <w:proofErr w:type="gramEnd"/>
      <w:r w:rsidRPr="00DC707B">
        <w:t xml:space="preserve"> не ранее даты предоставления отчетов по итогам отчетного года, указанных в </w:t>
      </w:r>
      <w:hyperlink w:anchor="P1623">
        <w:r w:rsidRPr="00DC707B">
          <w:rPr>
            <w:color w:val="0000FF"/>
          </w:rPr>
          <w:t>пункте 4.1</w:t>
        </w:r>
      </w:hyperlink>
      <w:r w:rsidRPr="00DC707B">
        <w:t xml:space="preserve"> настоящего Порядка. Обращение должно содержать:</w:t>
      </w:r>
    </w:p>
    <w:p w:rsidR="00D21340" w:rsidRPr="00DC707B" w:rsidRDefault="00D21340" w:rsidP="00D21340">
      <w:pPr>
        <w:pStyle w:val="ConsPlusNormal"/>
        <w:spacing w:before="220"/>
        <w:ind w:firstLine="540"/>
        <w:jc w:val="both"/>
      </w:pPr>
      <w:r w:rsidRPr="00DC707B">
        <w:t>1) номер соглашения;</w:t>
      </w:r>
    </w:p>
    <w:p w:rsidR="00D21340" w:rsidRPr="00DC707B" w:rsidRDefault="00D21340" w:rsidP="00D21340">
      <w:pPr>
        <w:pStyle w:val="ConsPlusNormal"/>
        <w:spacing w:before="220"/>
        <w:ind w:firstLine="540"/>
        <w:jc w:val="both"/>
      </w:pPr>
      <w:r w:rsidRPr="00DC707B">
        <w:t>2) реквизиты нормативного правового акта, регулирующего порядок предоставления гранта;</w:t>
      </w:r>
    </w:p>
    <w:p w:rsidR="00D21340" w:rsidRPr="00DC707B" w:rsidRDefault="00D21340" w:rsidP="00D21340">
      <w:pPr>
        <w:pStyle w:val="ConsPlusNormal"/>
        <w:spacing w:before="220"/>
        <w:ind w:firstLine="540"/>
        <w:jc w:val="both"/>
      </w:pPr>
      <w:r w:rsidRPr="00DC707B">
        <w:t>3) цель предоставления гранта;</w:t>
      </w:r>
    </w:p>
    <w:p w:rsidR="00D21340" w:rsidRPr="00DC707B" w:rsidRDefault="00D21340" w:rsidP="00D21340">
      <w:pPr>
        <w:pStyle w:val="ConsPlusNormal"/>
        <w:spacing w:before="220"/>
        <w:ind w:firstLine="540"/>
        <w:jc w:val="both"/>
      </w:pPr>
      <w:r w:rsidRPr="00DC707B">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D21340" w:rsidRPr="00DC707B" w:rsidRDefault="00D21340" w:rsidP="00D21340">
      <w:pPr>
        <w:pStyle w:val="ConsPlusNormal"/>
        <w:spacing w:before="220"/>
        <w:ind w:firstLine="540"/>
        <w:jc w:val="both"/>
      </w:pPr>
      <w:r w:rsidRPr="00DC707B">
        <w:t>5) способ направления Главным распорядителем бюджетных средств информации (документов) по результатам рассмотрения обращения.</w:t>
      </w:r>
    </w:p>
    <w:p w:rsidR="00D21340" w:rsidRPr="00DC707B" w:rsidRDefault="00D21340" w:rsidP="00D21340">
      <w:pPr>
        <w:pStyle w:val="ConsPlusNormal"/>
        <w:spacing w:before="220"/>
        <w:ind w:firstLine="540"/>
        <w:jc w:val="both"/>
      </w:pPr>
      <w:proofErr w:type="gramStart"/>
      <w:r w:rsidRPr="00DC707B">
        <w:t>Обращение представляется получателем гранта Главному распорядителю бюджетных средств одним из следующих способов по выбору получателя гранта: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zakaz@taimyr24</w:t>
      </w:r>
      <w:proofErr w:type="gramEnd"/>
      <w:r w:rsidRPr="00DC707B">
        <w:t xml:space="preserve">.ru или нарочным на </w:t>
      </w:r>
      <w:r w:rsidRPr="00DC707B">
        <w:lastRenderedPageBreak/>
        <w:t>электронном носителе по указанному адресу.</w:t>
      </w:r>
    </w:p>
    <w:p w:rsidR="00D21340" w:rsidRPr="00DC707B" w:rsidRDefault="00D21340" w:rsidP="00D21340">
      <w:pPr>
        <w:pStyle w:val="ConsPlusNormal"/>
        <w:spacing w:before="220"/>
        <w:ind w:firstLine="540"/>
        <w:jc w:val="both"/>
      </w:pPr>
      <w:r w:rsidRPr="00DC707B">
        <w:t xml:space="preserve">3.11. Нарушение получателем гранта требований </w:t>
      </w:r>
      <w:hyperlink w:anchor="P1598">
        <w:r w:rsidRPr="00DC707B">
          <w:rPr>
            <w:color w:val="0000FF"/>
          </w:rPr>
          <w:t>пункта 3.10</w:t>
        </w:r>
      </w:hyperlink>
      <w:r w:rsidRPr="00DC707B">
        <w:t xml:space="preserve"> настоящего Порядка является основанием для оставления обращения без рассмотрения. Главный распорядитель бюджетных средств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Главному распорядителю бюджетных средств.</w:t>
      </w:r>
    </w:p>
    <w:p w:rsidR="00D21340" w:rsidRPr="00DC707B" w:rsidRDefault="00D21340" w:rsidP="00D21340">
      <w:pPr>
        <w:pStyle w:val="ConsPlusNormal"/>
        <w:spacing w:before="220"/>
        <w:ind w:firstLine="540"/>
        <w:jc w:val="both"/>
      </w:pPr>
      <w:proofErr w:type="gramStart"/>
      <w:r w:rsidRPr="00DC707B">
        <w:t>При отсутствии оснований для оставления обращения без рассмотрения Главный распорядитель бюджетных средств в течение 9 рабочих дней со дня получения обращения рассматривает его, по итогам рассмотрения обращения готовит проект решения о наличии/отсутствии потребности в форме приказа Главного распорядителя бюджетных средств о наличии потребности в остатках средств гранта, не использованных по состоянию на 31 декабря года предоставления гранта, на цель</w:t>
      </w:r>
      <w:proofErr w:type="gramEnd"/>
      <w:r w:rsidRPr="00DC707B">
        <w:t xml:space="preserve">, </w:t>
      </w:r>
      <w:proofErr w:type="gramStart"/>
      <w:r w:rsidRPr="00DC707B">
        <w:t>указанную</w:t>
      </w:r>
      <w:proofErr w:type="gramEnd"/>
      <w:r w:rsidRPr="00DC707B">
        <w:t xml:space="preserve"> в </w:t>
      </w:r>
      <w:hyperlink w:anchor="P1442">
        <w:r w:rsidRPr="00DC707B">
          <w:rPr>
            <w:color w:val="0000FF"/>
          </w:rPr>
          <w:t>пункте 1.3</w:t>
        </w:r>
      </w:hyperlink>
      <w:r w:rsidRPr="00DC707B">
        <w:t xml:space="preserve"> настоящего Порядка, или о возврате указанных средств при отсутствии в них потребности (далее - приказ о наличии/отсутствии потребности) и направляет его в Финансовое управление для согласования.</w:t>
      </w:r>
    </w:p>
    <w:p w:rsidR="00D21340" w:rsidRPr="00DC707B" w:rsidRDefault="00D21340" w:rsidP="00D21340">
      <w:pPr>
        <w:pStyle w:val="ConsPlusNormal"/>
        <w:spacing w:before="220"/>
        <w:ind w:firstLine="540"/>
        <w:jc w:val="both"/>
      </w:pPr>
      <w:r w:rsidRPr="00DC707B">
        <w:t>Финансовое управление в течение 5 рабочих дней согласовывает проект решения о наличии/отсутствии потребности, после чего Главный распорядитель бюджетных сре</w:t>
      </w:r>
      <w:proofErr w:type="gramStart"/>
      <w:r w:rsidRPr="00DC707B">
        <w:t>дств в т</w:t>
      </w:r>
      <w:proofErr w:type="gramEnd"/>
      <w:r w:rsidRPr="00DC707B">
        <w:t>ечение 1 рабочего дня со дня его согласования принимает приказ о наличии/отсутствии потребности.</w:t>
      </w:r>
    </w:p>
    <w:p w:rsidR="00D21340" w:rsidRPr="00DC707B" w:rsidRDefault="00D21340" w:rsidP="00D21340">
      <w:pPr>
        <w:pStyle w:val="ConsPlusNormal"/>
        <w:spacing w:before="220"/>
        <w:ind w:firstLine="540"/>
        <w:jc w:val="both"/>
      </w:pPr>
      <w:r w:rsidRPr="00DC707B">
        <w:t xml:space="preserve">Главный распорядитель бюджетных средств направляет уведомление о принятом </w:t>
      </w:r>
      <w:proofErr w:type="gramStart"/>
      <w:r w:rsidRPr="00DC707B">
        <w:t>приказе</w:t>
      </w:r>
      <w:proofErr w:type="gramEnd"/>
      <w:r w:rsidRPr="00DC707B">
        <w:t xml:space="preserve"> о наличии/отсутствии потребности получателю гранта в течение 3 рабочих дней со дня его принятия способом, указанным в обращении.</w:t>
      </w:r>
    </w:p>
    <w:p w:rsidR="00D21340" w:rsidRPr="00DC707B" w:rsidRDefault="00D21340" w:rsidP="00D21340">
      <w:pPr>
        <w:pStyle w:val="ConsPlusNormal"/>
        <w:spacing w:before="220"/>
        <w:ind w:firstLine="540"/>
        <w:jc w:val="both"/>
      </w:pPr>
      <w:r w:rsidRPr="00DC707B">
        <w:t xml:space="preserve">Абзац утратил силу. - </w:t>
      </w:r>
      <w:hyperlink r:id="rId41">
        <w:r w:rsidRPr="00DC707B">
          <w:rPr>
            <w:color w:val="0000FF"/>
          </w:rPr>
          <w:t>Постановление</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proofErr w:type="gramStart"/>
      <w:r w:rsidRPr="00DC707B">
        <w:t xml:space="preserve">В случае если получатель гранта не обратился к Главному распорядителю бюджетных средств для использования неиспользованных остатков средств гранта в срок до 1 февраля года, следующего за годом предоставления гранта, на цель, указанную в </w:t>
      </w:r>
      <w:hyperlink w:anchor="P1442">
        <w:r w:rsidRPr="00DC707B">
          <w:rPr>
            <w:color w:val="0000FF"/>
          </w:rPr>
          <w:t>пункте 1.3</w:t>
        </w:r>
      </w:hyperlink>
      <w:r w:rsidRPr="00DC707B">
        <w:t xml:space="preserve"> настоящего Порядка, и (или) в случае отсутствия решения Главного распорядителя бюджетных средств о наличии потребности в указанных средствах, остатки гранта, не использованные получателем гранта в</w:t>
      </w:r>
      <w:proofErr w:type="gramEnd"/>
      <w:r w:rsidRPr="00DC707B">
        <w:t xml:space="preserve"> </w:t>
      </w:r>
      <w:proofErr w:type="gramStart"/>
      <w:r w:rsidRPr="00DC707B">
        <w:t>отчетном финансовом году, подлежат возврату в районный бюджет на лицевой счет Главного распорядителя бюджетных средств, указанный в соглашении, в срок до 1 марта года, следующего за годом предоставления гранта.</w:t>
      </w:r>
      <w:proofErr w:type="gramEnd"/>
    </w:p>
    <w:p w:rsidR="00D21340" w:rsidRPr="00DC707B" w:rsidRDefault="00D21340" w:rsidP="00D21340">
      <w:pPr>
        <w:pStyle w:val="ConsPlusNormal"/>
        <w:spacing w:before="220"/>
        <w:ind w:firstLine="540"/>
        <w:jc w:val="both"/>
      </w:pPr>
      <w:r w:rsidRPr="00DC707B">
        <w:t xml:space="preserve">3.12. </w:t>
      </w:r>
      <w:proofErr w:type="gramStart"/>
      <w:r w:rsidRPr="00DC707B">
        <w:t xml:space="preserve">В соответствии с </w:t>
      </w:r>
      <w:hyperlink r:id="rId42">
        <w:r w:rsidRPr="00DC707B">
          <w:rPr>
            <w:color w:val="0000FF"/>
          </w:rPr>
          <w:t>Указом</w:t>
        </w:r>
      </w:hyperlink>
      <w:r w:rsidRPr="00DC707B">
        <w:t xml:space="preserve"> Губернатора Красноярского края от 25.10.2022 N 317-уг "О социально-экономических мерах поддержки лиц, принимающих участие в специальной военной операции, и членов их семей" при обращении к Главному распорядителю бюджетных средств лица, принимающего участие в специальной военной операции, - субъекта малого или среднего предпринимательства или его законного представителя (далее - участник СВО) предусматривается возможность изменения условий предоставления </w:t>
      </w:r>
      <w:proofErr w:type="spellStart"/>
      <w:r w:rsidRPr="00DC707B">
        <w:t>грантовой</w:t>
      </w:r>
      <w:proofErr w:type="spellEnd"/>
      <w:r w:rsidRPr="00DC707B">
        <w:t xml:space="preserve"> поддержки, а</w:t>
      </w:r>
      <w:proofErr w:type="gramEnd"/>
      <w:r w:rsidRPr="00DC707B">
        <w:t xml:space="preserve"> именно:</w:t>
      </w:r>
    </w:p>
    <w:p w:rsidR="00D21340" w:rsidRPr="00DC707B" w:rsidRDefault="00D21340" w:rsidP="00D21340">
      <w:pPr>
        <w:pStyle w:val="ConsPlusNormal"/>
        <w:spacing w:before="220"/>
        <w:ind w:firstLine="540"/>
        <w:jc w:val="both"/>
      </w:pPr>
      <w:r w:rsidRPr="00DC707B">
        <w:t>продление сроков использования грантов и достижения результатов их предоставления, либо корректировки результатов в сторону их уменьшения;</w:t>
      </w:r>
    </w:p>
    <w:p w:rsidR="00D21340" w:rsidRPr="00DC707B" w:rsidRDefault="00D21340" w:rsidP="00D21340">
      <w:pPr>
        <w:pStyle w:val="ConsPlusNormal"/>
        <w:spacing w:before="220"/>
        <w:ind w:firstLine="540"/>
        <w:jc w:val="both"/>
      </w:pPr>
      <w:r w:rsidRPr="00DC707B">
        <w:t>возврат всей суммы гранта без наложения штрафных санкций;</w:t>
      </w:r>
    </w:p>
    <w:p w:rsidR="00D21340" w:rsidRPr="00DC707B" w:rsidRDefault="00D21340" w:rsidP="00D21340">
      <w:pPr>
        <w:pStyle w:val="ConsPlusNormal"/>
        <w:spacing w:before="220"/>
        <w:ind w:firstLine="540"/>
        <w:jc w:val="both"/>
      </w:pPr>
      <w:r w:rsidRPr="00DC707B">
        <w:t>смягчение требований по отчетности к получателю гранта в одностороннем порядке;</w:t>
      </w:r>
    </w:p>
    <w:p w:rsidR="00D21340" w:rsidRPr="00DC707B" w:rsidRDefault="00D21340" w:rsidP="00D21340">
      <w:pPr>
        <w:pStyle w:val="ConsPlusNormal"/>
        <w:spacing w:before="220"/>
        <w:ind w:firstLine="540"/>
        <w:jc w:val="both"/>
      </w:pPr>
      <w:r w:rsidRPr="00DC707B">
        <w:t>исключение штрафных санкций за нарушение условий предоставления грантов в случаях, если такие нарушения связаны с частичной мобилизацией.</w:t>
      </w:r>
    </w:p>
    <w:p w:rsidR="00D21340" w:rsidRPr="00DC707B" w:rsidRDefault="00D21340" w:rsidP="00D21340">
      <w:pPr>
        <w:pStyle w:val="ConsPlusNormal"/>
        <w:spacing w:before="220"/>
        <w:ind w:firstLine="540"/>
        <w:jc w:val="both"/>
      </w:pPr>
      <w:proofErr w:type="gramStart"/>
      <w:r w:rsidRPr="00DC707B">
        <w:lastRenderedPageBreak/>
        <w:t>Обращение представляется участником СВО Главному распорядителю бюджетных средств одним из следующих способов по выбору участника СВО: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N 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zakaz@taimyr24</w:t>
      </w:r>
      <w:proofErr w:type="gramEnd"/>
      <w:r w:rsidRPr="00DC707B">
        <w:t>.ru или нарочным на электронном носителе по указанному адресу.</w:t>
      </w:r>
    </w:p>
    <w:p w:rsidR="00D21340" w:rsidRPr="00DC707B" w:rsidRDefault="00D21340" w:rsidP="00D21340">
      <w:pPr>
        <w:pStyle w:val="ConsPlusNormal"/>
        <w:spacing w:before="220"/>
        <w:ind w:firstLine="540"/>
        <w:jc w:val="both"/>
      </w:pPr>
      <w:proofErr w:type="gramStart"/>
      <w:r w:rsidRPr="00DC707B">
        <w:t xml:space="preserve">Главный распорядитель бюджетных средств в течение 9 рабочих дней со дня получения обращения участника СВО рассматривает его, по итогам рассмотрения обращения готовит проект решения об изменении условий </w:t>
      </w:r>
      <w:proofErr w:type="spellStart"/>
      <w:r w:rsidRPr="00DC707B">
        <w:t>грантовой</w:t>
      </w:r>
      <w:proofErr w:type="spellEnd"/>
      <w:r w:rsidRPr="00DC707B">
        <w:t xml:space="preserve"> поддержки в форме приказа Главного распорядителя бюджетных средств и направляет уведомление о принятом приказе участнику СВО в течение 3 рабочих дней со дня его принятия способом, указанным в обращении.</w:t>
      </w:r>
      <w:proofErr w:type="gramEnd"/>
    </w:p>
    <w:p w:rsidR="00D21340" w:rsidRPr="00DC707B" w:rsidRDefault="00D21340" w:rsidP="00D21340">
      <w:pPr>
        <w:pStyle w:val="ConsPlusNormal"/>
        <w:spacing w:before="220"/>
        <w:ind w:firstLine="540"/>
        <w:jc w:val="both"/>
      </w:pPr>
      <w:r w:rsidRPr="00DC707B">
        <w:t>Между Главным распорядителем бюджетных средств и участником СВО заключается дополнительное соглашение в течение 10 рабочих дней со дня принятия указанного решения.</w:t>
      </w:r>
    </w:p>
    <w:p w:rsidR="00D21340" w:rsidRPr="00DC707B" w:rsidRDefault="00D21340" w:rsidP="00D21340">
      <w:pPr>
        <w:pStyle w:val="ConsPlusNormal"/>
        <w:jc w:val="both"/>
      </w:pPr>
    </w:p>
    <w:p w:rsidR="00D21340" w:rsidRPr="00DC707B" w:rsidRDefault="00D21340" w:rsidP="00D21340">
      <w:pPr>
        <w:pStyle w:val="ConsPlusTitle"/>
        <w:jc w:val="center"/>
        <w:outlineLvl w:val="1"/>
      </w:pPr>
      <w:r w:rsidRPr="00DC707B">
        <w:t>4. ТРЕБОВАНИЯ К ОТЧЕТНОСТИ</w:t>
      </w:r>
    </w:p>
    <w:p w:rsidR="00D21340" w:rsidRPr="00DC707B" w:rsidRDefault="00D21340" w:rsidP="00D21340">
      <w:pPr>
        <w:pStyle w:val="ConsPlusNormal"/>
        <w:jc w:val="both"/>
      </w:pPr>
    </w:p>
    <w:p w:rsidR="00D21340" w:rsidRPr="00DC707B" w:rsidRDefault="00D21340" w:rsidP="00D21340">
      <w:pPr>
        <w:pStyle w:val="ConsPlusNormal"/>
        <w:ind w:firstLine="540"/>
        <w:jc w:val="both"/>
      </w:pPr>
      <w:r w:rsidRPr="00DC707B">
        <w:t xml:space="preserve">4.1. Получатель гранта для осуществления Главным распорядителем бюджетных средств </w:t>
      </w:r>
      <w:proofErr w:type="gramStart"/>
      <w:r w:rsidRPr="00DC707B">
        <w:t>контроля за</w:t>
      </w:r>
      <w:proofErr w:type="gramEnd"/>
      <w:r w:rsidRPr="00DC707B">
        <w:t xml:space="preserve"> соблюдением условий предоставления гранта в части подтверждения фактически произведенных затрат на цели, установленные </w:t>
      </w:r>
      <w:hyperlink w:anchor="P1442">
        <w:r w:rsidRPr="00DC707B">
          <w:rPr>
            <w:color w:val="0000FF"/>
          </w:rPr>
          <w:t>пунктом 1.3</w:t>
        </w:r>
      </w:hyperlink>
      <w:r w:rsidRPr="00DC707B">
        <w:t xml:space="preserve"> настоящего Порядка, представляет Главному распорядителю бюджетных средств:</w:t>
      </w:r>
    </w:p>
    <w:p w:rsidR="00D21340" w:rsidRPr="00DC707B" w:rsidRDefault="00D21340" w:rsidP="00D21340">
      <w:pPr>
        <w:pStyle w:val="ConsPlusNormal"/>
        <w:spacing w:before="220"/>
        <w:ind w:firstLine="540"/>
        <w:jc w:val="both"/>
      </w:pPr>
      <w:r w:rsidRPr="00DC707B">
        <w:t xml:space="preserve">ежеквартально (в течение года получения гранта и года, следующего за годом получения гранта), не позднее 15-го числа месяца, следующего за отчетным кварталом, </w:t>
      </w:r>
      <w:hyperlink w:anchor="P2077">
        <w:r w:rsidRPr="00DC707B">
          <w:rPr>
            <w:color w:val="0000FF"/>
          </w:rPr>
          <w:t>отчет</w:t>
        </w:r>
      </w:hyperlink>
      <w:r w:rsidRPr="00DC707B">
        <w:t xml:space="preserve"> об осуществлении расходов, источником финансирования которых является грант согласно приложению 5 к Порядку, с приложением подтверждающих документов:</w:t>
      </w:r>
    </w:p>
    <w:p w:rsidR="00D21340" w:rsidRPr="00DC707B" w:rsidRDefault="00D21340" w:rsidP="00D21340">
      <w:pPr>
        <w:pStyle w:val="ConsPlusNormal"/>
        <w:jc w:val="both"/>
      </w:pPr>
      <w:r w:rsidRPr="00DC707B">
        <w:t xml:space="preserve">(в ред. </w:t>
      </w:r>
      <w:hyperlink r:id="rId43">
        <w:r w:rsidRPr="00DC707B">
          <w:rPr>
            <w:color w:val="0000FF"/>
          </w:rPr>
          <w:t>Постановления</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договоров (соглашений) с поставщиками (подрядчиками, исполнителями);</w:t>
      </w:r>
    </w:p>
    <w:p w:rsidR="00D21340" w:rsidRPr="00DC707B" w:rsidRDefault="00D21340" w:rsidP="00D21340">
      <w:pPr>
        <w:pStyle w:val="ConsPlusNormal"/>
        <w:spacing w:before="220"/>
        <w:ind w:firstLine="540"/>
        <w:jc w:val="both"/>
      </w:pPr>
      <w:proofErr w:type="gramStart"/>
      <w:r w:rsidRPr="00DC707B">
        <w:t>счетов-фактур (счетов) и (или) товарных накладных, и (или) универсальных передаточных документов, и (или) актов приема-передачи товаров;</w:t>
      </w:r>
      <w:proofErr w:type="gramEnd"/>
    </w:p>
    <w:p w:rsidR="00D21340" w:rsidRPr="00DC707B" w:rsidRDefault="00D21340" w:rsidP="00D21340">
      <w:pPr>
        <w:pStyle w:val="ConsPlusNormal"/>
        <w:spacing w:before="220"/>
        <w:ind w:firstLine="540"/>
        <w:jc w:val="both"/>
      </w:pPr>
      <w:r w:rsidRPr="00DC707B">
        <w:t>платежных документов, подтверждающих перечисление сре</w:t>
      </w:r>
      <w:proofErr w:type="gramStart"/>
      <w:r w:rsidRPr="00DC707B">
        <w:t>дств гр</w:t>
      </w:r>
      <w:proofErr w:type="gramEnd"/>
      <w:r w:rsidRPr="00DC707B">
        <w:t>анта по заключенным договорам. В случае безналичного расчета - копии платежных поручений; в случае наличного расчета - копии кассовых чеков, и (или) копии квитанций к приходным кассовым ордерам, и (или) копии иных документов, подтверждающих факт оплаты;</w:t>
      </w:r>
    </w:p>
    <w:p w:rsidR="00D21340" w:rsidRPr="00DC707B" w:rsidRDefault="00D21340" w:rsidP="00D21340">
      <w:pPr>
        <w:pStyle w:val="ConsPlusNormal"/>
        <w:spacing w:before="220"/>
        <w:ind w:firstLine="540"/>
        <w:jc w:val="both"/>
      </w:pPr>
      <w:proofErr w:type="gramStart"/>
      <w:r w:rsidRPr="00DC707B">
        <w:t>в случае приобретения оборудования, мебели, оргтехники: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roofErr w:type="gramEnd"/>
    </w:p>
    <w:p w:rsidR="00D21340" w:rsidRPr="00DC707B" w:rsidRDefault="00D21340" w:rsidP="00D21340">
      <w:pPr>
        <w:pStyle w:val="ConsPlusNormal"/>
        <w:spacing w:before="220"/>
        <w:ind w:firstLine="540"/>
        <w:jc w:val="both"/>
      </w:pPr>
      <w:proofErr w:type="gramStart"/>
      <w:r w:rsidRPr="00DC707B">
        <w:t>в случае осуществления затрат на ремонт помещений, используемых для ведения предпринимательской деятельности и находящихся у получателя гранта на праве собственности или ином законном основании: актов о приемке выполненных работ и справок о стоимости выполненных работ и затрат по унифицированным формам N КС-2, N КС-3 или иным формам в соответствии с действующим законодательством, подтверждающим принятие заказчиком (получателем гранта) перечня и стоимости</w:t>
      </w:r>
      <w:proofErr w:type="gramEnd"/>
      <w:r w:rsidRPr="00DC707B">
        <w:t xml:space="preserve"> фактически выполненных работ.</w:t>
      </w:r>
    </w:p>
    <w:p w:rsidR="00D21340" w:rsidRPr="00DC707B" w:rsidRDefault="00D21340" w:rsidP="00D21340">
      <w:pPr>
        <w:pStyle w:val="ConsPlusNormal"/>
        <w:spacing w:before="220"/>
        <w:ind w:firstLine="540"/>
        <w:jc w:val="both"/>
      </w:pPr>
      <w:r w:rsidRPr="00DC707B">
        <w:t xml:space="preserve">Документы, указанные в настоящем пункте, должны быть пронумерованы, подписаны </w:t>
      </w:r>
      <w:r w:rsidRPr="00DC707B">
        <w:lastRenderedPageBreak/>
        <w:t>получателем гранта, удостоверены печатью (при наличии).</w:t>
      </w:r>
    </w:p>
    <w:p w:rsidR="00D21340" w:rsidRPr="00DC707B" w:rsidRDefault="00D21340" w:rsidP="00D21340">
      <w:pPr>
        <w:pStyle w:val="ConsPlusNormal"/>
        <w:spacing w:before="220"/>
        <w:ind w:firstLine="540"/>
        <w:jc w:val="both"/>
      </w:pPr>
      <w:r w:rsidRPr="00DC707B">
        <w:t xml:space="preserve">4.2. Получатель гранта для осуществления Главным распорядителем бюджетных средств </w:t>
      </w:r>
      <w:proofErr w:type="gramStart"/>
      <w:r w:rsidRPr="00DC707B">
        <w:t>контроля за</w:t>
      </w:r>
      <w:proofErr w:type="gramEnd"/>
      <w:r w:rsidRPr="00DC707B">
        <w:t xml:space="preserve"> выполнением показателя результативности предоставления гранта, указанного в </w:t>
      </w:r>
      <w:hyperlink w:anchor="P1593">
        <w:r w:rsidRPr="00DC707B">
          <w:rPr>
            <w:color w:val="0000FF"/>
          </w:rPr>
          <w:t>пункте 3.8</w:t>
        </w:r>
      </w:hyperlink>
      <w:r w:rsidRPr="00DC707B">
        <w:t xml:space="preserve"> настоящего Порядка, необходимого для достижения результата предоставления гранта, представляет Главному распорядителю бюджетных средств:</w:t>
      </w:r>
    </w:p>
    <w:p w:rsidR="00D21340" w:rsidRPr="00DC707B" w:rsidRDefault="00D21340" w:rsidP="00D21340">
      <w:pPr>
        <w:pStyle w:val="ConsPlusNormal"/>
        <w:spacing w:before="220"/>
        <w:ind w:firstLine="540"/>
        <w:jc w:val="both"/>
      </w:pPr>
      <w:r w:rsidRPr="00DC707B">
        <w:t>не позднее 15 календарных дней через 12 месяцев после даты получения гранта отчет о достижении результата предоставления гранта и значения показателя результативности предоставления гранта по форме согласно заключенному соглашению.</w:t>
      </w:r>
    </w:p>
    <w:p w:rsidR="00D21340" w:rsidRPr="00DC707B" w:rsidRDefault="00D21340" w:rsidP="00D21340">
      <w:pPr>
        <w:pStyle w:val="ConsPlusNormal"/>
        <w:jc w:val="both"/>
      </w:pPr>
      <w:r w:rsidRPr="00DC707B">
        <w:t xml:space="preserve">(в ред. </w:t>
      </w:r>
      <w:hyperlink r:id="rId44">
        <w:r w:rsidRPr="00DC707B">
          <w:rPr>
            <w:color w:val="0000FF"/>
          </w:rPr>
          <w:t>Постановления</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 xml:space="preserve">Абзац утратил силу. - </w:t>
      </w:r>
      <w:hyperlink r:id="rId45">
        <w:r w:rsidRPr="00DC707B">
          <w:rPr>
            <w:color w:val="0000FF"/>
          </w:rPr>
          <w:t>Постановление</w:t>
        </w:r>
      </w:hyperlink>
      <w:r w:rsidRPr="00DC707B">
        <w:t xml:space="preserve"> Администрации Таймырского Долгано-Ненецкого муниципального района Красноярского края от 21.04.2023 N 557.</w:t>
      </w:r>
    </w:p>
    <w:p w:rsidR="00D21340" w:rsidRPr="00DC707B" w:rsidRDefault="00D21340" w:rsidP="00D21340">
      <w:pPr>
        <w:pStyle w:val="ConsPlusNormal"/>
        <w:spacing w:before="220"/>
        <w:ind w:firstLine="540"/>
        <w:jc w:val="both"/>
      </w:pPr>
      <w:r w:rsidRPr="00DC707B">
        <w:t>4.3. Главный распорядитель бюджетных сре</w:t>
      </w:r>
      <w:proofErr w:type="gramStart"/>
      <w:r w:rsidRPr="00DC707B">
        <w:t>дств впр</w:t>
      </w:r>
      <w:proofErr w:type="gramEnd"/>
      <w:r w:rsidRPr="00DC707B">
        <w:t>аве устанавливать в соглашении сроки и формы представления получателем гранта дополнительной отчетности.</w:t>
      </w:r>
    </w:p>
    <w:p w:rsidR="00D21340" w:rsidRPr="00DC707B" w:rsidRDefault="00D21340" w:rsidP="00D21340">
      <w:pPr>
        <w:pStyle w:val="ConsPlusNormal"/>
        <w:jc w:val="both"/>
      </w:pPr>
    </w:p>
    <w:p w:rsidR="00D21340" w:rsidRPr="00DC707B" w:rsidRDefault="00D21340" w:rsidP="00D21340">
      <w:pPr>
        <w:pStyle w:val="ConsPlusTitle"/>
        <w:jc w:val="center"/>
        <w:outlineLvl w:val="1"/>
      </w:pPr>
      <w:r w:rsidRPr="00DC707B">
        <w:t xml:space="preserve">5. ТРЕБОВАНИЯ ОБ ОСУЩЕСТВЛЕНИИ </w:t>
      </w:r>
      <w:proofErr w:type="gramStart"/>
      <w:r w:rsidRPr="00DC707B">
        <w:t>КОНТРОЛЯ ЗА</w:t>
      </w:r>
      <w:proofErr w:type="gramEnd"/>
      <w:r w:rsidRPr="00DC707B">
        <w:t xml:space="preserve"> СОБЛЮДЕНИЕМ</w:t>
      </w:r>
    </w:p>
    <w:p w:rsidR="00D21340" w:rsidRPr="00DC707B" w:rsidRDefault="00D21340" w:rsidP="00D21340">
      <w:pPr>
        <w:pStyle w:val="ConsPlusTitle"/>
        <w:jc w:val="center"/>
      </w:pPr>
      <w:r w:rsidRPr="00DC707B">
        <w:t>УСЛОВИЙ И ПОРЯДКА ПРЕДОСТАВЛЕНИЯ СУБСИДИИ</w:t>
      </w:r>
    </w:p>
    <w:p w:rsidR="00D21340" w:rsidRPr="00DC707B" w:rsidRDefault="00D21340" w:rsidP="00D21340">
      <w:pPr>
        <w:pStyle w:val="ConsPlusTitle"/>
        <w:jc w:val="center"/>
      </w:pPr>
      <w:r w:rsidRPr="00DC707B">
        <w:t>И ОТВЕТСТВЕННОСТИ ЗА ИХ НАРУШЕНИЕ</w:t>
      </w:r>
    </w:p>
    <w:p w:rsidR="00D21340" w:rsidRPr="00DC707B" w:rsidRDefault="00D21340" w:rsidP="00D21340">
      <w:pPr>
        <w:pStyle w:val="ConsPlusNormal"/>
        <w:jc w:val="both"/>
      </w:pPr>
    </w:p>
    <w:p w:rsidR="00D21340" w:rsidRPr="00DC707B" w:rsidRDefault="00D21340" w:rsidP="00D21340">
      <w:pPr>
        <w:pStyle w:val="ConsPlusNormal"/>
        <w:ind w:firstLine="540"/>
        <w:jc w:val="both"/>
      </w:pPr>
      <w:r w:rsidRPr="00DC707B">
        <w:t>5.1.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гранта, а также лицами, получающими средства на основании договоров (соглашений), заключенных с получателем гранта, условий и порядка предоставления гранта.</w:t>
      </w:r>
    </w:p>
    <w:p w:rsidR="00D21340" w:rsidRPr="00DC707B" w:rsidRDefault="00D21340" w:rsidP="00D21340">
      <w:pPr>
        <w:pStyle w:val="ConsPlusNormal"/>
        <w:spacing w:before="220"/>
        <w:ind w:firstLine="540"/>
        <w:jc w:val="both"/>
      </w:pPr>
      <w:proofErr w:type="gramStart"/>
      <w:r w:rsidRPr="00DC707B">
        <w:t>При предоставлении гранта обязательным условием его предоставления, включаемым в соглашение о предоставлении гранта и в соглашения (договоры), заключенные в целях исполнения обязательств по данным соглашениям, является согласие соответственно получателей гранта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гранта, на осуществление Главным распорядителем бюджетных средств и органами муниципального финансового контроля</w:t>
      </w:r>
      <w:proofErr w:type="gramEnd"/>
      <w:r w:rsidRPr="00DC707B">
        <w:t xml:space="preserve"> проверок соблюдения ими условий и порядка предоставления гранта, в том числе в части достижения результатов предоставления гранта, а также проверок в соответствии со </w:t>
      </w:r>
      <w:hyperlink r:id="rId46">
        <w:r w:rsidRPr="00DC707B">
          <w:rPr>
            <w:color w:val="0000FF"/>
          </w:rPr>
          <w:t>статьями 268.1</w:t>
        </w:r>
      </w:hyperlink>
      <w:r w:rsidRPr="00DC707B">
        <w:t xml:space="preserve"> и </w:t>
      </w:r>
      <w:hyperlink r:id="rId47">
        <w:r w:rsidRPr="00DC707B">
          <w:rPr>
            <w:color w:val="0000FF"/>
          </w:rPr>
          <w:t>269.2</w:t>
        </w:r>
      </w:hyperlink>
      <w:r w:rsidRPr="00DC707B">
        <w:t xml:space="preserve"> Бюджетного кодекса Российской Федерации.</w:t>
      </w:r>
    </w:p>
    <w:p w:rsidR="00D21340" w:rsidRPr="00DC707B" w:rsidRDefault="00D21340" w:rsidP="00D21340">
      <w:pPr>
        <w:pStyle w:val="ConsPlusNormal"/>
        <w:spacing w:before="220"/>
        <w:ind w:firstLine="540"/>
        <w:jc w:val="both"/>
      </w:pPr>
      <w:r w:rsidRPr="00DC707B">
        <w:t xml:space="preserve">5.2. Проведение Главным распорядителем бюджетных средств мониторинга достижения получателем гранта результата предоставления гранта </w:t>
      </w:r>
      <w:proofErr w:type="gramStart"/>
      <w:r w:rsidRPr="00DC707B">
        <w:t>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осуществляется</w:t>
      </w:r>
      <w:proofErr w:type="gramEnd"/>
      <w:r w:rsidRPr="00DC707B">
        <w:t xml:space="preserve"> в порядке и по формам, которые устанавливаются Министерством финансов Российской Федерации.</w:t>
      </w:r>
    </w:p>
    <w:p w:rsidR="00D21340" w:rsidRPr="00DC707B" w:rsidRDefault="00D21340" w:rsidP="00D21340">
      <w:pPr>
        <w:pStyle w:val="ConsPlusNormal"/>
        <w:spacing w:before="220"/>
        <w:ind w:firstLine="540"/>
        <w:jc w:val="both"/>
      </w:pPr>
      <w:r w:rsidRPr="00DC707B">
        <w:t>5.3. За нарушение условий и порядка предоставления гранта установлены следующие меры ответственности:</w:t>
      </w:r>
    </w:p>
    <w:p w:rsidR="00D21340" w:rsidRPr="00DC707B" w:rsidRDefault="00D21340" w:rsidP="00D21340">
      <w:pPr>
        <w:pStyle w:val="ConsPlusNormal"/>
        <w:spacing w:before="220"/>
        <w:ind w:firstLine="540"/>
        <w:jc w:val="both"/>
      </w:pPr>
      <w:r w:rsidRPr="00DC707B">
        <w:t xml:space="preserve">возврат средств гранта в районный бюджет в случае нарушения получателем гранта условий, установленных при предоставлении гранта, </w:t>
      </w:r>
      <w:proofErr w:type="gramStart"/>
      <w:r w:rsidRPr="00DC707B">
        <w:t>выявленного</w:t>
      </w:r>
      <w:proofErr w:type="gramEnd"/>
      <w:r w:rsidRPr="00DC707B">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DC707B">
        <w:t>недостижения</w:t>
      </w:r>
      <w:proofErr w:type="spellEnd"/>
      <w:r w:rsidRPr="00DC707B">
        <w:t xml:space="preserve"> значений результатов.</w:t>
      </w:r>
    </w:p>
    <w:p w:rsidR="00D21340" w:rsidRPr="00DC707B" w:rsidRDefault="00D21340" w:rsidP="00D21340">
      <w:pPr>
        <w:pStyle w:val="ConsPlusNormal"/>
        <w:spacing w:before="220"/>
        <w:ind w:firstLine="540"/>
        <w:jc w:val="both"/>
      </w:pPr>
      <w:r w:rsidRPr="00DC707B">
        <w:t xml:space="preserve">5.4. Утратил силу. - </w:t>
      </w:r>
      <w:hyperlink r:id="rId48">
        <w:r w:rsidRPr="00DC707B">
          <w:rPr>
            <w:color w:val="0000FF"/>
          </w:rPr>
          <w:t>Постановление</w:t>
        </w:r>
      </w:hyperlink>
      <w:r w:rsidRPr="00DC707B">
        <w:t xml:space="preserve"> Администрации Таймырского Долгано-Ненецкого </w:t>
      </w:r>
      <w:r w:rsidRPr="00DC707B">
        <w:lastRenderedPageBreak/>
        <w:t>муниципального района Красноярского края от 21.04.2023 N 557.</w:t>
      </w: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right"/>
        <w:outlineLvl w:val="1"/>
      </w:pPr>
      <w:r w:rsidRPr="00DC707B">
        <w:t>Приложение 1</w:t>
      </w:r>
    </w:p>
    <w:p w:rsidR="00D21340" w:rsidRPr="00DC707B" w:rsidRDefault="00D21340" w:rsidP="00D21340">
      <w:pPr>
        <w:pStyle w:val="ConsPlusNormal"/>
        <w:jc w:val="right"/>
      </w:pPr>
      <w:r w:rsidRPr="00DC707B">
        <w:t>к Порядку</w:t>
      </w:r>
    </w:p>
    <w:p w:rsidR="00D21340" w:rsidRPr="00DC707B" w:rsidRDefault="00D21340" w:rsidP="00D21340">
      <w:pPr>
        <w:pStyle w:val="ConsPlusNormal"/>
        <w:jc w:val="right"/>
      </w:pPr>
      <w:r w:rsidRPr="00DC707B">
        <w:t>предоставления субсидий</w:t>
      </w:r>
    </w:p>
    <w:p w:rsidR="00D21340" w:rsidRPr="00DC707B" w:rsidRDefault="00D21340" w:rsidP="00D21340">
      <w:pPr>
        <w:pStyle w:val="ConsPlusNormal"/>
        <w:jc w:val="right"/>
      </w:pPr>
      <w:r w:rsidRPr="00DC707B">
        <w:t>субъектам малого</w:t>
      </w:r>
    </w:p>
    <w:p w:rsidR="00D21340" w:rsidRPr="00DC707B" w:rsidRDefault="00D21340" w:rsidP="00D21340">
      <w:pPr>
        <w:pStyle w:val="ConsPlusNormal"/>
        <w:jc w:val="right"/>
      </w:pPr>
      <w:r w:rsidRPr="00DC707B">
        <w:t>и среднего предпринимательства</w:t>
      </w:r>
    </w:p>
    <w:p w:rsidR="00D21340" w:rsidRPr="00DC707B" w:rsidRDefault="00D21340" w:rsidP="00D21340">
      <w:pPr>
        <w:pStyle w:val="ConsPlusNormal"/>
        <w:jc w:val="right"/>
      </w:pPr>
      <w:r w:rsidRPr="00DC707B">
        <w:t xml:space="preserve">на предоставление </w:t>
      </w:r>
      <w:proofErr w:type="spellStart"/>
      <w:r w:rsidRPr="00DC707B">
        <w:t>грантовой</w:t>
      </w:r>
      <w:proofErr w:type="spellEnd"/>
    </w:p>
    <w:p w:rsidR="00D21340" w:rsidRPr="00DC707B" w:rsidRDefault="00D21340" w:rsidP="00D21340">
      <w:pPr>
        <w:pStyle w:val="ConsPlusNormal"/>
        <w:jc w:val="right"/>
      </w:pPr>
      <w:r w:rsidRPr="00DC707B">
        <w:t>поддержки на начало ведения</w:t>
      </w:r>
    </w:p>
    <w:p w:rsidR="00D21340" w:rsidRPr="00DC707B" w:rsidRDefault="00D21340" w:rsidP="00D21340">
      <w:pPr>
        <w:pStyle w:val="ConsPlusNormal"/>
        <w:jc w:val="right"/>
      </w:pPr>
      <w:r w:rsidRPr="00DC707B">
        <w:t>предпринимательской деятельности</w:t>
      </w:r>
    </w:p>
    <w:p w:rsidR="00D21340" w:rsidRPr="00DC707B" w:rsidRDefault="00D21340" w:rsidP="00D21340">
      <w:pPr>
        <w:pStyle w:val="ConsPlusNormal"/>
        <w:jc w:val="both"/>
      </w:pPr>
    </w:p>
    <w:p w:rsidR="00D21340" w:rsidRPr="00DC707B" w:rsidRDefault="00D21340" w:rsidP="00D21340">
      <w:pPr>
        <w:pStyle w:val="ConsPlusNonformat"/>
        <w:jc w:val="both"/>
      </w:pPr>
      <w:r w:rsidRPr="00DC707B">
        <w:t xml:space="preserve">                                    Начальнику Управления муниципального</w:t>
      </w:r>
    </w:p>
    <w:p w:rsidR="00D21340" w:rsidRPr="00DC707B" w:rsidRDefault="00D21340" w:rsidP="00D21340">
      <w:pPr>
        <w:pStyle w:val="ConsPlusNonformat"/>
        <w:jc w:val="both"/>
      </w:pPr>
      <w:r w:rsidRPr="00DC707B">
        <w:t xml:space="preserve">                                    заказа и потребительского рынка</w:t>
      </w:r>
    </w:p>
    <w:p w:rsidR="00D21340" w:rsidRPr="00DC707B" w:rsidRDefault="00D21340" w:rsidP="00D21340">
      <w:pPr>
        <w:pStyle w:val="ConsPlusNonformat"/>
        <w:jc w:val="both"/>
      </w:pPr>
      <w:r w:rsidRPr="00DC707B">
        <w:t xml:space="preserve">                                    Администрации </w:t>
      </w:r>
      <w:proofErr w:type="gramStart"/>
      <w:r w:rsidRPr="00DC707B">
        <w:t>Таймырского</w:t>
      </w:r>
      <w:proofErr w:type="gramEnd"/>
    </w:p>
    <w:p w:rsidR="00D21340" w:rsidRPr="00DC707B" w:rsidRDefault="00D21340" w:rsidP="00D21340">
      <w:pPr>
        <w:pStyle w:val="ConsPlusNonformat"/>
        <w:jc w:val="both"/>
      </w:pPr>
      <w:r w:rsidRPr="00DC707B">
        <w:t xml:space="preserve">                                    Долгано-Ненецкого муниципального района</w:t>
      </w:r>
    </w:p>
    <w:p w:rsidR="00D21340" w:rsidRPr="00DC707B" w:rsidRDefault="00D21340" w:rsidP="00D21340">
      <w:pPr>
        <w:pStyle w:val="ConsPlusNonformat"/>
        <w:jc w:val="both"/>
      </w:pPr>
      <w:r w:rsidRPr="00DC707B">
        <w:t xml:space="preserve">                                    (Ф.И.О.)</w:t>
      </w:r>
    </w:p>
    <w:p w:rsidR="00D21340" w:rsidRPr="00DC707B" w:rsidRDefault="00D21340" w:rsidP="00D21340">
      <w:pPr>
        <w:pStyle w:val="ConsPlusNonformat"/>
        <w:jc w:val="both"/>
      </w:pPr>
    </w:p>
    <w:p w:rsidR="00D21340" w:rsidRPr="00DC707B" w:rsidRDefault="00D21340" w:rsidP="00D21340">
      <w:pPr>
        <w:pStyle w:val="ConsPlusNonformat"/>
        <w:jc w:val="both"/>
      </w:pPr>
      <w:r w:rsidRPr="00DC707B">
        <w:t xml:space="preserve">                                 ЗАЯВЛЕНИЕ</w:t>
      </w:r>
    </w:p>
    <w:p w:rsidR="00D21340" w:rsidRPr="00DC707B" w:rsidRDefault="00D21340" w:rsidP="00D21340">
      <w:pPr>
        <w:pStyle w:val="ConsPlusNonformat"/>
        <w:jc w:val="both"/>
      </w:pPr>
      <w:r w:rsidRPr="00DC707B">
        <w:t xml:space="preserve">                          о предоставлении гранта</w:t>
      </w:r>
    </w:p>
    <w:p w:rsidR="00D21340" w:rsidRPr="00DC707B" w:rsidRDefault="00D21340" w:rsidP="00D21340">
      <w:pPr>
        <w:pStyle w:val="ConsPlusNonformat"/>
        <w:jc w:val="both"/>
      </w:pPr>
    </w:p>
    <w:p w:rsidR="00D21340" w:rsidRPr="00DC707B" w:rsidRDefault="00D21340" w:rsidP="00D21340">
      <w:pPr>
        <w:pStyle w:val="ConsPlusNonformat"/>
        <w:jc w:val="both"/>
      </w:pPr>
      <w:r w:rsidRPr="00DC707B">
        <w:t xml:space="preserve">                            Прошу предоставить</w:t>
      </w:r>
    </w:p>
    <w:p w:rsidR="00D21340" w:rsidRPr="00DC707B" w:rsidRDefault="00D21340" w:rsidP="00D21340">
      <w:pPr>
        <w:pStyle w:val="ConsPlusNonformat"/>
        <w:jc w:val="both"/>
      </w:pPr>
    </w:p>
    <w:p w:rsidR="00D21340" w:rsidRPr="00DC707B" w:rsidRDefault="00D21340" w:rsidP="00D21340">
      <w:pPr>
        <w:pStyle w:val="ConsPlusNonformat"/>
        <w:jc w:val="both"/>
      </w:pPr>
      <w:r w:rsidRPr="00DC707B">
        <w:t>___________________________________________________________________________</w:t>
      </w:r>
    </w:p>
    <w:p w:rsidR="00D21340" w:rsidRPr="00DC707B" w:rsidRDefault="00D21340" w:rsidP="00D21340">
      <w:pPr>
        <w:pStyle w:val="ConsPlusNonformat"/>
        <w:jc w:val="both"/>
      </w:pPr>
      <w:r w:rsidRPr="00DC707B">
        <w:t xml:space="preserve">                      (полное наименование заявителя)</w:t>
      </w:r>
    </w:p>
    <w:p w:rsidR="00D21340" w:rsidRPr="00DC707B" w:rsidRDefault="00D21340" w:rsidP="00D21340">
      <w:pPr>
        <w:pStyle w:val="ConsPlusNonformat"/>
        <w:jc w:val="both"/>
      </w:pPr>
      <w:r w:rsidRPr="00DC707B">
        <w:t xml:space="preserve">    субсидию   субъектам   малого   и   среднего   предпринимательства   </w:t>
      </w:r>
      <w:proofErr w:type="gramStart"/>
      <w:r w:rsidRPr="00DC707B">
        <w:t>на</w:t>
      </w:r>
      <w:proofErr w:type="gramEnd"/>
    </w:p>
    <w:p w:rsidR="00D21340" w:rsidRPr="00DC707B" w:rsidRDefault="00D21340" w:rsidP="00D21340">
      <w:pPr>
        <w:pStyle w:val="ConsPlusNonformat"/>
        <w:jc w:val="both"/>
      </w:pPr>
      <w:r w:rsidRPr="00DC707B">
        <w:t xml:space="preserve">предоставление  </w:t>
      </w:r>
      <w:proofErr w:type="spellStart"/>
      <w:r w:rsidRPr="00DC707B">
        <w:t>грантовой</w:t>
      </w:r>
      <w:proofErr w:type="spellEnd"/>
      <w:r w:rsidRPr="00DC707B">
        <w:t xml:space="preserve">  поддержки  на начало ведения предпринимательской</w:t>
      </w:r>
    </w:p>
    <w:p w:rsidR="00D21340" w:rsidRPr="00DC707B" w:rsidRDefault="00D21340" w:rsidP="00D21340">
      <w:pPr>
        <w:pStyle w:val="ConsPlusNonformat"/>
        <w:jc w:val="both"/>
      </w:pPr>
      <w:r w:rsidRPr="00DC707B">
        <w:t>деятельности (далее - грант) в размере ____________________________ рублей.</w:t>
      </w:r>
    </w:p>
    <w:p w:rsidR="00D21340" w:rsidRPr="00DC707B" w:rsidRDefault="00D21340" w:rsidP="00D21340">
      <w:pPr>
        <w:pStyle w:val="ConsPlusNonformat"/>
        <w:jc w:val="both"/>
      </w:pPr>
      <w:r w:rsidRPr="00DC707B">
        <w:t xml:space="preserve">    1. Информация о заявителе:</w:t>
      </w:r>
    </w:p>
    <w:p w:rsidR="00D21340" w:rsidRPr="00DC707B" w:rsidRDefault="00D21340" w:rsidP="00D21340">
      <w:pPr>
        <w:pStyle w:val="ConsPlusNonformat"/>
        <w:jc w:val="both"/>
      </w:pPr>
      <w:r w:rsidRPr="00DC707B">
        <w:t xml:space="preserve">    Юридический адрес/адрес регистрации ___________________________________</w:t>
      </w:r>
    </w:p>
    <w:p w:rsidR="00D21340" w:rsidRPr="00DC707B" w:rsidRDefault="00D21340" w:rsidP="00D21340">
      <w:pPr>
        <w:pStyle w:val="ConsPlusNonformat"/>
        <w:jc w:val="both"/>
      </w:pPr>
      <w:r w:rsidRPr="00DC707B">
        <w:t xml:space="preserve">    Фактический адрес _____________________________________________________</w:t>
      </w:r>
    </w:p>
    <w:p w:rsidR="00D21340" w:rsidRPr="00DC707B" w:rsidRDefault="00D21340" w:rsidP="00D21340">
      <w:pPr>
        <w:pStyle w:val="ConsPlusNonformat"/>
        <w:jc w:val="both"/>
      </w:pPr>
      <w:r w:rsidRPr="00DC707B">
        <w:t xml:space="preserve">    Телефон, факс, e-</w:t>
      </w:r>
      <w:proofErr w:type="spellStart"/>
      <w:r w:rsidRPr="00DC707B">
        <w:t>mail</w:t>
      </w:r>
      <w:proofErr w:type="spellEnd"/>
      <w:r w:rsidRPr="00DC707B">
        <w:t xml:space="preserve"> _________________________________________________</w:t>
      </w:r>
    </w:p>
    <w:p w:rsidR="00D21340" w:rsidRPr="00DC707B" w:rsidRDefault="00D21340" w:rsidP="00D21340">
      <w:pPr>
        <w:pStyle w:val="ConsPlusNonformat"/>
        <w:jc w:val="both"/>
      </w:pPr>
      <w:r w:rsidRPr="00DC707B">
        <w:t xml:space="preserve">    ИНН/КПП _______________________________________________________________</w:t>
      </w:r>
    </w:p>
    <w:p w:rsidR="00D21340" w:rsidRPr="00DC707B" w:rsidRDefault="00D21340" w:rsidP="00D21340">
      <w:pPr>
        <w:pStyle w:val="ConsPlusNonformat"/>
        <w:jc w:val="both"/>
      </w:pPr>
      <w:r w:rsidRPr="00DC707B">
        <w:t xml:space="preserve">    Основной вид деятельности </w:t>
      </w:r>
      <w:hyperlink r:id="rId49">
        <w:r w:rsidRPr="00DC707B">
          <w:rPr>
            <w:color w:val="0000FF"/>
          </w:rPr>
          <w:t>(ОКВЭД)</w:t>
        </w:r>
      </w:hyperlink>
      <w:r w:rsidRPr="00DC707B">
        <w:t xml:space="preserve"> _____________________________________</w:t>
      </w:r>
    </w:p>
    <w:p w:rsidR="00D21340" w:rsidRPr="00DC707B" w:rsidRDefault="00D21340" w:rsidP="00D21340">
      <w:pPr>
        <w:pStyle w:val="ConsPlusNonformat"/>
        <w:jc w:val="both"/>
      </w:pPr>
      <w:r w:rsidRPr="00DC707B">
        <w:t xml:space="preserve">    Банковские реквизиты __________________________________________________</w:t>
      </w:r>
    </w:p>
    <w:p w:rsidR="00D21340" w:rsidRPr="00DC707B" w:rsidRDefault="00D21340" w:rsidP="00D21340">
      <w:pPr>
        <w:pStyle w:val="ConsPlusNonformat"/>
        <w:jc w:val="both"/>
      </w:pPr>
      <w:r w:rsidRPr="00DC707B">
        <w:t xml:space="preserve">    2.   Средняя   численность   работников   заявителя  за  </w:t>
      </w:r>
      <w:proofErr w:type="gramStart"/>
      <w:r w:rsidRPr="00DC707B">
        <w:t>предшествующий</w:t>
      </w:r>
      <w:proofErr w:type="gramEnd"/>
    </w:p>
    <w:p w:rsidR="00D21340" w:rsidRPr="00DC707B" w:rsidRDefault="00D21340" w:rsidP="00D21340">
      <w:pPr>
        <w:pStyle w:val="ConsPlusNonformat"/>
        <w:jc w:val="both"/>
      </w:pPr>
      <w:r w:rsidRPr="00DC707B">
        <w:t>календарный год, человек ___________________________________.</w:t>
      </w:r>
    </w:p>
    <w:p w:rsidR="00D21340" w:rsidRPr="00DC707B" w:rsidRDefault="00D21340" w:rsidP="00D21340">
      <w:pPr>
        <w:pStyle w:val="ConsPlusNonformat"/>
        <w:jc w:val="both"/>
      </w:pPr>
      <w:r w:rsidRPr="00DC707B">
        <w:t xml:space="preserve">    3.   Количество   сохраненных  рабочих  мест  после  получения  гранта,</w:t>
      </w:r>
    </w:p>
    <w:p w:rsidR="00D21340" w:rsidRPr="00DC707B" w:rsidRDefault="00D21340" w:rsidP="00D21340">
      <w:pPr>
        <w:pStyle w:val="ConsPlusNonformat"/>
        <w:jc w:val="both"/>
      </w:pPr>
      <w:r w:rsidRPr="00DC707B">
        <w:t>единиц _____.</w:t>
      </w:r>
    </w:p>
    <w:p w:rsidR="00D21340" w:rsidRPr="00DC707B" w:rsidRDefault="00D21340" w:rsidP="00D21340">
      <w:pPr>
        <w:pStyle w:val="ConsPlusNonformat"/>
        <w:jc w:val="both"/>
      </w:pPr>
      <w:r w:rsidRPr="00DC707B">
        <w:t xml:space="preserve">    4.  Размер  среднемесячной заработной платы на последнюю отчетную дату,</w:t>
      </w:r>
    </w:p>
    <w:p w:rsidR="00D21340" w:rsidRPr="00DC707B" w:rsidRDefault="00D21340" w:rsidP="00D21340">
      <w:pPr>
        <w:pStyle w:val="ConsPlusNonformat"/>
        <w:jc w:val="both"/>
      </w:pPr>
      <w:r w:rsidRPr="00DC707B">
        <w:t>рублей __________________________.</w:t>
      </w:r>
    </w:p>
    <w:p w:rsidR="00D21340" w:rsidRPr="00DC707B" w:rsidRDefault="00D21340" w:rsidP="00D21340">
      <w:pPr>
        <w:pStyle w:val="ConsPlusNonformat"/>
        <w:jc w:val="both"/>
      </w:pPr>
      <w:r w:rsidRPr="00DC707B">
        <w:t xml:space="preserve">    5.   </w:t>
      </w:r>
      <w:proofErr w:type="gramStart"/>
      <w:r w:rsidRPr="00DC707B">
        <w:t>Является   кредитной   организацией,  страховой  организацией  (за</w:t>
      </w:r>
      <w:proofErr w:type="gramEnd"/>
    </w:p>
    <w:p w:rsidR="00D21340" w:rsidRPr="00DC707B" w:rsidRDefault="00D21340" w:rsidP="00D21340">
      <w:pPr>
        <w:pStyle w:val="ConsPlusNonformat"/>
        <w:jc w:val="both"/>
      </w:pPr>
      <w:r w:rsidRPr="00DC707B">
        <w:t>исключением    потребительских    кооперативов),   инвестиционным   фондом,</w:t>
      </w:r>
    </w:p>
    <w:p w:rsidR="00D21340" w:rsidRPr="00DC707B" w:rsidRDefault="00D21340" w:rsidP="00D21340">
      <w:pPr>
        <w:pStyle w:val="ConsPlusNonformat"/>
        <w:jc w:val="both"/>
      </w:pPr>
      <w:r w:rsidRPr="00DC707B">
        <w:t>негосударственным пенсионным фондом, ломбардом, профессиональным участником</w:t>
      </w:r>
    </w:p>
    <w:p w:rsidR="00D21340" w:rsidRPr="00DC707B" w:rsidRDefault="00D21340" w:rsidP="00D21340">
      <w:pPr>
        <w:pStyle w:val="ConsPlusNonformat"/>
        <w:jc w:val="both"/>
      </w:pPr>
      <w:r w:rsidRPr="00DC707B">
        <w:t>рынка ценных бумаг: ________.</w:t>
      </w:r>
    </w:p>
    <w:p w:rsidR="00D21340" w:rsidRPr="00DC707B" w:rsidRDefault="00D21340" w:rsidP="00D21340">
      <w:pPr>
        <w:pStyle w:val="ConsPlusNonformat"/>
        <w:jc w:val="both"/>
      </w:pPr>
      <w:r w:rsidRPr="00DC707B">
        <w:t xml:space="preserve">                    (да/нет)</w:t>
      </w:r>
    </w:p>
    <w:p w:rsidR="00D21340" w:rsidRPr="00DC707B" w:rsidRDefault="00D21340" w:rsidP="00D21340">
      <w:pPr>
        <w:pStyle w:val="ConsPlusNonformat"/>
        <w:jc w:val="both"/>
      </w:pPr>
      <w:r w:rsidRPr="00DC707B">
        <w:t xml:space="preserve">    6.  Осуществляет производство и (или) реализацию подакцизных товаров, а</w:t>
      </w:r>
    </w:p>
    <w:p w:rsidR="00D21340" w:rsidRPr="00DC707B" w:rsidRDefault="00D21340" w:rsidP="00D21340">
      <w:pPr>
        <w:pStyle w:val="ConsPlusNonformat"/>
        <w:jc w:val="both"/>
      </w:pPr>
      <w:r w:rsidRPr="00DC707B">
        <w:t>также  добычу  и  (или)  реализацию  полезных  ископаемых,  за  исключением</w:t>
      </w:r>
    </w:p>
    <w:p w:rsidR="00D21340" w:rsidRPr="00DC707B" w:rsidRDefault="00D21340" w:rsidP="00D21340">
      <w:pPr>
        <w:pStyle w:val="ConsPlusNonformat"/>
        <w:jc w:val="both"/>
      </w:pPr>
      <w:r w:rsidRPr="00DC707B">
        <w:t>общераспространенных полезных ископаемых: ________.</w:t>
      </w:r>
    </w:p>
    <w:p w:rsidR="00D21340" w:rsidRPr="00DC707B" w:rsidRDefault="00D21340" w:rsidP="00D21340">
      <w:pPr>
        <w:pStyle w:val="ConsPlusNonformat"/>
        <w:jc w:val="both"/>
      </w:pPr>
      <w:r w:rsidRPr="00DC707B">
        <w:t xml:space="preserve">                                          (да/нет)</w:t>
      </w:r>
    </w:p>
    <w:p w:rsidR="00D21340" w:rsidRPr="00DC707B" w:rsidRDefault="00D21340" w:rsidP="00D21340">
      <w:pPr>
        <w:pStyle w:val="ConsPlusNonformat"/>
        <w:jc w:val="both"/>
      </w:pPr>
      <w:r w:rsidRPr="00DC707B">
        <w:t xml:space="preserve">    7. Является участником соглашений о разделе продукции: ________.</w:t>
      </w:r>
    </w:p>
    <w:p w:rsidR="00D21340" w:rsidRPr="00DC707B" w:rsidRDefault="00D21340" w:rsidP="00D21340">
      <w:pPr>
        <w:pStyle w:val="ConsPlusNonformat"/>
        <w:jc w:val="both"/>
      </w:pPr>
      <w:r w:rsidRPr="00DC707B">
        <w:t xml:space="preserve">                                                           (да/нет)</w:t>
      </w:r>
    </w:p>
    <w:p w:rsidR="00D21340" w:rsidRPr="00DC707B" w:rsidRDefault="00D21340" w:rsidP="00D21340">
      <w:pPr>
        <w:pStyle w:val="ConsPlusNonformat"/>
        <w:jc w:val="both"/>
      </w:pPr>
      <w:r w:rsidRPr="00DC707B">
        <w:t xml:space="preserve">    8.  Осуществляет  предпринимательскую  деятельность  в  сфере  </w:t>
      </w:r>
      <w:proofErr w:type="gramStart"/>
      <w:r w:rsidRPr="00DC707B">
        <w:t>игорного</w:t>
      </w:r>
      <w:proofErr w:type="gramEnd"/>
    </w:p>
    <w:p w:rsidR="00D21340" w:rsidRPr="00DC707B" w:rsidRDefault="00D21340" w:rsidP="00D21340">
      <w:pPr>
        <w:pStyle w:val="ConsPlusNonformat"/>
        <w:jc w:val="both"/>
      </w:pPr>
      <w:r w:rsidRPr="00DC707B">
        <w:t>бизнеса ________.</w:t>
      </w:r>
    </w:p>
    <w:p w:rsidR="00D21340" w:rsidRPr="00DC707B" w:rsidRDefault="00D21340" w:rsidP="00D21340">
      <w:pPr>
        <w:pStyle w:val="ConsPlusNonformat"/>
        <w:jc w:val="both"/>
      </w:pPr>
      <w:r w:rsidRPr="00DC707B">
        <w:t xml:space="preserve">        (да/нет)</w:t>
      </w:r>
    </w:p>
    <w:p w:rsidR="00D21340" w:rsidRPr="00DC707B" w:rsidRDefault="00D21340" w:rsidP="00D21340">
      <w:pPr>
        <w:pStyle w:val="ConsPlusNonformat"/>
        <w:jc w:val="both"/>
      </w:pPr>
      <w:r w:rsidRPr="00DC707B">
        <w:t xml:space="preserve">    9.   Является   иностранным   юридическим  лицом,  а  также  российским</w:t>
      </w:r>
    </w:p>
    <w:p w:rsidR="00D21340" w:rsidRPr="00DC707B" w:rsidRDefault="00D21340" w:rsidP="00D21340">
      <w:pPr>
        <w:pStyle w:val="ConsPlusNonformat"/>
        <w:jc w:val="both"/>
      </w:pPr>
      <w:r w:rsidRPr="00DC707B">
        <w:t>юридическим  лицом,  в уставном (складочном) капитале которого доля участия</w:t>
      </w:r>
    </w:p>
    <w:p w:rsidR="00D21340" w:rsidRPr="00DC707B" w:rsidRDefault="00D21340" w:rsidP="00D21340">
      <w:pPr>
        <w:pStyle w:val="ConsPlusNonformat"/>
        <w:jc w:val="both"/>
      </w:pPr>
      <w:r w:rsidRPr="00DC707B">
        <w:t>иностранных   юридических   лиц,   местом   регистрации   которых  является</w:t>
      </w:r>
    </w:p>
    <w:p w:rsidR="00D21340" w:rsidRPr="00DC707B" w:rsidRDefault="00D21340" w:rsidP="00D21340">
      <w:pPr>
        <w:pStyle w:val="ConsPlusNonformat"/>
        <w:jc w:val="both"/>
      </w:pPr>
      <w:r w:rsidRPr="00DC707B">
        <w:lastRenderedPageBreak/>
        <w:t xml:space="preserve">государство   или   территория,  </w:t>
      </w:r>
      <w:proofErr w:type="gramStart"/>
      <w:r w:rsidRPr="00DC707B">
        <w:t>включенные</w:t>
      </w:r>
      <w:proofErr w:type="gramEnd"/>
      <w:r w:rsidRPr="00DC707B">
        <w:t xml:space="preserve">  в  утверждаемый  Министерством</w:t>
      </w:r>
    </w:p>
    <w:p w:rsidR="00D21340" w:rsidRPr="00DC707B" w:rsidRDefault="00D21340" w:rsidP="00D21340">
      <w:pPr>
        <w:pStyle w:val="ConsPlusNonformat"/>
        <w:jc w:val="both"/>
      </w:pPr>
      <w:r w:rsidRPr="00DC707B">
        <w:t>финансов   Российской   Федерации   перечень   государств   и   территорий,</w:t>
      </w:r>
    </w:p>
    <w:p w:rsidR="00D21340" w:rsidRPr="00DC707B" w:rsidRDefault="00D21340" w:rsidP="00D21340">
      <w:pPr>
        <w:pStyle w:val="ConsPlusNonformat"/>
        <w:jc w:val="both"/>
      </w:pPr>
      <w:proofErr w:type="gramStart"/>
      <w:r w:rsidRPr="00DC707B">
        <w:t>предоставляющих</w:t>
      </w:r>
      <w:proofErr w:type="gramEnd"/>
      <w:r w:rsidRPr="00DC707B">
        <w:t xml:space="preserve">   льготный  налоговый  режим  налогообложения  и  (или)  не</w:t>
      </w:r>
    </w:p>
    <w:p w:rsidR="00D21340" w:rsidRPr="00DC707B" w:rsidRDefault="00D21340" w:rsidP="00D21340">
      <w:pPr>
        <w:pStyle w:val="ConsPlusNonformat"/>
        <w:jc w:val="both"/>
      </w:pPr>
      <w:proofErr w:type="gramStart"/>
      <w:r w:rsidRPr="00DC707B">
        <w:t>предусматривающих</w:t>
      </w:r>
      <w:proofErr w:type="gramEnd"/>
      <w:r w:rsidRPr="00DC707B">
        <w:t xml:space="preserve">  раскрытия  и  предоставления  информации  при проведении</w:t>
      </w:r>
    </w:p>
    <w:p w:rsidR="00D21340" w:rsidRPr="00DC707B" w:rsidRDefault="00D21340" w:rsidP="00D21340">
      <w:pPr>
        <w:pStyle w:val="ConsPlusNonformat"/>
        <w:jc w:val="both"/>
      </w:pPr>
      <w:r w:rsidRPr="00DC707B">
        <w:t xml:space="preserve">финансовых  операций  (офшорные  зоны) в отношении таких юридических лиц, </w:t>
      </w:r>
      <w:proofErr w:type="gramStart"/>
      <w:r w:rsidRPr="00DC707B">
        <w:t>в</w:t>
      </w:r>
      <w:proofErr w:type="gramEnd"/>
    </w:p>
    <w:p w:rsidR="00D21340" w:rsidRPr="00DC707B" w:rsidRDefault="00D21340" w:rsidP="00D21340">
      <w:pPr>
        <w:pStyle w:val="ConsPlusNonformat"/>
        <w:jc w:val="both"/>
      </w:pPr>
      <w:r w:rsidRPr="00DC707B">
        <w:t>совокупности превышает 50 процентов ________.</w:t>
      </w:r>
    </w:p>
    <w:p w:rsidR="00D21340" w:rsidRPr="00DC707B" w:rsidRDefault="00D21340" w:rsidP="00D21340">
      <w:pPr>
        <w:pStyle w:val="ConsPlusNonformat"/>
        <w:jc w:val="both"/>
      </w:pPr>
      <w:r w:rsidRPr="00DC707B">
        <w:t xml:space="preserve">                                    (да/нет)</w:t>
      </w:r>
    </w:p>
    <w:p w:rsidR="00D21340" w:rsidRPr="00DC707B" w:rsidRDefault="00D21340" w:rsidP="00D21340">
      <w:pPr>
        <w:pStyle w:val="ConsPlusNonformat"/>
        <w:jc w:val="both"/>
      </w:pPr>
      <w:r w:rsidRPr="00DC707B">
        <w:t xml:space="preserve">    10.  </w:t>
      </w:r>
      <w:proofErr w:type="gramStart"/>
      <w:r w:rsidRPr="00DC707B">
        <w:t>Находится в процессе реорганизации (за исключением реорганизации в</w:t>
      </w:r>
      <w:proofErr w:type="gramEnd"/>
    </w:p>
    <w:p w:rsidR="00D21340" w:rsidRPr="00DC707B" w:rsidRDefault="00D21340" w:rsidP="00D21340">
      <w:pPr>
        <w:pStyle w:val="ConsPlusNonformat"/>
        <w:jc w:val="both"/>
      </w:pPr>
      <w:r w:rsidRPr="00DC707B">
        <w:t>форме  присоединения  к  юридическому  лицу, являющемуся участником отбора,</w:t>
      </w:r>
    </w:p>
    <w:p w:rsidR="00D21340" w:rsidRPr="00DC707B" w:rsidRDefault="00D21340" w:rsidP="00D21340">
      <w:pPr>
        <w:pStyle w:val="ConsPlusNonformat"/>
        <w:jc w:val="both"/>
      </w:pPr>
      <w:r w:rsidRPr="00DC707B">
        <w:t xml:space="preserve">другого   юридического  лица),  ликвидации,  в  отношении  них  не  </w:t>
      </w:r>
      <w:proofErr w:type="gramStart"/>
      <w:r w:rsidRPr="00DC707B">
        <w:t>введена</w:t>
      </w:r>
      <w:proofErr w:type="gramEnd"/>
    </w:p>
    <w:p w:rsidR="00D21340" w:rsidRPr="00DC707B" w:rsidRDefault="00D21340" w:rsidP="00D21340">
      <w:pPr>
        <w:pStyle w:val="ConsPlusNonformat"/>
        <w:jc w:val="both"/>
      </w:pPr>
      <w:r w:rsidRPr="00DC707B">
        <w:t xml:space="preserve">процедура  банкротства,  деятельность  участника отбора не приостановлена </w:t>
      </w:r>
      <w:proofErr w:type="gramStart"/>
      <w:r w:rsidRPr="00DC707B">
        <w:t>в</w:t>
      </w:r>
      <w:proofErr w:type="gramEnd"/>
    </w:p>
    <w:p w:rsidR="00D21340" w:rsidRPr="00DC707B" w:rsidRDefault="00D21340" w:rsidP="00D21340">
      <w:pPr>
        <w:pStyle w:val="ConsPlusNonformat"/>
        <w:jc w:val="both"/>
      </w:pPr>
      <w:proofErr w:type="gramStart"/>
      <w:r w:rsidRPr="00DC707B">
        <w:t>порядке</w:t>
      </w:r>
      <w:proofErr w:type="gramEnd"/>
      <w:r w:rsidRPr="00DC707B">
        <w:t>,   предусмотренном   законодательством   Российской   Федерации,  а</w:t>
      </w:r>
    </w:p>
    <w:p w:rsidR="00D21340" w:rsidRPr="00DC707B" w:rsidRDefault="00D21340" w:rsidP="00D21340">
      <w:pPr>
        <w:pStyle w:val="ConsPlusNonformat"/>
        <w:jc w:val="both"/>
      </w:pPr>
      <w:r w:rsidRPr="00DC707B">
        <w:t>индивидуальные предприниматели не должны прекратить деятельность в качестве</w:t>
      </w:r>
    </w:p>
    <w:p w:rsidR="00D21340" w:rsidRPr="00DC707B" w:rsidRDefault="00D21340" w:rsidP="00D21340">
      <w:pPr>
        <w:pStyle w:val="ConsPlusNonformat"/>
        <w:jc w:val="both"/>
      </w:pPr>
      <w:r w:rsidRPr="00DC707B">
        <w:t>индивидуального предпринимателя ________.</w:t>
      </w:r>
    </w:p>
    <w:p w:rsidR="00D21340" w:rsidRPr="00DC707B" w:rsidRDefault="00D21340" w:rsidP="00D21340">
      <w:pPr>
        <w:pStyle w:val="ConsPlusNonformat"/>
        <w:jc w:val="both"/>
      </w:pPr>
      <w:r w:rsidRPr="00DC707B">
        <w:t xml:space="preserve">                                (да/нет)</w:t>
      </w:r>
    </w:p>
    <w:p w:rsidR="00D21340" w:rsidRPr="00DC707B" w:rsidRDefault="00D21340" w:rsidP="00D21340">
      <w:pPr>
        <w:pStyle w:val="ConsPlusNonformat"/>
        <w:jc w:val="both"/>
      </w:pPr>
      <w:r w:rsidRPr="00DC707B">
        <w:t xml:space="preserve">    11.   Является   получателем   средств  из  бюджета  бюджетной  системы</w:t>
      </w:r>
    </w:p>
    <w:p w:rsidR="00D21340" w:rsidRPr="00DC707B" w:rsidRDefault="00D21340" w:rsidP="00D21340">
      <w:pPr>
        <w:pStyle w:val="ConsPlusNonformat"/>
        <w:jc w:val="both"/>
      </w:pPr>
      <w:r w:rsidRPr="00DC707B">
        <w:t xml:space="preserve">Российской  Федерации,  из  которого  планируется  предоставление  гранта </w:t>
      </w:r>
      <w:proofErr w:type="gramStart"/>
      <w:r w:rsidRPr="00DC707B">
        <w:t>в</w:t>
      </w:r>
      <w:proofErr w:type="gramEnd"/>
    </w:p>
    <w:p w:rsidR="00D21340" w:rsidRPr="00DC707B" w:rsidRDefault="00D21340" w:rsidP="00D21340">
      <w:pPr>
        <w:pStyle w:val="ConsPlusNonformat"/>
        <w:jc w:val="both"/>
      </w:pPr>
      <w:proofErr w:type="gramStart"/>
      <w:r w:rsidRPr="00DC707B">
        <w:t>соответствии</w:t>
      </w:r>
      <w:proofErr w:type="gramEnd"/>
      <w:r w:rsidRPr="00DC707B">
        <w:t xml:space="preserve"> с правовым актом, на основании иных нормативных правовых актов</w:t>
      </w:r>
    </w:p>
    <w:p w:rsidR="00D21340" w:rsidRPr="00DC707B" w:rsidRDefault="00D21340" w:rsidP="00D21340">
      <w:pPr>
        <w:pStyle w:val="ConsPlusNonformat"/>
        <w:jc w:val="both"/>
      </w:pPr>
      <w:r w:rsidRPr="00DC707B">
        <w:t>или муниципальных правовых актов на цели предоставления гранта ________.</w:t>
      </w:r>
    </w:p>
    <w:p w:rsidR="00D21340" w:rsidRPr="00DC707B" w:rsidRDefault="00D21340" w:rsidP="00D21340">
      <w:pPr>
        <w:pStyle w:val="ConsPlusNonformat"/>
        <w:jc w:val="both"/>
      </w:pPr>
      <w:r w:rsidRPr="00DC707B">
        <w:t xml:space="preserve">                                                               (да/нет)</w:t>
      </w:r>
    </w:p>
    <w:p w:rsidR="00D21340" w:rsidRPr="00DC707B" w:rsidRDefault="00D21340" w:rsidP="00D21340">
      <w:pPr>
        <w:pStyle w:val="ConsPlusNonformat"/>
        <w:jc w:val="both"/>
      </w:pPr>
      <w:r w:rsidRPr="00DC707B">
        <w:t xml:space="preserve">    12.  </w:t>
      </w:r>
      <w:proofErr w:type="gramStart"/>
      <w:r w:rsidRPr="00DC707B">
        <w:t>Применяемая  заявителем  система  налогообложения  (отметить любым</w:t>
      </w:r>
      <w:proofErr w:type="gramEnd"/>
    </w:p>
    <w:p w:rsidR="00D21340" w:rsidRPr="00DC707B" w:rsidRDefault="00D21340" w:rsidP="00D21340">
      <w:pPr>
        <w:pStyle w:val="ConsPlusNonformat"/>
        <w:jc w:val="both"/>
      </w:pPr>
      <w:r w:rsidRPr="00DC707B">
        <w:t>знаком):</w:t>
      </w:r>
    </w:p>
    <w:p w:rsidR="00D21340" w:rsidRPr="00DC707B" w:rsidRDefault="00D21340" w:rsidP="00D21340">
      <w:pPr>
        <w:pStyle w:val="ConsPlusNonformat"/>
        <w:jc w:val="both"/>
      </w:pPr>
      <w:r w:rsidRPr="00DC707B">
        <w:t xml:space="preserve">    - общая _____</w:t>
      </w:r>
    </w:p>
    <w:p w:rsidR="00D21340" w:rsidRPr="00DC707B" w:rsidRDefault="00D21340" w:rsidP="00D21340">
      <w:pPr>
        <w:pStyle w:val="ConsPlusNonformat"/>
        <w:jc w:val="both"/>
      </w:pPr>
      <w:r w:rsidRPr="00DC707B">
        <w:t xml:space="preserve">    - упрощенная (УСН) _____</w:t>
      </w:r>
    </w:p>
    <w:p w:rsidR="00D21340" w:rsidRPr="00DC707B" w:rsidRDefault="00D21340" w:rsidP="00D21340">
      <w:pPr>
        <w:pStyle w:val="ConsPlusNonformat"/>
        <w:jc w:val="both"/>
      </w:pPr>
      <w:r w:rsidRPr="00DC707B">
        <w:t xml:space="preserve">    - единый сельскохозяйственный налог (ЕСХН) _____</w:t>
      </w:r>
    </w:p>
    <w:p w:rsidR="00D21340" w:rsidRPr="00DC707B" w:rsidRDefault="00D21340" w:rsidP="00D21340">
      <w:pPr>
        <w:pStyle w:val="ConsPlusNonformat"/>
        <w:jc w:val="both"/>
      </w:pPr>
      <w:r w:rsidRPr="00DC707B">
        <w:t xml:space="preserve">    - патентная система налогообложения (ПСН) _____.</w:t>
      </w:r>
    </w:p>
    <w:p w:rsidR="00D21340" w:rsidRPr="00DC707B" w:rsidRDefault="00D21340" w:rsidP="00D21340">
      <w:pPr>
        <w:pStyle w:val="ConsPlusNonformat"/>
        <w:jc w:val="both"/>
      </w:pPr>
      <w:r w:rsidRPr="00DC707B">
        <w:t xml:space="preserve">    13.  Результаты,  которые  планируется  достичь  по  итогам  реализации</w:t>
      </w:r>
    </w:p>
    <w:p w:rsidR="00D21340" w:rsidRPr="00DC707B" w:rsidRDefault="00D21340" w:rsidP="00D21340">
      <w:pPr>
        <w:pStyle w:val="ConsPlusNonformat"/>
        <w:jc w:val="both"/>
      </w:pPr>
      <w:r w:rsidRPr="00DC707B">
        <w:t>проекта:</w:t>
      </w:r>
    </w:p>
    <w:p w:rsidR="00D21340" w:rsidRPr="00DC707B" w:rsidRDefault="00D21340" w:rsidP="00D21340">
      <w:pPr>
        <w:pStyle w:val="ConsPlusNonformat"/>
        <w:jc w:val="both"/>
      </w:pPr>
      <w:r w:rsidRPr="00DC707B">
        <w:t xml:space="preserve">    </w:t>
      </w:r>
      <w:proofErr w:type="gramStart"/>
      <w:r w:rsidRPr="00DC707B">
        <w:t>-  количество  созданных  и  (или)  сохраненных  рабочих  мест (включая</w:t>
      </w:r>
      <w:proofErr w:type="gramEnd"/>
    </w:p>
    <w:p w:rsidR="00D21340" w:rsidRPr="00DC707B" w:rsidRDefault="00D21340" w:rsidP="00D21340">
      <w:pPr>
        <w:pStyle w:val="ConsPlusNonformat"/>
        <w:jc w:val="both"/>
      </w:pPr>
      <w:r w:rsidRPr="00DC707B">
        <w:t>индивидуальных предпринимателей) ________________ единиц.</w:t>
      </w:r>
    </w:p>
    <w:p w:rsidR="00D21340" w:rsidRPr="00DC707B" w:rsidRDefault="00D21340" w:rsidP="00D21340">
      <w:pPr>
        <w:pStyle w:val="ConsPlusNonformat"/>
        <w:jc w:val="both"/>
      </w:pPr>
      <w:r w:rsidRPr="00DC707B">
        <w:t xml:space="preserve">    Размер гранта прошу установить в соответствии с Порядком предоставления</w:t>
      </w:r>
    </w:p>
    <w:p w:rsidR="00D21340" w:rsidRPr="00DC707B" w:rsidRDefault="00D21340" w:rsidP="00D21340">
      <w:pPr>
        <w:pStyle w:val="ConsPlusNonformat"/>
        <w:jc w:val="both"/>
      </w:pPr>
      <w:r w:rsidRPr="00DC707B">
        <w:t>субсидий  субъектам малого и среднего предпринимательства на предоставление</w:t>
      </w:r>
    </w:p>
    <w:p w:rsidR="00D21340" w:rsidRPr="00DC707B" w:rsidRDefault="00D21340" w:rsidP="00D21340">
      <w:pPr>
        <w:pStyle w:val="ConsPlusNonformat"/>
        <w:jc w:val="both"/>
      </w:pPr>
      <w:proofErr w:type="spellStart"/>
      <w:r w:rsidRPr="00DC707B">
        <w:t>грантовой</w:t>
      </w:r>
      <w:proofErr w:type="spellEnd"/>
      <w:r w:rsidRPr="00DC707B">
        <w:t xml:space="preserve"> поддержки на начало ведения предпринимательской деятельности.</w:t>
      </w:r>
    </w:p>
    <w:p w:rsidR="00D21340" w:rsidRPr="00DC707B" w:rsidRDefault="00D21340" w:rsidP="00D21340">
      <w:pPr>
        <w:pStyle w:val="ConsPlusNonformat"/>
        <w:jc w:val="both"/>
      </w:pPr>
      <w:r w:rsidRPr="00DC707B">
        <w:t xml:space="preserve">    </w:t>
      </w:r>
      <w:proofErr w:type="gramStart"/>
      <w:r w:rsidRPr="00DC707B">
        <w:t>Заявитель   гарантирует   достоверность   представленной   в  заявлении</w:t>
      </w:r>
      <w:proofErr w:type="gramEnd"/>
    </w:p>
    <w:p w:rsidR="00D21340" w:rsidRPr="00DC707B" w:rsidRDefault="00D21340" w:rsidP="00D21340">
      <w:pPr>
        <w:pStyle w:val="ConsPlusNonformat"/>
        <w:jc w:val="both"/>
      </w:pPr>
      <w:r w:rsidRPr="00DC707B">
        <w:t>информации   и   подтверждает  право  Управления  муниципального  заказа  и</w:t>
      </w:r>
    </w:p>
    <w:p w:rsidR="00D21340" w:rsidRPr="00DC707B" w:rsidRDefault="00D21340" w:rsidP="00D21340">
      <w:pPr>
        <w:pStyle w:val="ConsPlusNonformat"/>
        <w:jc w:val="both"/>
      </w:pPr>
      <w:r w:rsidRPr="00DC707B">
        <w:t>потребительского    рынка   Администрации   Таймырского   Долгано-Ненецкого</w:t>
      </w:r>
    </w:p>
    <w:p w:rsidR="00D21340" w:rsidRPr="00DC707B" w:rsidRDefault="00D21340" w:rsidP="00D21340">
      <w:pPr>
        <w:pStyle w:val="ConsPlusNonformat"/>
        <w:jc w:val="both"/>
      </w:pPr>
      <w:r w:rsidRPr="00DC707B">
        <w:t>муниципального района уточнять представленные сведения.</w:t>
      </w:r>
    </w:p>
    <w:p w:rsidR="00D21340" w:rsidRPr="00DC707B" w:rsidRDefault="00D21340" w:rsidP="00D21340">
      <w:pPr>
        <w:pStyle w:val="ConsPlusNonformat"/>
        <w:jc w:val="both"/>
      </w:pPr>
      <w:r w:rsidRPr="00DC707B">
        <w:t xml:space="preserve">    Заявитель  </w:t>
      </w:r>
      <w:proofErr w:type="gramStart"/>
      <w:r w:rsidRPr="00DC707B">
        <w:t>соглашается</w:t>
      </w:r>
      <w:proofErr w:type="gramEnd"/>
      <w:r w:rsidRPr="00DC707B">
        <w:t>/не соглашается (нужное подчеркнуть) на получение</w:t>
      </w:r>
    </w:p>
    <w:p w:rsidR="00D21340" w:rsidRPr="00DC707B" w:rsidRDefault="00D21340" w:rsidP="00D21340">
      <w:pPr>
        <w:pStyle w:val="ConsPlusNonformat"/>
        <w:jc w:val="both"/>
      </w:pPr>
      <w:r w:rsidRPr="00DC707B">
        <w:t>уведомления  о принятом решении в отношении заявки на предоставление гранта</w:t>
      </w:r>
    </w:p>
    <w:p w:rsidR="00D21340" w:rsidRPr="00DC707B" w:rsidRDefault="00D21340" w:rsidP="00D21340">
      <w:pPr>
        <w:pStyle w:val="ConsPlusNonformat"/>
        <w:jc w:val="both"/>
      </w:pPr>
      <w:r w:rsidRPr="00DC707B">
        <w:t>посредством электронной почты по адресу, указанному в заявке.</w:t>
      </w:r>
    </w:p>
    <w:p w:rsidR="00D21340" w:rsidRPr="00DC707B" w:rsidRDefault="00D21340" w:rsidP="00D21340">
      <w:pPr>
        <w:pStyle w:val="ConsPlusNonformat"/>
        <w:jc w:val="both"/>
      </w:pPr>
      <w:r w:rsidRPr="00DC707B">
        <w:t xml:space="preserve">    Заявитель      соглашается     на     публикацию     (размещение)     </w:t>
      </w:r>
      <w:proofErr w:type="gramStart"/>
      <w:r w:rsidRPr="00DC707B">
        <w:t>в</w:t>
      </w:r>
      <w:proofErr w:type="gramEnd"/>
    </w:p>
    <w:p w:rsidR="00D21340" w:rsidRPr="00DC707B" w:rsidRDefault="00D21340" w:rsidP="00D21340">
      <w:pPr>
        <w:pStyle w:val="ConsPlusNonformat"/>
        <w:jc w:val="both"/>
      </w:pPr>
      <w:r w:rsidRPr="00DC707B">
        <w:t>информационно-телекоммуникационной   сети   Интернет   информации   о  нем,</w:t>
      </w:r>
    </w:p>
    <w:p w:rsidR="00D21340" w:rsidRPr="00DC707B" w:rsidRDefault="00D21340" w:rsidP="00D21340">
      <w:pPr>
        <w:pStyle w:val="ConsPlusNonformat"/>
        <w:jc w:val="both"/>
      </w:pPr>
      <w:r w:rsidRPr="00DC707B">
        <w:t xml:space="preserve">подаваемой  заявителем  заявке,  иной  информации  </w:t>
      </w:r>
      <w:proofErr w:type="gramStart"/>
      <w:r w:rsidRPr="00DC707B">
        <w:t>о</w:t>
      </w:r>
      <w:proofErr w:type="gramEnd"/>
      <w:r w:rsidRPr="00DC707B">
        <w:t xml:space="preserve"> заявители, связанной с</w:t>
      </w:r>
    </w:p>
    <w:p w:rsidR="00D21340" w:rsidRPr="00DC707B" w:rsidRDefault="00D21340" w:rsidP="00D21340">
      <w:pPr>
        <w:pStyle w:val="ConsPlusNonformat"/>
        <w:jc w:val="both"/>
      </w:pPr>
      <w:r w:rsidRPr="00DC707B">
        <w:t>соответствующим отбором.</w:t>
      </w:r>
    </w:p>
    <w:p w:rsidR="00D21340" w:rsidRPr="00DC707B" w:rsidRDefault="00D21340" w:rsidP="00D21340">
      <w:pPr>
        <w:pStyle w:val="ConsPlusNonformat"/>
        <w:jc w:val="both"/>
      </w:pPr>
      <w:r w:rsidRPr="00DC707B">
        <w:t xml:space="preserve">    Заявитель соглашается на обработку персональных данных.</w:t>
      </w:r>
    </w:p>
    <w:p w:rsidR="00D21340" w:rsidRPr="00DC707B" w:rsidRDefault="00D21340" w:rsidP="00D21340">
      <w:pPr>
        <w:pStyle w:val="ConsPlusNonformat"/>
        <w:jc w:val="both"/>
      </w:pPr>
    </w:p>
    <w:p w:rsidR="00D21340" w:rsidRPr="00DC707B" w:rsidRDefault="00D21340" w:rsidP="00D21340">
      <w:pPr>
        <w:pStyle w:val="ConsPlusNonformat"/>
        <w:jc w:val="both"/>
      </w:pPr>
      <w:r w:rsidRPr="00DC707B">
        <w:t xml:space="preserve">    Руководитель</w:t>
      </w:r>
    </w:p>
    <w:p w:rsidR="00D21340" w:rsidRPr="00DC707B" w:rsidRDefault="00D21340" w:rsidP="00D21340">
      <w:pPr>
        <w:pStyle w:val="ConsPlusNonformat"/>
        <w:jc w:val="both"/>
      </w:pPr>
      <w:r w:rsidRPr="00DC707B">
        <w:t xml:space="preserve">    (должность)/</w:t>
      </w:r>
    </w:p>
    <w:p w:rsidR="00D21340" w:rsidRPr="00DC707B" w:rsidRDefault="00D21340" w:rsidP="00D21340">
      <w:pPr>
        <w:pStyle w:val="ConsPlusNonformat"/>
        <w:jc w:val="both"/>
      </w:pPr>
      <w:r w:rsidRPr="00DC707B">
        <w:t xml:space="preserve">    индивидуальный</w:t>
      </w:r>
    </w:p>
    <w:p w:rsidR="00D21340" w:rsidRPr="00DC707B" w:rsidRDefault="00D21340" w:rsidP="00D21340">
      <w:pPr>
        <w:pStyle w:val="ConsPlusNonformat"/>
        <w:jc w:val="both"/>
      </w:pPr>
      <w:r w:rsidRPr="00DC707B">
        <w:t xml:space="preserve">    предприниматель</w:t>
      </w:r>
    </w:p>
    <w:p w:rsidR="00D21340" w:rsidRPr="00DC707B" w:rsidRDefault="00D21340" w:rsidP="00D21340">
      <w:pPr>
        <w:pStyle w:val="ConsPlusNonformat"/>
        <w:jc w:val="both"/>
      </w:pPr>
      <w:r w:rsidRPr="00DC707B">
        <w:t>_______________________/_____________/_____________________________________</w:t>
      </w:r>
    </w:p>
    <w:p w:rsidR="00D21340" w:rsidRPr="00DC707B" w:rsidRDefault="00D21340" w:rsidP="00D21340">
      <w:pPr>
        <w:pStyle w:val="ConsPlusNonformat"/>
        <w:jc w:val="both"/>
      </w:pPr>
      <w:r w:rsidRPr="00DC707B">
        <w:t xml:space="preserve">                          (подпись)           (расшифровка подписи)</w:t>
      </w:r>
    </w:p>
    <w:p w:rsidR="00D21340" w:rsidRPr="00DC707B" w:rsidRDefault="00D21340" w:rsidP="00D21340">
      <w:pPr>
        <w:pStyle w:val="ConsPlusNonformat"/>
        <w:jc w:val="both"/>
      </w:pPr>
      <w:r w:rsidRPr="00DC707B">
        <w:t xml:space="preserve">    Дата</w:t>
      </w:r>
    </w:p>
    <w:p w:rsidR="00D21340" w:rsidRPr="00DC707B" w:rsidRDefault="00D21340" w:rsidP="00D21340">
      <w:pPr>
        <w:pStyle w:val="ConsPlusNonformat"/>
        <w:jc w:val="both"/>
      </w:pPr>
      <w:r w:rsidRPr="00DC707B">
        <w:t xml:space="preserve">    М.П.</w:t>
      </w: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right"/>
        <w:outlineLvl w:val="1"/>
      </w:pPr>
      <w:r w:rsidRPr="00DC707B">
        <w:t>Приложение 2</w:t>
      </w:r>
    </w:p>
    <w:p w:rsidR="00D21340" w:rsidRPr="00DC707B" w:rsidRDefault="00D21340" w:rsidP="00D21340">
      <w:pPr>
        <w:pStyle w:val="ConsPlusNormal"/>
        <w:jc w:val="right"/>
      </w:pPr>
      <w:r w:rsidRPr="00DC707B">
        <w:t>к Порядку</w:t>
      </w:r>
    </w:p>
    <w:p w:rsidR="00D21340" w:rsidRPr="00DC707B" w:rsidRDefault="00D21340" w:rsidP="00D21340">
      <w:pPr>
        <w:pStyle w:val="ConsPlusNormal"/>
        <w:jc w:val="right"/>
      </w:pPr>
      <w:r w:rsidRPr="00DC707B">
        <w:t>предоставления субсидий</w:t>
      </w:r>
    </w:p>
    <w:p w:rsidR="00D21340" w:rsidRPr="00DC707B" w:rsidRDefault="00D21340" w:rsidP="00D21340">
      <w:pPr>
        <w:pStyle w:val="ConsPlusNormal"/>
        <w:jc w:val="right"/>
      </w:pPr>
      <w:r w:rsidRPr="00DC707B">
        <w:lastRenderedPageBreak/>
        <w:t>субъектам малого</w:t>
      </w:r>
    </w:p>
    <w:p w:rsidR="00D21340" w:rsidRPr="00DC707B" w:rsidRDefault="00D21340" w:rsidP="00D21340">
      <w:pPr>
        <w:pStyle w:val="ConsPlusNormal"/>
        <w:jc w:val="right"/>
      </w:pPr>
      <w:r w:rsidRPr="00DC707B">
        <w:t>и среднего предпринимательства</w:t>
      </w:r>
    </w:p>
    <w:p w:rsidR="00D21340" w:rsidRPr="00DC707B" w:rsidRDefault="00D21340" w:rsidP="00D21340">
      <w:pPr>
        <w:pStyle w:val="ConsPlusNormal"/>
        <w:jc w:val="right"/>
      </w:pPr>
      <w:r w:rsidRPr="00DC707B">
        <w:t xml:space="preserve">на предоставление </w:t>
      </w:r>
      <w:proofErr w:type="spellStart"/>
      <w:r w:rsidRPr="00DC707B">
        <w:t>грантовой</w:t>
      </w:r>
      <w:proofErr w:type="spellEnd"/>
    </w:p>
    <w:p w:rsidR="00D21340" w:rsidRPr="00DC707B" w:rsidRDefault="00D21340" w:rsidP="00D21340">
      <w:pPr>
        <w:pStyle w:val="ConsPlusNormal"/>
        <w:jc w:val="right"/>
      </w:pPr>
      <w:r w:rsidRPr="00DC707B">
        <w:t>поддержки на начало ведения</w:t>
      </w:r>
    </w:p>
    <w:p w:rsidR="00D21340" w:rsidRPr="00DC707B" w:rsidRDefault="00D21340" w:rsidP="00D21340">
      <w:pPr>
        <w:pStyle w:val="ConsPlusNormal"/>
        <w:jc w:val="right"/>
      </w:pPr>
      <w:r w:rsidRPr="00DC707B">
        <w:t>предпринимательской деятельности</w:t>
      </w:r>
    </w:p>
    <w:p w:rsidR="00D21340" w:rsidRPr="00DC707B" w:rsidRDefault="00D21340" w:rsidP="00D21340">
      <w:pPr>
        <w:pStyle w:val="ConsPlusNormal"/>
        <w:jc w:val="both"/>
      </w:pPr>
    </w:p>
    <w:p w:rsidR="00D21340" w:rsidRPr="00DC707B" w:rsidRDefault="00D21340" w:rsidP="00D21340">
      <w:pPr>
        <w:pStyle w:val="ConsPlusNonformat"/>
        <w:jc w:val="both"/>
      </w:pPr>
      <w:r w:rsidRPr="00DC707B">
        <w:t xml:space="preserve">                                 Согласие</w:t>
      </w:r>
    </w:p>
    <w:p w:rsidR="00D21340" w:rsidRPr="00DC707B" w:rsidRDefault="00D21340" w:rsidP="00D21340">
      <w:pPr>
        <w:pStyle w:val="ConsPlusNonformat"/>
        <w:jc w:val="both"/>
      </w:pPr>
      <w:r w:rsidRPr="00DC707B">
        <w:t xml:space="preserve">               на обработку персональных данных гражданина,</w:t>
      </w:r>
    </w:p>
    <w:p w:rsidR="00D21340" w:rsidRPr="00DC707B" w:rsidRDefault="00D21340" w:rsidP="00D21340">
      <w:pPr>
        <w:pStyle w:val="ConsPlusNonformat"/>
        <w:jc w:val="both"/>
      </w:pPr>
      <w:r w:rsidRPr="00DC707B">
        <w:t xml:space="preserve">         являющегося представителем юридического лица (заявителя)</w:t>
      </w:r>
    </w:p>
    <w:p w:rsidR="00D21340" w:rsidRPr="00DC707B" w:rsidRDefault="00D21340" w:rsidP="00D21340">
      <w:pPr>
        <w:pStyle w:val="ConsPlusNonformat"/>
        <w:jc w:val="both"/>
      </w:pPr>
      <w:r w:rsidRPr="00DC707B">
        <w:t xml:space="preserve">             или индивидуальным предпринимателем (заявителем)</w:t>
      </w:r>
    </w:p>
    <w:p w:rsidR="00D21340" w:rsidRPr="00DC707B" w:rsidRDefault="00D21340" w:rsidP="00D21340">
      <w:pPr>
        <w:pStyle w:val="ConsPlusNonformat"/>
        <w:jc w:val="both"/>
      </w:pPr>
    </w:p>
    <w:p w:rsidR="00D21340" w:rsidRPr="00DC707B" w:rsidRDefault="00D21340" w:rsidP="00D21340">
      <w:pPr>
        <w:pStyle w:val="ConsPlusNonformat"/>
        <w:jc w:val="both"/>
      </w:pPr>
      <w:r w:rsidRPr="00DC707B">
        <w:t>г. Дудинка                                          "__" __________ 20__ г.</w:t>
      </w:r>
    </w:p>
    <w:p w:rsidR="00D21340" w:rsidRPr="00DC707B" w:rsidRDefault="00D21340" w:rsidP="00D21340">
      <w:pPr>
        <w:pStyle w:val="ConsPlusNonformat"/>
        <w:jc w:val="both"/>
      </w:pPr>
    </w:p>
    <w:p w:rsidR="00D21340" w:rsidRPr="00DC707B" w:rsidRDefault="00D21340" w:rsidP="00D21340">
      <w:pPr>
        <w:pStyle w:val="ConsPlusNonformat"/>
        <w:jc w:val="both"/>
      </w:pPr>
      <w:r w:rsidRPr="00DC707B">
        <w:t xml:space="preserve">    Я, ____________________________, имеющий (</w:t>
      </w:r>
      <w:proofErr w:type="spellStart"/>
      <w:r w:rsidRPr="00DC707B">
        <w:t>ая</w:t>
      </w:r>
      <w:proofErr w:type="spellEnd"/>
      <w:r w:rsidRPr="00DC707B">
        <w:t>) ________________________,</w:t>
      </w:r>
    </w:p>
    <w:p w:rsidR="00D21340" w:rsidRPr="00DC707B" w:rsidRDefault="00D21340" w:rsidP="00D21340">
      <w:pPr>
        <w:pStyle w:val="ConsPlusNonformat"/>
        <w:jc w:val="both"/>
      </w:pPr>
      <w:r w:rsidRPr="00DC707B">
        <w:t xml:space="preserve">         </w:t>
      </w:r>
      <w:proofErr w:type="gramStart"/>
      <w:r w:rsidRPr="00DC707B">
        <w:t>(фамилия, имя, отчество)                      (вид документа,</w:t>
      </w:r>
      <w:proofErr w:type="gramEnd"/>
    </w:p>
    <w:p w:rsidR="00D21340" w:rsidRPr="00DC707B" w:rsidRDefault="00D21340" w:rsidP="00D21340">
      <w:pPr>
        <w:pStyle w:val="ConsPlusNonformat"/>
        <w:jc w:val="both"/>
      </w:pPr>
      <w:r w:rsidRPr="00DC707B">
        <w:t xml:space="preserve">                                                  </w:t>
      </w:r>
      <w:proofErr w:type="gramStart"/>
      <w:r w:rsidRPr="00DC707B">
        <w:t>удостоверяющего</w:t>
      </w:r>
      <w:proofErr w:type="gramEnd"/>
      <w:r w:rsidRPr="00DC707B">
        <w:t xml:space="preserve"> личность)</w:t>
      </w:r>
    </w:p>
    <w:p w:rsidR="00D21340" w:rsidRPr="00DC707B" w:rsidRDefault="00D21340" w:rsidP="00D21340">
      <w:pPr>
        <w:pStyle w:val="ConsPlusNonformat"/>
        <w:jc w:val="both"/>
      </w:pPr>
      <w:r w:rsidRPr="00DC707B">
        <w:t xml:space="preserve">    N ________, выдан ____________________________________________________,</w:t>
      </w:r>
    </w:p>
    <w:p w:rsidR="00D21340" w:rsidRPr="00DC707B" w:rsidRDefault="00D21340" w:rsidP="00D21340">
      <w:pPr>
        <w:pStyle w:val="ConsPlusNonformat"/>
        <w:jc w:val="both"/>
      </w:pPr>
      <w:r w:rsidRPr="00DC707B">
        <w:t xml:space="preserve">                            </w:t>
      </w:r>
      <w:proofErr w:type="gramStart"/>
      <w:r w:rsidRPr="00DC707B">
        <w:t>(наименование органа, выдавшего документ,</w:t>
      </w:r>
      <w:proofErr w:type="gramEnd"/>
    </w:p>
    <w:p w:rsidR="00D21340" w:rsidRPr="00DC707B" w:rsidRDefault="00D21340" w:rsidP="00D21340">
      <w:pPr>
        <w:pStyle w:val="ConsPlusNonformat"/>
        <w:jc w:val="both"/>
      </w:pPr>
      <w:r w:rsidRPr="00DC707B">
        <w:t xml:space="preserve">                              </w:t>
      </w:r>
      <w:proofErr w:type="gramStart"/>
      <w:r w:rsidRPr="00DC707B">
        <w:t>удостоверяющий</w:t>
      </w:r>
      <w:proofErr w:type="gramEnd"/>
      <w:r w:rsidRPr="00DC707B">
        <w:t xml:space="preserve"> личность, дата выдачи)</w:t>
      </w:r>
    </w:p>
    <w:p w:rsidR="00D21340" w:rsidRPr="00DC707B" w:rsidRDefault="00D21340" w:rsidP="00D21340">
      <w:pPr>
        <w:pStyle w:val="ConsPlusNonformat"/>
        <w:jc w:val="both"/>
      </w:pPr>
      <w:r w:rsidRPr="00DC707B">
        <w:t xml:space="preserve">    проживающий (</w:t>
      </w:r>
      <w:proofErr w:type="spellStart"/>
      <w:r w:rsidRPr="00DC707B">
        <w:t>ая</w:t>
      </w:r>
      <w:proofErr w:type="spellEnd"/>
      <w:r w:rsidRPr="00DC707B">
        <w:t>) _____________________________________________________,</w:t>
      </w:r>
    </w:p>
    <w:p w:rsidR="00D21340" w:rsidRPr="00DC707B" w:rsidRDefault="00D21340" w:rsidP="00D21340">
      <w:pPr>
        <w:pStyle w:val="ConsPlusNonformat"/>
        <w:jc w:val="both"/>
      </w:pPr>
      <w:r w:rsidRPr="00DC707B">
        <w:t xml:space="preserve">                              (адрес места жительства по паспорту)</w:t>
      </w:r>
    </w:p>
    <w:p w:rsidR="00D21340" w:rsidRPr="00DC707B" w:rsidRDefault="00D21340" w:rsidP="00D21340">
      <w:pPr>
        <w:pStyle w:val="ConsPlusNonformat"/>
        <w:jc w:val="both"/>
      </w:pPr>
      <w:r w:rsidRPr="00DC707B">
        <w:t xml:space="preserve">    выражаю  свое согласие на обработку Управлением муниципального заказа и</w:t>
      </w:r>
    </w:p>
    <w:p w:rsidR="00D21340" w:rsidRPr="00DC707B" w:rsidRDefault="00D21340" w:rsidP="00D21340">
      <w:pPr>
        <w:pStyle w:val="ConsPlusNonformat"/>
        <w:jc w:val="both"/>
      </w:pPr>
      <w:r w:rsidRPr="00DC707B">
        <w:t>потребительского    рынка   Администрации   Таймырского   Долгано-Ненецкого</w:t>
      </w:r>
    </w:p>
    <w:p w:rsidR="00D21340" w:rsidRPr="00DC707B" w:rsidRDefault="00D21340" w:rsidP="00D21340">
      <w:pPr>
        <w:pStyle w:val="ConsPlusNonformat"/>
        <w:jc w:val="both"/>
      </w:pPr>
      <w:r w:rsidRPr="00DC707B">
        <w:t xml:space="preserve">муниципального   района,   </w:t>
      </w:r>
      <w:proofErr w:type="gramStart"/>
      <w:r w:rsidRPr="00DC707B">
        <w:t>расположенным</w:t>
      </w:r>
      <w:proofErr w:type="gramEnd"/>
      <w:r w:rsidRPr="00DC707B">
        <w:t xml:space="preserve">   по  адресу:  Красноярский  край,</w:t>
      </w:r>
    </w:p>
    <w:p w:rsidR="00D21340" w:rsidRPr="00DC707B" w:rsidRDefault="00D21340" w:rsidP="00D21340">
      <w:pPr>
        <w:pStyle w:val="ConsPlusNonformat"/>
        <w:jc w:val="both"/>
      </w:pPr>
      <w:proofErr w:type="gramStart"/>
      <w:r w:rsidRPr="00DC707B">
        <w:t>Таймырский  Долгано-Ненецкий район, г. Дудинка, ул. Дудинская, д. 7а (далее</w:t>
      </w:r>
      <w:proofErr w:type="gramEnd"/>
    </w:p>
    <w:p w:rsidR="00D21340" w:rsidRPr="00DC707B" w:rsidRDefault="00D21340" w:rsidP="00D21340">
      <w:pPr>
        <w:pStyle w:val="ConsPlusNonformat"/>
        <w:jc w:val="both"/>
      </w:pPr>
      <w:proofErr w:type="gramStart"/>
      <w:r w:rsidRPr="00DC707B">
        <w:t>- Оператор), моих персональных данных.</w:t>
      </w:r>
      <w:proofErr w:type="gramEnd"/>
    </w:p>
    <w:p w:rsidR="00D21340" w:rsidRPr="00DC707B" w:rsidRDefault="00D21340" w:rsidP="00D21340">
      <w:pPr>
        <w:pStyle w:val="ConsPlusNonformat"/>
        <w:jc w:val="both"/>
      </w:pPr>
      <w:r w:rsidRPr="00DC707B">
        <w:t xml:space="preserve">    Настоящее  согласие  представляется  на осуществление любых правомерных</w:t>
      </w:r>
    </w:p>
    <w:p w:rsidR="00D21340" w:rsidRPr="00DC707B" w:rsidRDefault="00D21340" w:rsidP="00D21340">
      <w:pPr>
        <w:pStyle w:val="ConsPlusNonformat"/>
        <w:jc w:val="both"/>
      </w:pPr>
      <w:r w:rsidRPr="00DC707B">
        <w:t>действий  в  отношении моих персональных данных, которые необходимы в целях</w:t>
      </w:r>
    </w:p>
    <w:p w:rsidR="00D21340" w:rsidRPr="00DC707B" w:rsidRDefault="00D21340" w:rsidP="00D21340">
      <w:pPr>
        <w:pStyle w:val="ConsPlusNonformat"/>
        <w:jc w:val="both"/>
      </w:pPr>
      <w:r w:rsidRPr="00DC707B">
        <w:t>реализации   права   на   получение  финансовой  поддержки,  включая  сбор,</w:t>
      </w:r>
    </w:p>
    <w:p w:rsidR="00D21340" w:rsidRPr="00DC707B" w:rsidRDefault="00D21340" w:rsidP="00D21340">
      <w:pPr>
        <w:pStyle w:val="ConsPlusNonformat"/>
        <w:jc w:val="both"/>
      </w:pPr>
      <w:r w:rsidRPr="00DC707B">
        <w:t>систематизацию,  накопление,  хранение,  уточнение (обновление, изменение),</w:t>
      </w:r>
    </w:p>
    <w:p w:rsidR="00D21340" w:rsidRPr="00DC707B" w:rsidRDefault="00D21340" w:rsidP="00D21340">
      <w:pPr>
        <w:pStyle w:val="ConsPlusNonformat"/>
        <w:jc w:val="both"/>
      </w:pPr>
      <w:r w:rsidRPr="00DC707B">
        <w:t>использование,   распространение,  в  том  числе  передачу,  обезличивание,</w:t>
      </w:r>
    </w:p>
    <w:p w:rsidR="00D21340" w:rsidRPr="00DC707B" w:rsidRDefault="00D21340" w:rsidP="00D21340">
      <w:pPr>
        <w:pStyle w:val="ConsPlusNonformat"/>
        <w:jc w:val="both"/>
      </w:pPr>
      <w:r w:rsidRPr="00DC707B">
        <w:t>блокирование,  уничтожение персональных данных, а также осуществление любых</w:t>
      </w:r>
    </w:p>
    <w:p w:rsidR="00D21340" w:rsidRPr="00DC707B" w:rsidRDefault="00D21340" w:rsidP="00D21340">
      <w:pPr>
        <w:pStyle w:val="ConsPlusNonformat"/>
        <w:jc w:val="both"/>
      </w:pPr>
      <w:r w:rsidRPr="00DC707B">
        <w:t xml:space="preserve">иных  действий  с  моими персональными данными в соответствии с </w:t>
      </w:r>
      <w:proofErr w:type="gramStart"/>
      <w:r w:rsidRPr="00DC707B">
        <w:t>действующим</w:t>
      </w:r>
      <w:proofErr w:type="gramEnd"/>
    </w:p>
    <w:p w:rsidR="00D21340" w:rsidRPr="00DC707B" w:rsidRDefault="00D21340" w:rsidP="00D21340">
      <w:pPr>
        <w:pStyle w:val="ConsPlusNonformat"/>
        <w:jc w:val="both"/>
      </w:pPr>
      <w:r w:rsidRPr="00DC707B">
        <w:t>законодательством.</w:t>
      </w:r>
    </w:p>
    <w:p w:rsidR="00D21340" w:rsidRPr="00DC707B" w:rsidRDefault="00D21340" w:rsidP="00D21340">
      <w:pPr>
        <w:pStyle w:val="ConsPlusNonformat"/>
        <w:jc w:val="both"/>
      </w:pPr>
      <w:r w:rsidRPr="00DC707B">
        <w:t xml:space="preserve">    Мне   известно,  что  обработка  Оператором  моих  персональных  данных</w:t>
      </w:r>
    </w:p>
    <w:p w:rsidR="00D21340" w:rsidRPr="00DC707B" w:rsidRDefault="00D21340" w:rsidP="00D21340">
      <w:pPr>
        <w:pStyle w:val="ConsPlusNonformat"/>
        <w:jc w:val="both"/>
      </w:pPr>
      <w:r w:rsidRPr="00DC707B">
        <w:t>осуществляется  в  информационных  системах,  с  применением  электронных и</w:t>
      </w:r>
    </w:p>
    <w:p w:rsidR="00D21340" w:rsidRPr="00DC707B" w:rsidRDefault="00D21340" w:rsidP="00D21340">
      <w:pPr>
        <w:pStyle w:val="ConsPlusNonformat"/>
        <w:jc w:val="both"/>
      </w:pPr>
      <w:r w:rsidRPr="00DC707B">
        <w:t>бумажных носителей информации.</w:t>
      </w:r>
    </w:p>
    <w:p w:rsidR="00D21340" w:rsidRPr="00DC707B" w:rsidRDefault="00D21340" w:rsidP="00D21340">
      <w:pPr>
        <w:pStyle w:val="ConsPlusNonformat"/>
        <w:jc w:val="both"/>
      </w:pPr>
      <w:r w:rsidRPr="00DC707B">
        <w:t xml:space="preserve">    Данное  согласие  действует  в  течение всего срока оказания </w:t>
      </w:r>
      <w:proofErr w:type="gramStart"/>
      <w:r w:rsidRPr="00DC707B">
        <w:t>финансовой</w:t>
      </w:r>
      <w:proofErr w:type="gramEnd"/>
    </w:p>
    <w:p w:rsidR="00D21340" w:rsidRPr="00DC707B" w:rsidRDefault="00D21340" w:rsidP="00D21340">
      <w:pPr>
        <w:pStyle w:val="ConsPlusNonformat"/>
        <w:jc w:val="both"/>
      </w:pPr>
      <w:r w:rsidRPr="00DC707B">
        <w:t>поддержки.</w:t>
      </w:r>
    </w:p>
    <w:p w:rsidR="00D21340" w:rsidRPr="00DC707B" w:rsidRDefault="00D21340" w:rsidP="00D21340">
      <w:pPr>
        <w:pStyle w:val="ConsPlusNonformat"/>
        <w:jc w:val="both"/>
      </w:pPr>
      <w:r w:rsidRPr="00DC707B">
        <w:t xml:space="preserve">    В  случае  несогласия  с дальнейшей обработкой персональных данных мной</w:t>
      </w:r>
    </w:p>
    <w:p w:rsidR="00D21340" w:rsidRPr="00DC707B" w:rsidRDefault="00D21340" w:rsidP="00D21340">
      <w:pPr>
        <w:pStyle w:val="ConsPlusNonformat"/>
        <w:jc w:val="both"/>
      </w:pPr>
      <w:r w:rsidRPr="00DC707B">
        <w:t>будет  направлено  письменное  заявление  об  отзыве  согласия на обработку</w:t>
      </w:r>
    </w:p>
    <w:p w:rsidR="00D21340" w:rsidRPr="00DC707B" w:rsidRDefault="00D21340" w:rsidP="00D21340">
      <w:pPr>
        <w:pStyle w:val="ConsPlusNonformat"/>
        <w:jc w:val="both"/>
      </w:pPr>
      <w:r w:rsidRPr="00DC707B">
        <w:t>персональных данных.</w:t>
      </w:r>
    </w:p>
    <w:p w:rsidR="00D21340" w:rsidRPr="00DC707B" w:rsidRDefault="00D21340" w:rsidP="00D21340">
      <w:pPr>
        <w:pStyle w:val="ConsPlusNonformat"/>
        <w:jc w:val="both"/>
      </w:pPr>
    </w:p>
    <w:p w:rsidR="00D21340" w:rsidRPr="00DC707B" w:rsidRDefault="00D21340" w:rsidP="00D21340">
      <w:pPr>
        <w:pStyle w:val="ConsPlusNonformat"/>
        <w:jc w:val="both"/>
      </w:pPr>
      <w:r w:rsidRPr="00DC707B">
        <w:t xml:space="preserve">                        ___________________________</w:t>
      </w:r>
    </w:p>
    <w:p w:rsidR="00D21340" w:rsidRPr="00DC707B" w:rsidRDefault="00D21340" w:rsidP="00D21340">
      <w:pPr>
        <w:pStyle w:val="ConsPlusNonformat"/>
        <w:jc w:val="both"/>
      </w:pPr>
      <w:r w:rsidRPr="00DC707B">
        <w:t xml:space="preserve">                                 (подпись)</w:t>
      </w: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right"/>
        <w:outlineLvl w:val="1"/>
      </w:pPr>
      <w:r w:rsidRPr="00DC707B">
        <w:t>Приложение 3</w:t>
      </w:r>
    </w:p>
    <w:p w:rsidR="00D21340" w:rsidRPr="00DC707B" w:rsidRDefault="00D21340" w:rsidP="00D21340">
      <w:pPr>
        <w:pStyle w:val="ConsPlusNormal"/>
        <w:jc w:val="right"/>
      </w:pPr>
      <w:r w:rsidRPr="00DC707B">
        <w:t>к Порядку</w:t>
      </w:r>
    </w:p>
    <w:p w:rsidR="00D21340" w:rsidRPr="00DC707B" w:rsidRDefault="00D21340" w:rsidP="00D21340">
      <w:pPr>
        <w:pStyle w:val="ConsPlusNormal"/>
        <w:jc w:val="right"/>
      </w:pPr>
      <w:r w:rsidRPr="00DC707B">
        <w:t>предоставления субсидий</w:t>
      </w:r>
    </w:p>
    <w:p w:rsidR="00D21340" w:rsidRPr="00DC707B" w:rsidRDefault="00D21340" w:rsidP="00D21340">
      <w:pPr>
        <w:pStyle w:val="ConsPlusNormal"/>
        <w:jc w:val="right"/>
      </w:pPr>
      <w:r w:rsidRPr="00DC707B">
        <w:t>субъектам малого</w:t>
      </w:r>
    </w:p>
    <w:p w:rsidR="00D21340" w:rsidRPr="00DC707B" w:rsidRDefault="00D21340" w:rsidP="00D21340">
      <w:pPr>
        <w:pStyle w:val="ConsPlusNormal"/>
        <w:jc w:val="right"/>
      </w:pPr>
      <w:r w:rsidRPr="00DC707B">
        <w:t>и среднего предпринимательства</w:t>
      </w:r>
    </w:p>
    <w:p w:rsidR="00D21340" w:rsidRPr="00DC707B" w:rsidRDefault="00D21340" w:rsidP="00D21340">
      <w:pPr>
        <w:pStyle w:val="ConsPlusNormal"/>
        <w:jc w:val="right"/>
      </w:pPr>
      <w:r w:rsidRPr="00DC707B">
        <w:t xml:space="preserve">на предоставление </w:t>
      </w:r>
      <w:proofErr w:type="spellStart"/>
      <w:r w:rsidRPr="00DC707B">
        <w:t>грантовой</w:t>
      </w:r>
      <w:proofErr w:type="spellEnd"/>
    </w:p>
    <w:p w:rsidR="00D21340" w:rsidRPr="00DC707B" w:rsidRDefault="00D21340" w:rsidP="00D21340">
      <w:pPr>
        <w:pStyle w:val="ConsPlusNormal"/>
        <w:jc w:val="right"/>
      </w:pPr>
      <w:r w:rsidRPr="00DC707B">
        <w:t>поддержки на начало ведения</w:t>
      </w:r>
    </w:p>
    <w:p w:rsidR="00D21340" w:rsidRPr="00DC707B" w:rsidRDefault="00D21340" w:rsidP="00D21340">
      <w:pPr>
        <w:pStyle w:val="ConsPlusNormal"/>
        <w:jc w:val="right"/>
      </w:pPr>
      <w:r w:rsidRPr="00DC707B">
        <w:t>предпринимательской деятельности</w:t>
      </w:r>
    </w:p>
    <w:p w:rsidR="00D21340" w:rsidRPr="00DC707B" w:rsidRDefault="00D21340" w:rsidP="00D21340">
      <w:pPr>
        <w:pStyle w:val="ConsPlusNormal"/>
        <w:jc w:val="both"/>
      </w:pPr>
    </w:p>
    <w:p w:rsidR="00D21340" w:rsidRPr="00DC707B" w:rsidRDefault="00D21340" w:rsidP="00D21340">
      <w:pPr>
        <w:pStyle w:val="ConsPlusNormal"/>
        <w:jc w:val="center"/>
      </w:pPr>
      <w:r w:rsidRPr="00DC707B">
        <w:t xml:space="preserve">Технико-экономическое обоснование </w:t>
      </w:r>
      <w:proofErr w:type="gramStart"/>
      <w:r w:rsidRPr="00DC707B">
        <w:t>бизнес-проекта</w:t>
      </w:r>
      <w:proofErr w:type="gramEnd"/>
    </w:p>
    <w:p w:rsidR="00D21340" w:rsidRPr="00DC707B" w:rsidRDefault="00D21340" w:rsidP="00D21340">
      <w:pPr>
        <w:pStyle w:val="ConsPlusNormal"/>
        <w:jc w:val="both"/>
      </w:pPr>
    </w:p>
    <w:p w:rsidR="00D21340" w:rsidRPr="00DC707B" w:rsidRDefault="00D21340" w:rsidP="00D21340">
      <w:pPr>
        <w:pStyle w:val="ConsPlusNormal"/>
        <w:jc w:val="center"/>
        <w:outlineLvl w:val="2"/>
      </w:pPr>
      <w:r w:rsidRPr="00DC707B">
        <w:t>Информация о деятельности участника отбора</w:t>
      </w:r>
    </w:p>
    <w:p w:rsidR="00D21340" w:rsidRPr="00DC707B" w:rsidRDefault="00D21340" w:rsidP="00D21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3128"/>
      </w:tblGrid>
      <w:tr w:rsidR="00D21340" w:rsidRPr="00DC707B" w:rsidTr="00CC2547">
        <w:tc>
          <w:tcPr>
            <w:tcW w:w="567" w:type="dxa"/>
          </w:tcPr>
          <w:p w:rsidR="00D21340" w:rsidRPr="00DC707B" w:rsidRDefault="00D21340" w:rsidP="00CC2547">
            <w:pPr>
              <w:pStyle w:val="ConsPlusNormal"/>
              <w:jc w:val="center"/>
            </w:pPr>
            <w:r w:rsidRPr="00DC707B">
              <w:t xml:space="preserve">N </w:t>
            </w:r>
            <w:proofErr w:type="gramStart"/>
            <w:r w:rsidRPr="00DC707B">
              <w:t>п</w:t>
            </w:r>
            <w:proofErr w:type="gramEnd"/>
            <w:r w:rsidRPr="00DC707B">
              <w:t>/п</w:t>
            </w:r>
          </w:p>
        </w:tc>
        <w:tc>
          <w:tcPr>
            <w:tcW w:w="5386" w:type="dxa"/>
          </w:tcPr>
          <w:p w:rsidR="00D21340" w:rsidRPr="00DC707B" w:rsidRDefault="00D21340" w:rsidP="00CC2547">
            <w:pPr>
              <w:pStyle w:val="ConsPlusNormal"/>
              <w:jc w:val="center"/>
            </w:pPr>
            <w:r w:rsidRPr="00DC707B">
              <w:t>Показатели</w:t>
            </w:r>
          </w:p>
        </w:tc>
        <w:tc>
          <w:tcPr>
            <w:tcW w:w="3128" w:type="dxa"/>
          </w:tcPr>
          <w:p w:rsidR="00D21340" w:rsidRPr="00DC707B" w:rsidRDefault="00D21340" w:rsidP="00CC2547">
            <w:pPr>
              <w:pStyle w:val="ConsPlusNormal"/>
              <w:jc w:val="center"/>
            </w:pPr>
            <w:r w:rsidRPr="00DC707B">
              <w:t>Данные</w:t>
            </w:r>
          </w:p>
        </w:tc>
      </w:tr>
      <w:tr w:rsidR="00D21340" w:rsidRPr="00DC707B" w:rsidTr="00CC2547">
        <w:tc>
          <w:tcPr>
            <w:tcW w:w="567" w:type="dxa"/>
          </w:tcPr>
          <w:p w:rsidR="00D21340" w:rsidRPr="00DC707B" w:rsidRDefault="00D21340" w:rsidP="00CC2547">
            <w:pPr>
              <w:pStyle w:val="ConsPlusNormal"/>
              <w:jc w:val="center"/>
            </w:pPr>
            <w:r w:rsidRPr="00DC707B">
              <w:t>1</w:t>
            </w:r>
          </w:p>
        </w:tc>
        <w:tc>
          <w:tcPr>
            <w:tcW w:w="5386" w:type="dxa"/>
          </w:tcPr>
          <w:p w:rsidR="00D21340" w:rsidRPr="00DC707B" w:rsidRDefault="00D21340" w:rsidP="00CC2547">
            <w:pPr>
              <w:pStyle w:val="ConsPlusNormal"/>
              <w:jc w:val="center"/>
            </w:pPr>
            <w:r w:rsidRPr="00DC707B">
              <w:t>2</w:t>
            </w:r>
          </w:p>
        </w:tc>
        <w:tc>
          <w:tcPr>
            <w:tcW w:w="3128" w:type="dxa"/>
          </w:tcPr>
          <w:p w:rsidR="00D21340" w:rsidRPr="00DC707B" w:rsidRDefault="00D21340" w:rsidP="00CC2547">
            <w:pPr>
              <w:pStyle w:val="ConsPlusNormal"/>
              <w:jc w:val="center"/>
            </w:pPr>
            <w:r w:rsidRPr="00DC707B">
              <w:t>3</w:t>
            </w:r>
          </w:p>
        </w:tc>
      </w:tr>
      <w:tr w:rsidR="00D21340" w:rsidRPr="00DC707B" w:rsidTr="00CC2547">
        <w:tc>
          <w:tcPr>
            <w:tcW w:w="567" w:type="dxa"/>
          </w:tcPr>
          <w:p w:rsidR="00D21340" w:rsidRPr="00DC707B" w:rsidRDefault="00D21340" w:rsidP="00CC2547">
            <w:pPr>
              <w:pStyle w:val="ConsPlusNormal"/>
            </w:pPr>
            <w:r w:rsidRPr="00DC707B">
              <w:t>1</w:t>
            </w:r>
          </w:p>
        </w:tc>
        <w:tc>
          <w:tcPr>
            <w:tcW w:w="5386" w:type="dxa"/>
          </w:tcPr>
          <w:p w:rsidR="00D21340" w:rsidRPr="00DC707B" w:rsidRDefault="00D21340" w:rsidP="00CC2547">
            <w:pPr>
              <w:pStyle w:val="ConsPlusNormal"/>
            </w:pPr>
            <w:r w:rsidRPr="00DC707B">
              <w:t>Наименование юридического лица, Ф.И.О. индивидуального предпринимателя</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2</w:t>
            </w:r>
          </w:p>
        </w:tc>
        <w:tc>
          <w:tcPr>
            <w:tcW w:w="5386" w:type="dxa"/>
          </w:tcPr>
          <w:p w:rsidR="00D21340" w:rsidRPr="00DC707B" w:rsidRDefault="00D21340" w:rsidP="00CC2547">
            <w:pPr>
              <w:pStyle w:val="ConsPlusNormal"/>
            </w:pPr>
            <w:r w:rsidRPr="00DC707B">
              <w:t>Юридический адрес регистрации</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3</w:t>
            </w:r>
          </w:p>
        </w:tc>
        <w:tc>
          <w:tcPr>
            <w:tcW w:w="5386" w:type="dxa"/>
          </w:tcPr>
          <w:p w:rsidR="00D21340" w:rsidRPr="00DC707B" w:rsidRDefault="00D21340" w:rsidP="00CC2547">
            <w:pPr>
              <w:pStyle w:val="ConsPlusNormal"/>
            </w:pPr>
            <w:r w:rsidRPr="00DC707B">
              <w:t>Фактический адрес нахождения</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4</w:t>
            </w:r>
          </w:p>
        </w:tc>
        <w:tc>
          <w:tcPr>
            <w:tcW w:w="5386" w:type="dxa"/>
          </w:tcPr>
          <w:p w:rsidR="00D21340" w:rsidRPr="00DC707B" w:rsidRDefault="00D21340" w:rsidP="00CC2547">
            <w:pPr>
              <w:pStyle w:val="ConsPlusNormal"/>
            </w:pPr>
            <w:r w:rsidRPr="00DC707B">
              <w:t>Контактные данные (телефон/факс, e-</w:t>
            </w:r>
            <w:proofErr w:type="spellStart"/>
            <w:r w:rsidRPr="00DC707B">
              <w:t>mail</w:t>
            </w:r>
            <w:proofErr w:type="spellEnd"/>
            <w:r w:rsidRPr="00DC707B">
              <w:t>)</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5</w:t>
            </w:r>
          </w:p>
        </w:tc>
        <w:tc>
          <w:tcPr>
            <w:tcW w:w="5386" w:type="dxa"/>
          </w:tcPr>
          <w:p w:rsidR="00D21340" w:rsidRPr="00DC707B" w:rsidRDefault="00D21340" w:rsidP="00CC2547">
            <w:pPr>
              <w:pStyle w:val="ConsPlusNormal"/>
            </w:pPr>
            <w:r w:rsidRPr="00DC707B">
              <w:t>Применяемая система налогообложения</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6</w:t>
            </w:r>
          </w:p>
        </w:tc>
        <w:tc>
          <w:tcPr>
            <w:tcW w:w="5386" w:type="dxa"/>
          </w:tcPr>
          <w:p w:rsidR="00D21340" w:rsidRPr="00DC707B" w:rsidRDefault="00D21340" w:rsidP="00CC2547">
            <w:pPr>
              <w:pStyle w:val="ConsPlusNormal"/>
            </w:pPr>
            <w:r w:rsidRPr="00DC707B">
              <w:t>Ф.И.О., должность руководителя</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7</w:t>
            </w:r>
          </w:p>
        </w:tc>
        <w:tc>
          <w:tcPr>
            <w:tcW w:w="5386" w:type="dxa"/>
          </w:tcPr>
          <w:p w:rsidR="00D21340" w:rsidRPr="00DC707B" w:rsidRDefault="00D21340" w:rsidP="00CC2547">
            <w:pPr>
              <w:pStyle w:val="ConsPlusNormal"/>
            </w:pPr>
            <w:r w:rsidRPr="00DC707B">
              <w:t>Краткое описание деятельности:</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7.1</w:t>
            </w:r>
          </w:p>
        </w:tc>
        <w:tc>
          <w:tcPr>
            <w:tcW w:w="5386" w:type="dxa"/>
          </w:tcPr>
          <w:p w:rsidR="00D21340" w:rsidRPr="00DC707B" w:rsidRDefault="00D21340" w:rsidP="00CC2547">
            <w:pPr>
              <w:pStyle w:val="ConsPlusNormal"/>
            </w:pPr>
            <w:r w:rsidRPr="00DC707B">
              <w:t>период осуществления деятельности</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7.2</w:t>
            </w:r>
          </w:p>
        </w:tc>
        <w:tc>
          <w:tcPr>
            <w:tcW w:w="5386" w:type="dxa"/>
          </w:tcPr>
          <w:p w:rsidR="00D21340" w:rsidRPr="00DC707B" w:rsidRDefault="00D21340" w:rsidP="00CC2547">
            <w:pPr>
              <w:pStyle w:val="ConsPlusNormal"/>
            </w:pPr>
            <w:r w:rsidRPr="00DC707B">
              <w:t>направления деятельности</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7.3</w:t>
            </w:r>
          </w:p>
        </w:tc>
        <w:tc>
          <w:tcPr>
            <w:tcW w:w="5386" w:type="dxa"/>
          </w:tcPr>
          <w:p w:rsidR="00D21340" w:rsidRPr="00DC707B" w:rsidRDefault="00D21340" w:rsidP="00CC2547">
            <w:pPr>
              <w:pStyle w:val="ConsPlusNormal"/>
            </w:pPr>
            <w:r w:rsidRPr="00DC707B">
              <w:t>основные виды производимых товаров</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7.4</w:t>
            </w:r>
          </w:p>
        </w:tc>
        <w:tc>
          <w:tcPr>
            <w:tcW w:w="5386" w:type="dxa"/>
          </w:tcPr>
          <w:p w:rsidR="00D21340" w:rsidRPr="00DC707B" w:rsidRDefault="00D21340" w:rsidP="00CC2547">
            <w:pPr>
              <w:pStyle w:val="ConsPlusNormal"/>
            </w:pPr>
            <w:r w:rsidRPr="00DC707B">
              <w:t>наличие лицензий, разрешений, допусков, товарных знаков</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7.5</w:t>
            </w:r>
          </w:p>
        </w:tc>
        <w:tc>
          <w:tcPr>
            <w:tcW w:w="5386" w:type="dxa"/>
          </w:tcPr>
          <w:p w:rsidR="00D21340" w:rsidRPr="00DC707B" w:rsidRDefault="00D21340" w:rsidP="00CC2547">
            <w:pPr>
              <w:pStyle w:val="ConsPlusNormal"/>
            </w:pPr>
            <w:r w:rsidRPr="00DC707B">
              <w:t>используемые производственные/торговые площади (собственные/арендованные)</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7.6</w:t>
            </w:r>
          </w:p>
        </w:tc>
        <w:tc>
          <w:tcPr>
            <w:tcW w:w="5386" w:type="dxa"/>
          </w:tcPr>
          <w:p w:rsidR="00D21340" w:rsidRPr="00DC707B" w:rsidRDefault="00D21340" w:rsidP="00CC2547">
            <w:pPr>
              <w:pStyle w:val="ConsPlusNormal"/>
            </w:pPr>
            <w:r w:rsidRPr="00DC707B">
              <w:t>наличие филиалов/обособленных подразделений</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7.7</w:t>
            </w:r>
          </w:p>
        </w:tc>
        <w:tc>
          <w:tcPr>
            <w:tcW w:w="5386" w:type="dxa"/>
          </w:tcPr>
          <w:p w:rsidR="00D21340" w:rsidRPr="00DC707B" w:rsidRDefault="00D21340" w:rsidP="00CC2547">
            <w:pPr>
              <w:pStyle w:val="ConsPlusNormal"/>
            </w:pPr>
            <w:r w:rsidRPr="00DC707B">
              <w:t>наличие каналов сбыта продукции</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8</w:t>
            </w:r>
          </w:p>
        </w:tc>
        <w:tc>
          <w:tcPr>
            <w:tcW w:w="5386" w:type="dxa"/>
          </w:tcPr>
          <w:p w:rsidR="00D21340" w:rsidRPr="00DC707B" w:rsidRDefault="00D21340" w:rsidP="00CC2547">
            <w:pPr>
              <w:pStyle w:val="ConsPlusNormal"/>
            </w:pPr>
            <w:r w:rsidRPr="00DC707B">
              <w:t xml:space="preserve">Фактически осуществляемые виды деятельности по </w:t>
            </w:r>
            <w:hyperlink r:id="rId50">
              <w:r w:rsidRPr="00DC707B">
                <w:rPr>
                  <w:color w:val="0000FF"/>
                </w:rPr>
                <w:t>ОКВЭД</w:t>
              </w:r>
            </w:hyperlink>
            <w:r w:rsidRPr="00DC707B">
              <w:t xml:space="preserve"> (в соответствии с выпиской из ЕГРИП/ЕГРЮЛ)</w:t>
            </w:r>
          </w:p>
        </w:tc>
        <w:tc>
          <w:tcPr>
            <w:tcW w:w="3128"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9</w:t>
            </w:r>
          </w:p>
        </w:tc>
        <w:tc>
          <w:tcPr>
            <w:tcW w:w="5386" w:type="dxa"/>
          </w:tcPr>
          <w:p w:rsidR="00D21340" w:rsidRPr="00DC707B" w:rsidRDefault="00D21340" w:rsidP="00CC2547">
            <w:pPr>
              <w:pStyle w:val="ConsPlusNormal"/>
            </w:pPr>
            <w:r w:rsidRPr="00DC707B">
              <w:t xml:space="preserve">Количество созданных/сохраненных рабочих мест в результате реализации </w:t>
            </w:r>
            <w:proofErr w:type="gramStart"/>
            <w:r w:rsidRPr="00DC707B">
              <w:t>бизнес-проекта</w:t>
            </w:r>
            <w:proofErr w:type="gramEnd"/>
            <w:r w:rsidRPr="00DC707B">
              <w:t>, единиц</w:t>
            </w:r>
          </w:p>
        </w:tc>
        <w:tc>
          <w:tcPr>
            <w:tcW w:w="3128" w:type="dxa"/>
          </w:tcPr>
          <w:p w:rsidR="00D21340" w:rsidRPr="00DC707B" w:rsidRDefault="00D21340" w:rsidP="00CC2547">
            <w:pPr>
              <w:pStyle w:val="ConsPlusNormal"/>
            </w:pPr>
          </w:p>
        </w:tc>
      </w:tr>
    </w:tbl>
    <w:p w:rsidR="00D21340" w:rsidRPr="00DC707B" w:rsidRDefault="00D21340" w:rsidP="00D21340">
      <w:pPr>
        <w:pStyle w:val="ConsPlusNormal"/>
        <w:jc w:val="both"/>
      </w:pPr>
    </w:p>
    <w:p w:rsidR="00D21340" w:rsidRPr="00DC707B" w:rsidRDefault="00D21340" w:rsidP="00D21340">
      <w:pPr>
        <w:pStyle w:val="ConsPlusNormal"/>
        <w:jc w:val="center"/>
        <w:outlineLvl w:val="2"/>
      </w:pPr>
      <w:r w:rsidRPr="00DC707B">
        <w:t>План расходов</w:t>
      </w:r>
    </w:p>
    <w:p w:rsidR="00D21340" w:rsidRPr="00DC707B" w:rsidRDefault="00D21340" w:rsidP="00D21340">
      <w:pPr>
        <w:pStyle w:val="ConsPlusNormal"/>
        <w:jc w:val="both"/>
      </w:pPr>
    </w:p>
    <w:p w:rsidR="00D21340" w:rsidRPr="00DC707B" w:rsidRDefault="00D21340" w:rsidP="00D21340">
      <w:pPr>
        <w:pStyle w:val="ConsPlusNormal"/>
        <w:ind w:firstLine="540"/>
        <w:jc w:val="both"/>
      </w:pPr>
      <w:r w:rsidRPr="00DC707B">
        <w:t xml:space="preserve">Расходы, связанные с реализацией </w:t>
      </w:r>
      <w:proofErr w:type="gramStart"/>
      <w:r w:rsidRPr="00DC707B">
        <w:t>бизнес-проекта</w:t>
      </w:r>
      <w:proofErr w:type="gramEnd"/>
      <w:r w:rsidRPr="00DC707B">
        <w:t xml:space="preserve"> (необходимо проставить суммы в соответствующих ячейках):</w:t>
      </w:r>
    </w:p>
    <w:p w:rsidR="00D21340" w:rsidRPr="00DC707B" w:rsidRDefault="00D21340" w:rsidP="00D21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175"/>
        <w:gridCol w:w="1099"/>
        <w:gridCol w:w="679"/>
        <w:gridCol w:w="2074"/>
        <w:gridCol w:w="1474"/>
      </w:tblGrid>
      <w:tr w:rsidR="00D21340" w:rsidRPr="00DC707B" w:rsidTr="00CC2547">
        <w:tc>
          <w:tcPr>
            <w:tcW w:w="567" w:type="dxa"/>
            <w:vMerge w:val="restart"/>
          </w:tcPr>
          <w:p w:rsidR="00D21340" w:rsidRPr="00DC707B" w:rsidRDefault="00D21340" w:rsidP="00CC2547">
            <w:pPr>
              <w:pStyle w:val="ConsPlusNormal"/>
              <w:jc w:val="center"/>
            </w:pPr>
            <w:r w:rsidRPr="00DC707B">
              <w:t xml:space="preserve">N </w:t>
            </w:r>
            <w:proofErr w:type="gramStart"/>
            <w:r w:rsidRPr="00DC707B">
              <w:t>п</w:t>
            </w:r>
            <w:proofErr w:type="gramEnd"/>
            <w:r w:rsidRPr="00DC707B">
              <w:t>/п</w:t>
            </w:r>
          </w:p>
        </w:tc>
        <w:tc>
          <w:tcPr>
            <w:tcW w:w="3175" w:type="dxa"/>
            <w:vMerge w:val="restart"/>
          </w:tcPr>
          <w:p w:rsidR="00D21340" w:rsidRPr="00DC707B" w:rsidRDefault="00D21340" w:rsidP="00CC2547">
            <w:pPr>
              <w:pStyle w:val="ConsPlusNormal"/>
              <w:jc w:val="center"/>
            </w:pPr>
            <w:r w:rsidRPr="00DC707B">
              <w:t>Направления расходования средств</w:t>
            </w:r>
          </w:p>
        </w:tc>
        <w:tc>
          <w:tcPr>
            <w:tcW w:w="1099" w:type="dxa"/>
            <w:vMerge w:val="restart"/>
          </w:tcPr>
          <w:p w:rsidR="00D21340" w:rsidRPr="00DC707B" w:rsidRDefault="00D21340" w:rsidP="00CC2547">
            <w:pPr>
              <w:pStyle w:val="ConsPlusNormal"/>
              <w:jc w:val="center"/>
            </w:pPr>
            <w:r w:rsidRPr="00DC707B">
              <w:t>Сумма расходов, руб.</w:t>
            </w:r>
          </w:p>
        </w:tc>
        <w:tc>
          <w:tcPr>
            <w:tcW w:w="2753" w:type="dxa"/>
            <w:gridSpan w:val="2"/>
          </w:tcPr>
          <w:p w:rsidR="00D21340" w:rsidRPr="00DC707B" w:rsidRDefault="00D21340" w:rsidP="00CC2547">
            <w:pPr>
              <w:pStyle w:val="ConsPlusNormal"/>
              <w:jc w:val="center"/>
            </w:pPr>
            <w:r w:rsidRPr="00DC707B">
              <w:t>Источники финансирования, руб.</w:t>
            </w:r>
          </w:p>
        </w:tc>
        <w:tc>
          <w:tcPr>
            <w:tcW w:w="1474" w:type="dxa"/>
            <w:vMerge w:val="restart"/>
          </w:tcPr>
          <w:p w:rsidR="00D21340" w:rsidRPr="00DC707B" w:rsidRDefault="00D21340" w:rsidP="00CC2547">
            <w:pPr>
              <w:pStyle w:val="ConsPlusNormal"/>
              <w:jc w:val="center"/>
            </w:pPr>
            <w:r w:rsidRPr="00DC707B">
              <w:t>Расшифровка (описание) расходов</w:t>
            </w:r>
          </w:p>
        </w:tc>
      </w:tr>
      <w:tr w:rsidR="00D21340" w:rsidRPr="00DC707B" w:rsidTr="00CC2547">
        <w:tc>
          <w:tcPr>
            <w:tcW w:w="567" w:type="dxa"/>
            <w:vMerge/>
          </w:tcPr>
          <w:p w:rsidR="00D21340" w:rsidRPr="00DC707B" w:rsidRDefault="00D21340" w:rsidP="00CC2547">
            <w:pPr>
              <w:pStyle w:val="ConsPlusNormal"/>
            </w:pPr>
          </w:p>
        </w:tc>
        <w:tc>
          <w:tcPr>
            <w:tcW w:w="3175" w:type="dxa"/>
            <w:vMerge/>
          </w:tcPr>
          <w:p w:rsidR="00D21340" w:rsidRPr="00DC707B" w:rsidRDefault="00D21340" w:rsidP="00CC2547">
            <w:pPr>
              <w:pStyle w:val="ConsPlusNormal"/>
            </w:pPr>
          </w:p>
        </w:tc>
        <w:tc>
          <w:tcPr>
            <w:tcW w:w="1099" w:type="dxa"/>
            <w:vMerge/>
          </w:tcPr>
          <w:p w:rsidR="00D21340" w:rsidRPr="00DC707B" w:rsidRDefault="00D21340" w:rsidP="00CC2547">
            <w:pPr>
              <w:pStyle w:val="ConsPlusNormal"/>
            </w:pPr>
          </w:p>
        </w:tc>
        <w:tc>
          <w:tcPr>
            <w:tcW w:w="679" w:type="dxa"/>
          </w:tcPr>
          <w:p w:rsidR="00D21340" w:rsidRPr="00DC707B" w:rsidRDefault="00D21340" w:rsidP="00CC2547">
            <w:pPr>
              <w:pStyle w:val="ConsPlusNormal"/>
              <w:jc w:val="center"/>
            </w:pPr>
            <w:r w:rsidRPr="00DC707B">
              <w:t>грант</w:t>
            </w:r>
          </w:p>
        </w:tc>
        <w:tc>
          <w:tcPr>
            <w:tcW w:w="2074" w:type="dxa"/>
          </w:tcPr>
          <w:p w:rsidR="00D21340" w:rsidRPr="00DC707B" w:rsidRDefault="00D21340" w:rsidP="00CC2547">
            <w:pPr>
              <w:pStyle w:val="ConsPlusNormal"/>
              <w:jc w:val="center"/>
            </w:pPr>
            <w:proofErr w:type="spellStart"/>
            <w:r w:rsidRPr="00DC707B">
              <w:t>софинансирование</w:t>
            </w:r>
            <w:proofErr w:type="spellEnd"/>
            <w:r w:rsidRPr="00DC707B">
              <w:t xml:space="preserve"> (не менее 30% расходов)</w:t>
            </w:r>
          </w:p>
        </w:tc>
        <w:tc>
          <w:tcPr>
            <w:tcW w:w="1474" w:type="dxa"/>
            <w:vMerge/>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jc w:val="center"/>
            </w:pPr>
            <w:r w:rsidRPr="00DC707B">
              <w:lastRenderedPageBreak/>
              <w:t>1</w:t>
            </w:r>
          </w:p>
        </w:tc>
        <w:tc>
          <w:tcPr>
            <w:tcW w:w="3175" w:type="dxa"/>
          </w:tcPr>
          <w:p w:rsidR="00D21340" w:rsidRPr="00DC707B" w:rsidRDefault="00D21340" w:rsidP="00CC2547">
            <w:pPr>
              <w:pStyle w:val="ConsPlusNormal"/>
              <w:jc w:val="center"/>
            </w:pPr>
            <w:r w:rsidRPr="00DC707B">
              <w:t>2</w:t>
            </w:r>
          </w:p>
        </w:tc>
        <w:tc>
          <w:tcPr>
            <w:tcW w:w="1099" w:type="dxa"/>
          </w:tcPr>
          <w:p w:rsidR="00D21340" w:rsidRPr="00DC707B" w:rsidRDefault="00D21340" w:rsidP="00CC2547">
            <w:pPr>
              <w:pStyle w:val="ConsPlusNormal"/>
              <w:jc w:val="center"/>
            </w:pPr>
            <w:r w:rsidRPr="00DC707B">
              <w:t>3</w:t>
            </w:r>
          </w:p>
        </w:tc>
        <w:tc>
          <w:tcPr>
            <w:tcW w:w="679" w:type="dxa"/>
          </w:tcPr>
          <w:p w:rsidR="00D21340" w:rsidRPr="00DC707B" w:rsidRDefault="00D21340" w:rsidP="00CC2547">
            <w:pPr>
              <w:pStyle w:val="ConsPlusNormal"/>
              <w:jc w:val="center"/>
            </w:pPr>
            <w:r w:rsidRPr="00DC707B">
              <w:t>4</w:t>
            </w:r>
          </w:p>
        </w:tc>
        <w:tc>
          <w:tcPr>
            <w:tcW w:w="2074" w:type="dxa"/>
          </w:tcPr>
          <w:p w:rsidR="00D21340" w:rsidRPr="00DC707B" w:rsidRDefault="00D21340" w:rsidP="00CC2547">
            <w:pPr>
              <w:pStyle w:val="ConsPlusNormal"/>
              <w:jc w:val="center"/>
            </w:pPr>
            <w:r w:rsidRPr="00DC707B">
              <w:t>5</w:t>
            </w:r>
          </w:p>
        </w:tc>
        <w:tc>
          <w:tcPr>
            <w:tcW w:w="1474" w:type="dxa"/>
          </w:tcPr>
          <w:p w:rsidR="00D21340" w:rsidRPr="00DC707B" w:rsidRDefault="00D21340" w:rsidP="00CC2547">
            <w:pPr>
              <w:pStyle w:val="ConsPlusNormal"/>
              <w:jc w:val="center"/>
            </w:pPr>
            <w:r w:rsidRPr="00DC707B">
              <w:t>6</w:t>
            </w:r>
          </w:p>
        </w:tc>
      </w:tr>
      <w:tr w:rsidR="00D21340" w:rsidRPr="00DC707B" w:rsidTr="00CC2547">
        <w:tc>
          <w:tcPr>
            <w:tcW w:w="567" w:type="dxa"/>
          </w:tcPr>
          <w:p w:rsidR="00D21340" w:rsidRPr="00DC707B" w:rsidRDefault="00D21340" w:rsidP="00CC2547">
            <w:pPr>
              <w:pStyle w:val="ConsPlusNormal"/>
            </w:pPr>
            <w:r w:rsidRPr="00DC707B">
              <w:t>1</w:t>
            </w:r>
          </w:p>
        </w:tc>
        <w:tc>
          <w:tcPr>
            <w:tcW w:w="3175" w:type="dxa"/>
          </w:tcPr>
          <w:p w:rsidR="00D21340" w:rsidRPr="00DC707B" w:rsidRDefault="00D21340" w:rsidP="00CC2547">
            <w:pPr>
              <w:pStyle w:val="ConsPlusNormal"/>
            </w:pPr>
            <w:r w:rsidRPr="00DC707B">
              <w:t>Аренда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099" w:type="dxa"/>
          </w:tcPr>
          <w:p w:rsidR="00D21340" w:rsidRPr="00DC707B" w:rsidRDefault="00D21340" w:rsidP="00CC2547">
            <w:pPr>
              <w:pStyle w:val="ConsPlusNormal"/>
            </w:pPr>
          </w:p>
        </w:tc>
        <w:tc>
          <w:tcPr>
            <w:tcW w:w="679" w:type="dxa"/>
          </w:tcPr>
          <w:p w:rsidR="00D21340" w:rsidRPr="00DC707B" w:rsidRDefault="00D21340" w:rsidP="00CC2547">
            <w:pPr>
              <w:pStyle w:val="ConsPlusNormal"/>
            </w:pPr>
          </w:p>
        </w:tc>
        <w:tc>
          <w:tcPr>
            <w:tcW w:w="2074" w:type="dxa"/>
          </w:tcPr>
          <w:p w:rsidR="00D21340" w:rsidRPr="00DC707B" w:rsidRDefault="00D21340" w:rsidP="00CC2547">
            <w:pPr>
              <w:pStyle w:val="ConsPlusNormal"/>
            </w:pPr>
          </w:p>
        </w:tc>
        <w:tc>
          <w:tcPr>
            <w:tcW w:w="1474"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2</w:t>
            </w:r>
          </w:p>
        </w:tc>
        <w:tc>
          <w:tcPr>
            <w:tcW w:w="3175" w:type="dxa"/>
          </w:tcPr>
          <w:p w:rsidR="00D21340" w:rsidRPr="00DC707B" w:rsidRDefault="00D21340" w:rsidP="00CC2547">
            <w:pPr>
              <w:pStyle w:val="ConsPlusNormal"/>
            </w:pPr>
            <w:r w:rsidRPr="00DC707B">
              <w:t xml:space="preserve">Приобретение оргтехники, оборудования, мебели, программного обеспечения, </w:t>
            </w:r>
            <w:proofErr w:type="gramStart"/>
            <w:r w:rsidRPr="00DC707B">
              <w:t>используемых</w:t>
            </w:r>
            <w:proofErr w:type="gramEnd"/>
            <w:r w:rsidRPr="00DC707B">
              <w:t xml:space="preserve"> для осуществления предпринимательской деятельности</w:t>
            </w:r>
          </w:p>
        </w:tc>
        <w:tc>
          <w:tcPr>
            <w:tcW w:w="1099" w:type="dxa"/>
          </w:tcPr>
          <w:p w:rsidR="00D21340" w:rsidRPr="00DC707B" w:rsidRDefault="00D21340" w:rsidP="00CC2547">
            <w:pPr>
              <w:pStyle w:val="ConsPlusNormal"/>
            </w:pPr>
          </w:p>
        </w:tc>
        <w:tc>
          <w:tcPr>
            <w:tcW w:w="679" w:type="dxa"/>
          </w:tcPr>
          <w:p w:rsidR="00D21340" w:rsidRPr="00DC707B" w:rsidRDefault="00D21340" w:rsidP="00CC2547">
            <w:pPr>
              <w:pStyle w:val="ConsPlusNormal"/>
            </w:pPr>
          </w:p>
        </w:tc>
        <w:tc>
          <w:tcPr>
            <w:tcW w:w="2074" w:type="dxa"/>
          </w:tcPr>
          <w:p w:rsidR="00D21340" w:rsidRPr="00DC707B" w:rsidRDefault="00D21340" w:rsidP="00CC2547">
            <w:pPr>
              <w:pStyle w:val="ConsPlusNormal"/>
            </w:pPr>
          </w:p>
        </w:tc>
        <w:tc>
          <w:tcPr>
            <w:tcW w:w="1474"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3</w:t>
            </w:r>
          </w:p>
        </w:tc>
        <w:tc>
          <w:tcPr>
            <w:tcW w:w="3175" w:type="dxa"/>
          </w:tcPr>
          <w:p w:rsidR="00D21340" w:rsidRPr="00DC707B" w:rsidRDefault="00D21340" w:rsidP="00CC2547">
            <w:pPr>
              <w:pStyle w:val="ConsPlusNormal"/>
            </w:pPr>
            <w:r w:rsidRPr="00DC707B">
              <w:t>Оформление результатов интеллектуальной деятельности, полученных при осуществлении предпринимательской деятельности</w:t>
            </w:r>
          </w:p>
        </w:tc>
        <w:tc>
          <w:tcPr>
            <w:tcW w:w="1099" w:type="dxa"/>
          </w:tcPr>
          <w:p w:rsidR="00D21340" w:rsidRPr="00DC707B" w:rsidRDefault="00D21340" w:rsidP="00CC2547">
            <w:pPr>
              <w:pStyle w:val="ConsPlusNormal"/>
            </w:pPr>
          </w:p>
        </w:tc>
        <w:tc>
          <w:tcPr>
            <w:tcW w:w="679" w:type="dxa"/>
          </w:tcPr>
          <w:p w:rsidR="00D21340" w:rsidRPr="00DC707B" w:rsidRDefault="00D21340" w:rsidP="00CC2547">
            <w:pPr>
              <w:pStyle w:val="ConsPlusNormal"/>
            </w:pPr>
          </w:p>
        </w:tc>
        <w:tc>
          <w:tcPr>
            <w:tcW w:w="2074" w:type="dxa"/>
          </w:tcPr>
          <w:p w:rsidR="00D21340" w:rsidRPr="00DC707B" w:rsidRDefault="00D21340" w:rsidP="00CC2547">
            <w:pPr>
              <w:pStyle w:val="ConsPlusNormal"/>
            </w:pPr>
          </w:p>
        </w:tc>
        <w:tc>
          <w:tcPr>
            <w:tcW w:w="1474"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4</w:t>
            </w:r>
          </w:p>
        </w:tc>
        <w:tc>
          <w:tcPr>
            <w:tcW w:w="3175" w:type="dxa"/>
          </w:tcPr>
          <w:p w:rsidR="00D21340" w:rsidRPr="00DC707B" w:rsidRDefault="00D21340" w:rsidP="00CC2547">
            <w:pPr>
              <w:pStyle w:val="ConsPlusNormal"/>
            </w:pPr>
            <w:r w:rsidRPr="00DC707B">
              <w:t>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tc>
        <w:tc>
          <w:tcPr>
            <w:tcW w:w="1099" w:type="dxa"/>
          </w:tcPr>
          <w:p w:rsidR="00D21340" w:rsidRPr="00DC707B" w:rsidRDefault="00D21340" w:rsidP="00CC2547">
            <w:pPr>
              <w:pStyle w:val="ConsPlusNormal"/>
            </w:pPr>
          </w:p>
        </w:tc>
        <w:tc>
          <w:tcPr>
            <w:tcW w:w="679" w:type="dxa"/>
          </w:tcPr>
          <w:p w:rsidR="00D21340" w:rsidRPr="00DC707B" w:rsidRDefault="00D21340" w:rsidP="00CC2547">
            <w:pPr>
              <w:pStyle w:val="ConsPlusNormal"/>
            </w:pPr>
          </w:p>
        </w:tc>
        <w:tc>
          <w:tcPr>
            <w:tcW w:w="2074" w:type="dxa"/>
          </w:tcPr>
          <w:p w:rsidR="00D21340" w:rsidRPr="00DC707B" w:rsidRDefault="00D21340" w:rsidP="00CC2547">
            <w:pPr>
              <w:pStyle w:val="ConsPlusNormal"/>
            </w:pPr>
          </w:p>
        </w:tc>
        <w:tc>
          <w:tcPr>
            <w:tcW w:w="1474"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5</w:t>
            </w:r>
          </w:p>
        </w:tc>
        <w:tc>
          <w:tcPr>
            <w:tcW w:w="3175" w:type="dxa"/>
          </w:tcPr>
          <w:p w:rsidR="00D21340" w:rsidRPr="00DC707B" w:rsidRDefault="00D21340" w:rsidP="00CC2547">
            <w:pPr>
              <w:pStyle w:val="ConsPlusNormal"/>
            </w:pPr>
            <w:r w:rsidRPr="00DC707B">
              <w:t>Возмещение части затрат на выплату по передаче прав на франшизу (паушальный взнос)</w:t>
            </w:r>
          </w:p>
        </w:tc>
        <w:tc>
          <w:tcPr>
            <w:tcW w:w="1099" w:type="dxa"/>
          </w:tcPr>
          <w:p w:rsidR="00D21340" w:rsidRPr="00DC707B" w:rsidRDefault="00D21340" w:rsidP="00CC2547">
            <w:pPr>
              <w:pStyle w:val="ConsPlusNormal"/>
            </w:pPr>
          </w:p>
        </w:tc>
        <w:tc>
          <w:tcPr>
            <w:tcW w:w="679" w:type="dxa"/>
          </w:tcPr>
          <w:p w:rsidR="00D21340" w:rsidRPr="00DC707B" w:rsidRDefault="00D21340" w:rsidP="00CC2547">
            <w:pPr>
              <w:pStyle w:val="ConsPlusNormal"/>
            </w:pPr>
          </w:p>
        </w:tc>
        <w:tc>
          <w:tcPr>
            <w:tcW w:w="2074" w:type="dxa"/>
          </w:tcPr>
          <w:p w:rsidR="00D21340" w:rsidRPr="00DC707B" w:rsidRDefault="00D21340" w:rsidP="00CC2547">
            <w:pPr>
              <w:pStyle w:val="ConsPlusNormal"/>
            </w:pPr>
          </w:p>
        </w:tc>
        <w:tc>
          <w:tcPr>
            <w:tcW w:w="1474"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p>
        </w:tc>
        <w:tc>
          <w:tcPr>
            <w:tcW w:w="3175" w:type="dxa"/>
          </w:tcPr>
          <w:p w:rsidR="00D21340" w:rsidRPr="00DC707B" w:rsidRDefault="00D21340" w:rsidP="00CC2547">
            <w:pPr>
              <w:pStyle w:val="ConsPlusNormal"/>
            </w:pPr>
            <w:r w:rsidRPr="00DC707B">
              <w:t>Итого</w:t>
            </w:r>
          </w:p>
        </w:tc>
        <w:tc>
          <w:tcPr>
            <w:tcW w:w="1099" w:type="dxa"/>
          </w:tcPr>
          <w:p w:rsidR="00D21340" w:rsidRPr="00DC707B" w:rsidRDefault="00D21340" w:rsidP="00CC2547">
            <w:pPr>
              <w:pStyle w:val="ConsPlusNormal"/>
            </w:pPr>
          </w:p>
        </w:tc>
        <w:tc>
          <w:tcPr>
            <w:tcW w:w="679" w:type="dxa"/>
          </w:tcPr>
          <w:p w:rsidR="00D21340" w:rsidRPr="00DC707B" w:rsidRDefault="00D21340" w:rsidP="00CC2547">
            <w:pPr>
              <w:pStyle w:val="ConsPlusNormal"/>
            </w:pPr>
          </w:p>
        </w:tc>
        <w:tc>
          <w:tcPr>
            <w:tcW w:w="2074" w:type="dxa"/>
          </w:tcPr>
          <w:p w:rsidR="00D21340" w:rsidRPr="00DC707B" w:rsidRDefault="00D21340" w:rsidP="00CC2547">
            <w:pPr>
              <w:pStyle w:val="ConsPlusNormal"/>
            </w:pPr>
          </w:p>
        </w:tc>
        <w:tc>
          <w:tcPr>
            <w:tcW w:w="1474" w:type="dxa"/>
          </w:tcPr>
          <w:p w:rsidR="00D21340" w:rsidRPr="00DC707B" w:rsidRDefault="00D21340" w:rsidP="00CC2547">
            <w:pPr>
              <w:pStyle w:val="ConsPlusNormal"/>
              <w:jc w:val="center"/>
            </w:pPr>
            <w:r w:rsidRPr="00DC707B">
              <w:t>х</w:t>
            </w:r>
          </w:p>
        </w:tc>
      </w:tr>
    </w:tbl>
    <w:p w:rsidR="00D21340" w:rsidRPr="00DC707B" w:rsidRDefault="00D21340" w:rsidP="00D21340">
      <w:pPr>
        <w:pStyle w:val="ConsPlusNormal"/>
        <w:jc w:val="both"/>
      </w:pPr>
    </w:p>
    <w:p w:rsidR="00D21340" w:rsidRPr="00DC707B" w:rsidRDefault="00D21340" w:rsidP="00D21340">
      <w:pPr>
        <w:pStyle w:val="ConsPlusNormal"/>
        <w:jc w:val="center"/>
        <w:outlineLvl w:val="2"/>
      </w:pPr>
      <w:r w:rsidRPr="00DC707B">
        <w:t xml:space="preserve">Имущество для реализации </w:t>
      </w:r>
      <w:proofErr w:type="gramStart"/>
      <w:r w:rsidRPr="00DC707B">
        <w:t>бизнес-проекта</w:t>
      </w:r>
      <w:proofErr w:type="gramEnd"/>
      <w:r w:rsidRPr="00DC707B">
        <w:t>,</w:t>
      </w:r>
    </w:p>
    <w:p w:rsidR="00D21340" w:rsidRPr="00DC707B" w:rsidRDefault="00D21340" w:rsidP="00D21340">
      <w:pPr>
        <w:pStyle w:val="ConsPlusNormal"/>
        <w:jc w:val="center"/>
      </w:pPr>
      <w:proofErr w:type="gramStart"/>
      <w:r w:rsidRPr="00DC707B">
        <w:t>имеющееся</w:t>
      </w:r>
      <w:proofErr w:type="gramEnd"/>
      <w:r w:rsidRPr="00DC707B">
        <w:t xml:space="preserve"> в распоряжении участника отбора</w:t>
      </w:r>
    </w:p>
    <w:p w:rsidR="00D21340" w:rsidRPr="00DC707B" w:rsidRDefault="00D21340" w:rsidP="00D21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4422"/>
        <w:gridCol w:w="1928"/>
      </w:tblGrid>
      <w:tr w:rsidR="00D21340" w:rsidRPr="00DC707B" w:rsidTr="00CC2547">
        <w:tc>
          <w:tcPr>
            <w:tcW w:w="2721" w:type="dxa"/>
          </w:tcPr>
          <w:p w:rsidR="00D21340" w:rsidRPr="00DC707B" w:rsidRDefault="00D21340" w:rsidP="00CC2547">
            <w:pPr>
              <w:pStyle w:val="ConsPlusNormal"/>
              <w:jc w:val="center"/>
            </w:pPr>
            <w:r w:rsidRPr="00DC707B">
              <w:t>Наименование</w:t>
            </w:r>
          </w:p>
        </w:tc>
        <w:tc>
          <w:tcPr>
            <w:tcW w:w="4422" w:type="dxa"/>
          </w:tcPr>
          <w:p w:rsidR="00D21340" w:rsidRPr="00DC707B" w:rsidRDefault="00D21340" w:rsidP="00CC2547">
            <w:pPr>
              <w:pStyle w:val="ConsPlusNormal"/>
              <w:jc w:val="center"/>
            </w:pPr>
            <w:proofErr w:type="gramStart"/>
            <w:r w:rsidRPr="00DC707B">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roofErr w:type="gramEnd"/>
          </w:p>
        </w:tc>
        <w:tc>
          <w:tcPr>
            <w:tcW w:w="1928" w:type="dxa"/>
          </w:tcPr>
          <w:p w:rsidR="00D21340" w:rsidRPr="00DC707B" w:rsidRDefault="00D21340" w:rsidP="00CC2547">
            <w:pPr>
              <w:pStyle w:val="ConsPlusNormal"/>
              <w:jc w:val="center"/>
            </w:pPr>
            <w:r w:rsidRPr="00DC707B">
              <w:t>Стоимость, руб. (в случае аренды указывается арендная плата в месяц)</w:t>
            </w:r>
          </w:p>
        </w:tc>
      </w:tr>
      <w:tr w:rsidR="00D21340" w:rsidRPr="00DC707B" w:rsidTr="00CC2547">
        <w:tc>
          <w:tcPr>
            <w:tcW w:w="2721" w:type="dxa"/>
          </w:tcPr>
          <w:p w:rsidR="00D21340" w:rsidRPr="00DC707B" w:rsidRDefault="00D21340" w:rsidP="00CC2547">
            <w:pPr>
              <w:pStyle w:val="ConsPlusNormal"/>
            </w:pPr>
            <w:r w:rsidRPr="00DC707B">
              <w:t>Помещения</w:t>
            </w:r>
          </w:p>
        </w:tc>
        <w:tc>
          <w:tcPr>
            <w:tcW w:w="4422" w:type="dxa"/>
          </w:tcPr>
          <w:p w:rsidR="00D21340" w:rsidRPr="00DC707B" w:rsidRDefault="00D21340" w:rsidP="00CC2547">
            <w:pPr>
              <w:pStyle w:val="ConsPlusNormal"/>
            </w:pPr>
          </w:p>
        </w:tc>
        <w:tc>
          <w:tcPr>
            <w:tcW w:w="1928" w:type="dxa"/>
          </w:tcPr>
          <w:p w:rsidR="00D21340" w:rsidRPr="00DC707B" w:rsidRDefault="00D21340" w:rsidP="00CC2547">
            <w:pPr>
              <w:pStyle w:val="ConsPlusNormal"/>
            </w:pPr>
          </w:p>
        </w:tc>
      </w:tr>
      <w:tr w:rsidR="00D21340" w:rsidRPr="00DC707B" w:rsidTr="00CC2547">
        <w:tc>
          <w:tcPr>
            <w:tcW w:w="2721" w:type="dxa"/>
          </w:tcPr>
          <w:p w:rsidR="00D21340" w:rsidRPr="00DC707B" w:rsidRDefault="00D21340" w:rsidP="00CC2547">
            <w:pPr>
              <w:pStyle w:val="ConsPlusNormal"/>
            </w:pPr>
            <w:r w:rsidRPr="00DC707B">
              <w:lastRenderedPageBreak/>
              <w:t>Мебель</w:t>
            </w:r>
          </w:p>
        </w:tc>
        <w:tc>
          <w:tcPr>
            <w:tcW w:w="4422" w:type="dxa"/>
          </w:tcPr>
          <w:p w:rsidR="00D21340" w:rsidRPr="00DC707B" w:rsidRDefault="00D21340" w:rsidP="00CC2547">
            <w:pPr>
              <w:pStyle w:val="ConsPlusNormal"/>
            </w:pPr>
          </w:p>
        </w:tc>
        <w:tc>
          <w:tcPr>
            <w:tcW w:w="1928" w:type="dxa"/>
          </w:tcPr>
          <w:p w:rsidR="00D21340" w:rsidRPr="00DC707B" w:rsidRDefault="00D21340" w:rsidP="00CC2547">
            <w:pPr>
              <w:pStyle w:val="ConsPlusNormal"/>
            </w:pPr>
          </w:p>
        </w:tc>
      </w:tr>
      <w:tr w:rsidR="00D21340" w:rsidRPr="00DC707B" w:rsidTr="00CC2547">
        <w:tc>
          <w:tcPr>
            <w:tcW w:w="2721" w:type="dxa"/>
          </w:tcPr>
          <w:p w:rsidR="00D21340" w:rsidRPr="00DC707B" w:rsidRDefault="00D21340" w:rsidP="00CC2547">
            <w:pPr>
              <w:pStyle w:val="ConsPlusNormal"/>
            </w:pPr>
            <w:r w:rsidRPr="00DC707B">
              <w:t>Техника и оборудование</w:t>
            </w:r>
          </w:p>
        </w:tc>
        <w:tc>
          <w:tcPr>
            <w:tcW w:w="4422" w:type="dxa"/>
          </w:tcPr>
          <w:p w:rsidR="00D21340" w:rsidRPr="00DC707B" w:rsidRDefault="00D21340" w:rsidP="00CC2547">
            <w:pPr>
              <w:pStyle w:val="ConsPlusNormal"/>
            </w:pPr>
          </w:p>
        </w:tc>
        <w:tc>
          <w:tcPr>
            <w:tcW w:w="1928" w:type="dxa"/>
          </w:tcPr>
          <w:p w:rsidR="00D21340" w:rsidRPr="00DC707B" w:rsidRDefault="00D21340" w:rsidP="00CC2547">
            <w:pPr>
              <w:pStyle w:val="ConsPlusNormal"/>
            </w:pPr>
          </w:p>
        </w:tc>
      </w:tr>
      <w:tr w:rsidR="00D21340" w:rsidRPr="00DC707B" w:rsidTr="00CC2547">
        <w:tc>
          <w:tcPr>
            <w:tcW w:w="2721" w:type="dxa"/>
          </w:tcPr>
          <w:p w:rsidR="00D21340" w:rsidRPr="00DC707B" w:rsidRDefault="00D21340" w:rsidP="00CC2547">
            <w:pPr>
              <w:pStyle w:val="ConsPlusNormal"/>
            </w:pPr>
            <w:r w:rsidRPr="00DC707B">
              <w:t>Прочие ресурсы</w:t>
            </w:r>
          </w:p>
        </w:tc>
        <w:tc>
          <w:tcPr>
            <w:tcW w:w="4422" w:type="dxa"/>
          </w:tcPr>
          <w:p w:rsidR="00D21340" w:rsidRPr="00DC707B" w:rsidRDefault="00D21340" w:rsidP="00CC2547">
            <w:pPr>
              <w:pStyle w:val="ConsPlusNormal"/>
            </w:pPr>
          </w:p>
        </w:tc>
        <w:tc>
          <w:tcPr>
            <w:tcW w:w="1928" w:type="dxa"/>
          </w:tcPr>
          <w:p w:rsidR="00D21340" w:rsidRPr="00DC707B" w:rsidRDefault="00D21340" w:rsidP="00CC2547">
            <w:pPr>
              <w:pStyle w:val="ConsPlusNormal"/>
            </w:pPr>
          </w:p>
        </w:tc>
      </w:tr>
    </w:tbl>
    <w:p w:rsidR="00D21340" w:rsidRPr="00DC707B" w:rsidRDefault="00D21340" w:rsidP="00D21340">
      <w:pPr>
        <w:pStyle w:val="ConsPlusNormal"/>
        <w:jc w:val="both"/>
      </w:pPr>
    </w:p>
    <w:p w:rsidR="00D21340" w:rsidRPr="00DC707B" w:rsidRDefault="00D21340" w:rsidP="00D21340">
      <w:pPr>
        <w:pStyle w:val="ConsPlusNormal"/>
        <w:jc w:val="center"/>
        <w:outlineLvl w:val="2"/>
      </w:pPr>
      <w:r w:rsidRPr="00DC707B">
        <w:t>Финансово-экономические показатели</w:t>
      </w:r>
    </w:p>
    <w:p w:rsidR="00D21340" w:rsidRPr="00DC707B" w:rsidRDefault="00D21340" w:rsidP="00D21340">
      <w:pPr>
        <w:pStyle w:val="ConsPlusNormal"/>
        <w:jc w:val="center"/>
      </w:pPr>
      <w:r w:rsidRPr="00DC707B">
        <w:t>деятельности участника отбора</w:t>
      </w:r>
    </w:p>
    <w:p w:rsidR="00D21340" w:rsidRPr="00DC707B" w:rsidRDefault="00D21340" w:rsidP="00D21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247"/>
        <w:gridCol w:w="1871"/>
        <w:gridCol w:w="1304"/>
        <w:gridCol w:w="1304"/>
      </w:tblGrid>
      <w:tr w:rsidR="00D21340" w:rsidRPr="00DC707B" w:rsidTr="00CC2547">
        <w:tc>
          <w:tcPr>
            <w:tcW w:w="3345" w:type="dxa"/>
          </w:tcPr>
          <w:p w:rsidR="00D21340" w:rsidRPr="00DC707B" w:rsidRDefault="00D21340" w:rsidP="00CC2547">
            <w:pPr>
              <w:pStyle w:val="ConsPlusNormal"/>
              <w:jc w:val="center"/>
            </w:pPr>
            <w:r w:rsidRPr="00DC707B">
              <w:t>Наименование показателя</w:t>
            </w:r>
          </w:p>
        </w:tc>
        <w:tc>
          <w:tcPr>
            <w:tcW w:w="1247" w:type="dxa"/>
          </w:tcPr>
          <w:p w:rsidR="00D21340" w:rsidRPr="00DC707B" w:rsidRDefault="00D21340" w:rsidP="00CC2547">
            <w:pPr>
              <w:pStyle w:val="ConsPlusNormal"/>
              <w:jc w:val="center"/>
            </w:pPr>
            <w:r w:rsidRPr="00DC707B">
              <w:t>Единица измерения</w:t>
            </w:r>
          </w:p>
        </w:tc>
        <w:tc>
          <w:tcPr>
            <w:tcW w:w="1871" w:type="dxa"/>
          </w:tcPr>
          <w:p w:rsidR="00D21340" w:rsidRPr="00DC707B" w:rsidRDefault="00D21340" w:rsidP="00CC2547">
            <w:pPr>
              <w:pStyle w:val="ConsPlusNormal"/>
              <w:jc w:val="center"/>
            </w:pPr>
            <w:r w:rsidRPr="00DC707B">
              <w:t>Последний отчетный период (квартал)</w:t>
            </w:r>
          </w:p>
          <w:p w:rsidR="00D21340" w:rsidRPr="00DC707B" w:rsidRDefault="00D21340" w:rsidP="00CC2547">
            <w:pPr>
              <w:pStyle w:val="ConsPlusNormal"/>
              <w:jc w:val="center"/>
            </w:pPr>
            <w:r w:rsidRPr="00DC707B">
              <w:t>______ 20__ г.</w:t>
            </w:r>
          </w:p>
          <w:p w:rsidR="00D21340" w:rsidRPr="00DC707B" w:rsidRDefault="00D21340" w:rsidP="00CC2547">
            <w:pPr>
              <w:pStyle w:val="ConsPlusNormal"/>
              <w:jc w:val="center"/>
            </w:pPr>
            <w:r w:rsidRPr="00DC707B">
              <w:t>(факт)</w:t>
            </w:r>
          </w:p>
        </w:tc>
        <w:tc>
          <w:tcPr>
            <w:tcW w:w="1304" w:type="dxa"/>
          </w:tcPr>
          <w:p w:rsidR="00D21340" w:rsidRPr="00DC707B" w:rsidRDefault="00D21340" w:rsidP="00CC2547">
            <w:pPr>
              <w:pStyle w:val="ConsPlusNormal"/>
              <w:jc w:val="center"/>
            </w:pPr>
            <w:r w:rsidRPr="00DC707B">
              <w:t>Текущий год (план)</w:t>
            </w:r>
          </w:p>
        </w:tc>
        <w:tc>
          <w:tcPr>
            <w:tcW w:w="1304" w:type="dxa"/>
          </w:tcPr>
          <w:p w:rsidR="00D21340" w:rsidRPr="00DC707B" w:rsidRDefault="00D21340" w:rsidP="00CC2547">
            <w:pPr>
              <w:pStyle w:val="ConsPlusNormal"/>
              <w:jc w:val="center"/>
            </w:pPr>
            <w:r w:rsidRPr="00DC707B">
              <w:t>Очередной год (план)</w:t>
            </w:r>
          </w:p>
        </w:tc>
      </w:tr>
      <w:tr w:rsidR="00D21340" w:rsidRPr="00DC707B" w:rsidTr="00CC2547">
        <w:tc>
          <w:tcPr>
            <w:tcW w:w="3345" w:type="dxa"/>
          </w:tcPr>
          <w:p w:rsidR="00D21340" w:rsidRPr="00DC707B" w:rsidRDefault="00D21340" w:rsidP="00CC2547">
            <w:pPr>
              <w:pStyle w:val="ConsPlusNormal"/>
              <w:jc w:val="center"/>
            </w:pPr>
            <w:r w:rsidRPr="00DC707B">
              <w:t>1</w:t>
            </w:r>
          </w:p>
        </w:tc>
        <w:tc>
          <w:tcPr>
            <w:tcW w:w="1247" w:type="dxa"/>
          </w:tcPr>
          <w:p w:rsidR="00D21340" w:rsidRPr="00DC707B" w:rsidRDefault="00D21340" w:rsidP="00CC2547">
            <w:pPr>
              <w:pStyle w:val="ConsPlusNormal"/>
              <w:jc w:val="center"/>
            </w:pPr>
            <w:r w:rsidRPr="00DC707B">
              <w:t>2</w:t>
            </w:r>
          </w:p>
        </w:tc>
        <w:tc>
          <w:tcPr>
            <w:tcW w:w="1871" w:type="dxa"/>
          </w:tcPr>
          <w:p w:rsidR="00D21340" w:rsidRPr="00DC707B" w:rsidRDefault="00D21340" w:rsidP="00CC2547">
            <w:pPr>
              <w:pStyle w:val="ConsPlusNormal"/>
              <w:jc w:val="center"/>
            </w:pPr>
            <w:r w:rsidRPr="00DC707B">
              <w:t>3</w:t>
            </w:r>
          </w:p>
        </w:tc>
        <w:tc>
          <w:tcPr>
            <w:tcW w:w="1304" w:type="dxa"/>
          </w:tcPr>
          <w:p w:rsidR="00D21340" w:rsidRPr="00DC707B" w:rsidRDefault="00D21340" w:rsidP="00CC2547">
            <w:pPr>
              <w:pStyle w:val="ConsPlusNormal"/>
              <w:jc w:val="center"/>
            </w:pPr>
            <w:r w:rsidRPr="00DC707B">
              <w:t>4</w:t>
            </w:r>
          </w:p>
        </w:tc>
        <w:tc>
          <w:tcPr>
            <w:tcW w:w="1304" w:type="dxa"/>
          </w:tcPr>
          <w:p w:rsidR="00D21340" w:rsidRPr="00DC707B" w:rsidRDefault="00D21340" w:rsidP="00CC2547">
            <w:pPr>
              <w:pStyle w:val="ConsPlusNormal"/>
              <w:jc w:val="center"/>
            </w:pPr>
            <w:r w:rsidRPr="00DC707B">
              <w:t>5</w:t>
            </w:r>
          </w:p>
        </w:tc>
      </w:tr>
      <w:tr w:rsidR="00D21340" w:rsidRPr="00DC707B" w:rsidTr="00CC2547">
        <w:tc>
          <w:tcPr>
            <w:tcW w:w="3345" w:type="dxa"/>
          </w:tcPr>
          <w:p w:rsidR="00D21340" w:rsidRPr="00DC707B" w:rsidRDefault="00D21340" w:rsidP="00CC2547">
            <w:pPr>
              <w:pStyle w:val="ConsPlusNormal"/>
            </w:pPr>
            <w:r w:rsidRPr="00DC707B">
              <w:t>Выручка от реализации продукции (услуг)</w:t>
            </w:r>
          </w:p>
        </w:tc>
        <w:tc>
          <w:tcPr>
            <w:tcW w:w="1247" w:type="dxa"/>
          </w:tcPr>
          <w:p w:rsidR="00D21340" w:rsidRPr="00DC707B" w:rsidRDefault="00D21340" w:rsidP="00CC2547">
            <w:pPr>
              <w:pStyle w:val="ConsPlusNormal"/>
            </w:pPr>
            <w:r w:rsidRPr="00DC707B">
              <w:t>тыс. рублей</w:t>
            </w:r>
          </w:p>
        </w:tc>
        <w:tc>
          <w:tcPr>
            <w:tcW w:w="1871"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r>
      <w:tr w:rsidR="00D21340" w:rsidRPr="00DC707B" w:rsidTr="00CC2547">
        <w:tc>
          <w:tcPr>
            <w:tcW w:w="3345" w:type="dxa"/>
          </w:tcPr>
          <w:p w:rsidR="00D21340" w:rsidRPr="00DC707B" w:rsidRDefault="00D21340" w:rsidP="00CC2547">
            <w:pPr>
              <w:pStyle w:val="ConsPlusNormal"/>
            </w:pPr>
            <w:r w:rsidRPr="00DC707B">
              <w:t>Чистая прибыль (убыток)</w:t>
            </w:r>
          </w:p>
        </w:tc>
        <w:tc>
          <w:tcPr>
            <w:tcW w:w="1247" w:type="dxa"/>
          </w:tcPr>
          <w:p w:rsidR="00D21340" w:rsidRPr="00DC707B" w:rsidRDefault="00D21340" w:rsidP="00CC2547">
            <w:pPr>
              <w:pStyle w:val="ConsPlusNormal"/>
            </w:pPr>
            <w:r w:rsidRPr="00DC707B">
              <w:t>тыс. рублей</w:t>
            </w:r>
          </w:p>
        </w:tc>
        <w:tc>
          <w:tcPr>
            <w:tcW w:w="1871"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r>
      <w:tr w:rsidR="00D21340" w:rsidRPr="00DC707B" w:rsidTr="00CC2547">
        <w:tc>
          <w:tcPr>
            <w:tcW w:w="3345" w:type="dxa"/>
          </w:tcPr>
          <w:p w:rsidR="00D21340" w:rsidRPr="00DC707B" w:rsidRDefault="00D21340" w:rsidP="00CC2547">
            <w:pPr>
              <w:pStyle w:val="ConsPlusNormal"/>
            </w:pPr>
            <w:r w:rsidRPr="00DC707B">
              <w:t>Налоговые платежи в бюджеты всех уровней и внебюджетные фонды, всего</w:t>
            </w:r>
          </w:p>
        </w:tc>
        <w:tc>
          <w:tcPr>
            <w:tcW w:w="1247" w:type="dxa"/>
          </w:tcPr>
          <w:p w:rsidR="00D21340" w:rsidRPr="00DC707B" w:rsidRDefault="00D21340" w:rsidP="00CC2547">
            <w:pPr>
              <w:pStyle w:val="ConsPlusNormal"/>
            </w:pPr>
            <w:r w:rsidRPr="00DC707B">
              <w:t>тыс. рублей</w:t>
            </w:r>
          </w:p>
        </w:tc>
        <w:tc>
          <w:tcPr>
            <w:tcW w:w="1871"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r>
      <w:tr w:rsidR="00D21340" w:rsidRPr="00DC707B" w:rsidTr="00CC2547">
        <w:tc>
          <w:tcPr>
            <w:tcW w:w="3345" w:type="dxa"/>
          </w:tcPr>
          <w:p w:rsidR="00D21340" w:rsidRPr="00DC707B" w:rsidRDefault="00D21340" w:rsidP="00CC2547">
            <w:pPr>
              <w:pStyle w:val="ConsPlusNormal"/>
            </w:pPr>
            <w:r w:rsidRPr="00DC707B">
              <w:t>Списочная (фактическая) численность работников по состоянию на дату подачи заявки для участия в конкурсе и получения гранта</w:t>
            </w:r>
          </w:p>
        </w:tc>
        <w:tc>
          <w:tcPr>
            <w:tcW w:w="1247" w:type="dxa"/>
          </w:tcPr>
          <w:p w:rsidR="00D21340" w:rsidRPr="00DC707B" w:rsidRDefault="00D21340" w:rsidP="00CC2547">
            <w:pPr>
              <w:pStyle w:val="ConsPlusNormal"/>
            </w:pPr>
            <w:r w:rsidRPr="00DC707B">
              <w:t>чел.</w:t>
            </w:r>
          </w:p>
        </w:tc>
        <w:tc>
          <w:tcPr>
            <w:tcW w:w="1871"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r>
      <w:tr w:rsidR="00D21340" w:rsidRPr="00DC707B" w:rsidTr="00CC2547">
        <w:tc>
          <w:tcPr>
            <w:tcW w:w="3345" w:type="dxa"/>
          </w:tcPr>
          <w:p w:rsidR="00D21340" w:rsidRPr="00DC707B" w:rsidRDefault="00D21340" w:rsidP="00CC2547">
            <w:pPr>
              <w:pStyle w:val="ConsPlusNormal"/>
            </w:pPr>
            <w:r w:rsidRPr="00DC707B">
              <w:t>Фонд оплаты труда</w:t>
            </w:r>
          </w:p>
        </w:tc>
        <w:tc>
          <w:tcPr>
            <w:tcW w:w="1247" w:type="dxa"/>
          </w:tcPr>
          <w:p w:rsidR="00D21340" w:rsidRPr="00DC707B" w:rsidRDefault="00D21340" w:rsidP="00CC2547">
            <w:pPr>
              <w:pStyle w:val="ConsPlusNormal"/>
            </w:pPr>
            <w:r w:rsidRPr="00DC707B">
              <w:t>тыс. рублей</w:t>
            </w:r>
          </w:p>
        </w:tc>
        <w:tc>
          <w:tcPr>
            <w:tcW w:w="1871"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r>
      <w:tr w:rsidR="00D21340" w:rsidRPr="00DC707B" w:rsidTr="00CC2547">
        <w:tc>
          <w:tcPr>
            <w:tcW w:w="3345" w:type="dxa"/>
          </w:tcPr>
          <w:p w:rsidR="00D21340" w:rsidRPr="00DC707B" w:rsidRDefault="00D21340" w:rsidP="00CC2547">
            <w:pPr>
              <w:pStyle w:val="ConsPlusNormal"/>
            </w:pPr>
            <w:proofErr w:type="gramStart"/>
            <w:r w:rsidRPr="00DC707B">
              <w:t>Среднемесячная заработная плата на 1 работающего</w:t>
            </w:r>
            <w:proofErr w:type="gramEnd"/>
          </w:p>
        </w:tc>
        <w:tc>
          <w:tcPr>
            <w:tcW w:w="1247" w:type="dxa"/>
          </w:tcPr>
          <w:p w:rsidR="00D21340" w:rsidRPr="00DC707B" w:rsidRDefault="00D21340" w:rsidP="00CC2547">
            <w:pPr>
              <w:pStyle w:val="ConsPlusNormal"/>
            </w:pPr>
            <w:r w:rsidRPr="00DC707B">
              <w:t>рублей</w:t>
            </w:r>
          </w:p>
        </w:tc>
        <w:tc>
          <w:tcPr>
            <w:tcW w:w="1871"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c>
          <w:tcPr>
            <w:tcW w:w="1304" w:type="dxa"/>
          </w:tcPr>
          <w:p w:rsidR="00D21340" w:rsidRPr="00DC707B" w:rsidRDefault="00D21340" w:rsidP="00CC2547">
            <w:pPr>
              <w:pStyle w:val="ConsPlusNormal"/>
            </w:pPr>
          </w:p>
        </w:tc>
      </w:tr>
    </w:tbl>
    <w:p w:rsidR="00D21340" w:rsidRPr="00DC707B" w:rsidRDefault="00D21340" w:rsidP="00D21340">
      <w:pPr>
        <w:pStyle w:val="ConsPlusNormal"/>
        <w:jc w:val="both"/>
      </w:pPr>
    </w:p>
    <w:p w:rsidR="00D21340" w:rsidRPr="00DC707B" w:rsidRDefault="00D21340" w:rsidP="00D21340">
      <w:pPr>
        <w:pStyle w:val="ConsPlusNonformat"/>
        <w:jc w:val="both"/>
      </w:pPr>
      <w:r w:rsidRPr="00DC707B">
        <w:t>Руководитель</w:t>
      </w:r>
    </w:p>
    <w:p w:rsidR="00D21340" w:rsidRPr="00DC707B" w:rsidRDefault="00D21340" w:rsidP="00D21340">
      <w:pPr>
        <w:pStyle w:val="ConsPlusNonformat"/>
        <w:jc w:val="both"/>
      </w:pPr>
      <w:r w:rsidRPr="00DC707B">
        <w:t>____________________________/_____________________________________________/</w:t>
      </w:r>
    </w:p>
    <w:p w:rsidR="00D21340" w:rsidRPr="00DC707B" w:rsidRDefault="00D21340" w:rsidP="00D21340">
      <w:pPr>
        <w:pStyle w:val="ConsPlusNonformat"/>
        <w:jc w:val="both"/>
      </w:pPr>
      <w:r w:rsidRPr="00DC707B">
        <w:t>(должность)      (подпись)                (расшифровка подписи)</w:t>
      </w:r>
    </w:p>
    <w:p w:rsidR="00D21340" w:rsidRPr="00DC707B" w:rsidRDefault="00D21340" w:rsidP="00D21340">
      <w:pPr>
        <w:pStyle w:val="ConsPlusNonformat"/>
        <w:jc w:val="both"/>
      </w:pPr>
    </w:p>
    <w:p w:rsidR="00D21340" w:rsidRPr="00DC707B" w:rsidRDefault="00D21340" w:rsidP="00D21340">
      <w:pPr>
        <w:pStyle w:val="ConsPlusNonformat"/>
        <w:jc w:val="both"/>
      </w:pPr>
      <w:r w:rsidRPr="00DC707B">
        <w:t>М.П. Дата</w:t>
      </w: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right"/>
        <w:outlineLvl w:val="1"/>
      </w:pPr>
      <w:r w:rsidRPr="00DC707B">
        <w:t>Приложение 4</w:t>
      </w:r>
    </w:p>
    <w:p w:rsidR="00D21340" w:rsidRPr="00DC707B" w:rsidRDefault="00D21340" w:rsidP="00D21340">
      <w:pPr>
        <w:pStyle w:val="ConsPlusNormal"/>
        <w:jc w:val="right"/>
      </w:pPr>
      <w:r w:rsidRPr="00DC707B">
        <w:t>к Порядку</w:t>
      </w:r>
    </w:p>
    <w:p w:rsidR="00D21340" w:rsidRPr="00DC707B" w:rsidRDefault="00D21340" w:rsidP="00D21340">
      <w:pPr>
        <w:pStyle w:val="ConsPlusNormal"/>
        <w:jc w:val="right"/>
      </w:pPr>
      <w:r w:rsidRPr="00DC707B">
        <w:t>предоставления субсидий</w:t>
      </w:r>
    </w:p>
    <w:p w:rsidR="00D21340" w:rsidRPr="00DC707B" w:rsidRDefault="00D21340" w:rsidP="00D21340">
      <w:pPr>
        <w:pStyle w:val="ConsPlusNormal"/>
        <w:jc w:val="right"/>
      </w:pPr>
      <w:r w:rsidRPr="00DC707B">
        <w:t>субъектам малого</w:t>
      </w:r>
    </w:p>
    <w:p w:rsidR="00D21340" w:rsidRPr="00DC707B" w:rsidRDefault="00D21340" w:rsidP="00D21340">
      <w:pPr>
        <w:pStyle w:val="ConsPlusNormal"/>
        <w:jc w:val="right"/>
      </w:pPr>
      <w:r w:rsidRPr="00DC707B">
        <w:t>и среднего предпринимательства</w:t>
      </w:r>
    </w:p>
    <w:p w:rsidR="00D21340" w:rsidRPr="00DC707B" w:rsidRDefault="00D21340" w:rsidP="00D21340">
      <w:pPr>
        <w:pStyle w:val="ConsPlusNormal"/>
        <w:jc w:val="right"/>
      </w:pPr>
      <w:r w:rsidRPr="00DC707B">
        <w:t xml:space="preserve">на предоставление </w:t>
      </w:r>
      <w:proofErr w:type="spellStart"/>
      <w:r w:rsidRPr="00DC707B">
        <w:t>грантовой</w:t>
      </w:r>
      <w:proofErr w:type="spellEnd"/>
    </w:p>
    <w:p w:rsidR="00D21340" w:rsidRPr="00DC707B" w:rsidRDefault="00D21340" w:rsidP="00D21340">
      <w:pPr>
        <w:pStyle w:val="ConsPlusNormal"/>
        <w:jc w:val="right"/>
      </w:pPr>
      <w:r w:rsidRPr="00DC707B">
        <w:t>поддержки на начало ведения</w:t>
      </w:r>
    </w:p>
    <w:p w:rsidR="00D21340" w:rsidRPr="00DC707B" w:rsidRDefault="00D21340" w:rsidP="00D21340">
      <w:pPr>
        <w:pStyle w:val="ConsPlusNormal"/>
        <w:jc w:val="right"/>
      </w:pPr>
      <w:r w:rsidRPr="00DC707B">
        <w:t>предпринимательской деятельности</w:t>
      </w:r>
    </w:p>
    <w:p w:rsidR="00D21340" w:rsidRPr="00DC707B" w:rsidRDefault="00D21340" w:rsidP="00D21340">
      <w:pPr>
        <w:pStyle w:val="ConsPlusNormal"/>
        <w:jc w:val="both"/>
      </w:pPr>
    </w:p>
    <w:p w:rsidR="00D21340" w:rsidRPr="00DC707B" w:rsidRDefault="00D21340" w:rsidP="00D21340">
      <w:pPr>
        <w:pStyle w:val="ConsPlusNormal"/>
        <w:jc w:val="center"/>
      </w:pPr>
      <w:r w:rsidRPr="00DC707B">
        <w:t>СПРАВКА-РАСЧЕТ</w:t>
      </w:r>
    </w:p>
    <w:p w:rsidR="00D21340" w:rsidRPr="00DC707B" w:rsidRDefault="00D21340" w:rsidP="00D21340">
      <w:pPr>
        <w:pStyle w:val="ConsPlusNormal"/>
        <w:jc w:val="center"/>
      </w:pPr>
      <w:r w:rsidRPr="00DC707B">
        <w:t>размера субсидии субъекту малого или среднего</w:t>
      </w:r>
    </w:p>
    <w:p w:rsidR="00D21340" w:rsidRPr="00DC707B" w:rsidRDefault="00D21340" w:rsidP="00D21340">
      <w:pPr>
        <w:pStyle w:val="ConsPlusNormal"/>
        <w:jc w:val="center"/>
      </w:pPr>
      <w:r w:rsidRPr="00DC707B">
        <w:t xml:space="preserve">предпринимательства на предоставление </w:t>
      </w:r>
      <w:proofErr w:type="spellStart"/>
      <w:r w:rsidRPr="00DC707B">
        <w:t>грантовой</w:t>
      </w:r>
      <w:proofErr w:type="spellEnd"/>
      <w:r w:rsidRPr="00DC707B">
        <w:t xml:space="preserve"> поддержки</w:t>
      </w:r>
    </w:p>
    <w:p w:rsidR="00D21340" w:rsidRPr="00DC707B" w:rsidRDefault="00D21340" w:rsidP="00D21340">
      <w:pPr>
        <w:pStyle w:val="ConsPlusNormal"/>
        <w:jc w:val="center"/>
      </w:pPr>
      <w:r w:rsidRPr="00DC707B">
        <w:t>на начало ведения предпринимательской деятельности</w:t>
      </w:r>
    </w:p>
    <w:p w:rsidR="00D21340" w:rsidRPr="00DC707B" w:rsidRDefault="00D21340" w:rsidP="00D21340">
      <w:pPr>
        <w:pStyle w:val="ConsPlusNormal"/>
        <w:jc w:val="both"/>
      </w:pPr>
    </w:p>
    <w:p w:rsidR="00D21340" w:rsidRPr="00DC707B" w:rsidRDefault="00D21340" w:rsidP="00D21340">
      <w:pPr>
        <w:pStyle w:val="ConsPlusNormal"/>
      </w:pPr>
      <w:r w:rsidRPr="00DC707B">
        <w:t>Получатель гранта ____________________________________________________________</w:t>
      </w:r>
    </w:p>
    <w:p w:rsidR="00D21340" w:rsidRPr="00DC707B" w:rsidRDefault="00D21340" w:rsidP="00D21340">
      <w:pPr>
        <w:pStyle w:val="ConsPlusNormal"/>
        <w:jc w:val="both"/>
      </w:pPr>
    </w:p>
    <w:p w:rsidR="00D21340" w:rsidRPr="00DC707B" w:rsidRDefault="00D21340" w:rsidP="00D21340">
      <w:pPr>
        <w:pStyle w:val="ConsPlusNormal"/>
        <w:sectPr w:rsidR="00D21340" w:rsidRPr="00DC70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474"/>
        <w:gridCol w:w="1849"/>
        <w:gridCol w:w="949"/>
        <w:gridCol w:w="1204"/>
        <w:gridCol w:w="1909"/>
      </w:tblGrid>
      <w:tr w:rsidR="00D21340" w:rsidRPr="00DC707B" w:rsidTr="00CC2547">
        <w:tc>
          <w:tcPr>
            <w:tcW w:w="454" w:type="dxa"/>
            <w:vMerge w:val="restart"/>
          </w:tcPr>
          <w:p w:rsidR="00D21340" w:rsidRPr="00DC707B" w:rsidRDefault="00D21340" w:rsidP="00CC2547">
            <w:pPr>
              <w:pStyle w:val="ConsPlusNormal"/>
              <w:jc w:val="center"/>
            </w:pPr>
            <w:r w:rsidRPr="00DC707B">
              <w:lastRenderedPageBreak/>
              <w:t xml:space="preserve">N </w:t>
            </w:r>
            <w:proofErr w:type="gramStart"/>
            <w:r w:rsidRPr="00DC707B">
              <w:t>п</w:t>
            </w:r>
            <w:proofErr w:type="gramEnd"/>
            <w:r w:rsidRPr="00DC707B">
              <w:t>/п</w:t>
            </w:r>
          </w:p>
        </w:tc>
        <w:tc>
          <w:tcPr>
            <w:tcW w:w="1639" w:type="dxa"/>
            <w:vMerge w:val="restart"/>
          </w:tcPr>
          <w:p w:rsidR="00D21340" w:rsidRPr="00DC707B" w:rsidRDefault="00D21340" w:rsidP="00CC2547">
            <w:pPr>
              <w:pStyle w:val="ConsPlusNormal"/>
              <w:jc w:val="center"/>
            </w:pPr>
            <w:r w:rsidRPr="00DC707B">
              <w:t>Наименование и реквизиты документа</w:t>
            </w:r>
          </w:p>
        </w:tc>
        <w:tc>
          <w:tcPr>
            <w:tcW w:w="1474" w:type="dxa"/>
            <w:vMerge w:val="restart"/>
          </w:tcPr>
          <w:p w:rsidR="00D21340" w:rsidRPr="00DC707B" w:rsidRDefault="00D21340" w:rsidP="00CC2547">
            <w:pPr>
              <w:pStyle w:val="ConsPlusNormal"/>
              <w:jc w:val="center"/>
            </w:pPr>
            <w:r w:rsidRPr="00DC707B">
              <w:t>Планируемая сумма затрат, руб.</w:t>
            </w:r>
          </w:p>
        </w:tc>
        <w:tc>
          <w:tcPr>
            <w:tcW w:w="1849" w:type="dxa"/>
            <w:vMerge w:val="restart"/>
          </w:tcPr>
          <w:p w:rsidR="00D21340" w:rsidRPr="00DC707B" w:rsidRDefault="00D21340" w:rsidP="00CC2547">
            <w:pPr>
              <w:pStyle w:val="ConsPlusNormal"/>
              <w:jc w:val="center"/>
            </w:pPr>
            <w:r w:rsidRPr="00DC707B">
              <w:t>Ставка субсидирования, %</w:t>
            </w:r>
          </w:p>
        </w:tc>
        <w:tc>
          <w:tcPr>
            <w:tcW w:w="949" w:type="dxa"/>
            <w:vMerge w:val="restart"/>
          </w:tcPr>
          <w:p w:rsidR="00D21340" w:rsidRPr="00DC707B" w:rsidRDefault="00D21340" w:rsidP="00CC2547">
            <w:pPr>
              <w:pStyle w:val="ConsPlusNormal"/>
              <w:jc w:val="center"/>
            </w:pPr>
            <w:r w:rsidRPr="00DC707B">
              <w:t>Сумма гранта по расчету, руб.</w:t>
            </w:r>
          </w:p>
        </w:tc>
        <w:tc>
          <w:tcPr>
            <w:tcW w:w="3113" w:type="dxa"/>
            <w:gridSpan w:val="2"/>
          </w:tcPr>
          <w:p w:rsidR="00D21340" w:rsidRPr="00DC707B" w:rsidRDefault="00D21340" w:rsidP="00CC2547">
            <w:pPr>
              <w:pStyle w:val="ConsPlusNormal"/>
              <w:jc w:val="center"/>
            </w:pPr>
            <w:r w:rsidRPr="00DC707B">
              <w:t>Сумма гранта к возмещению, руб.</w:t>
            </w:r>
          </w:p>
        </w:tc>
      </w:tr>
      <w:tr w:rsidR="00D21340" w:rsidRPr="00DC707B" w:rsidTr="00CC2547">
        <w:tc>
          <w:tcPr>
            <w:tcW w:w="454" w:type="dxa"/>
            <w:vMerge/>
          </w:tcPr>
          <w:p w:rsidR="00D21340" w:rsidRPr="00DC707B" w:rsidRDefault="00D21340" w:rsidP="00CC2547">
            <w:pPr>
              <w:pStyle w:val="ConsPlusNormal"/>
            </w:pPr>
          </w:p>
        </w:tc>
        <w:tc>
          <w:tcPr>
            <w:tcW w:w="1639" w:type="dxa"/>
            <w:vMerge/>
          </w:tcPr>
          <w:p w:rsidR="00D21340" w:rsidRPr="00DC707B" w:rsidRDefault="00D21340" w:rsidP="00CC2547">
            <w:pPr>
              <w:pStyle w:val="ConsPlusNormal"/>
            </w:pPr>
          </w:p>
        </w:tc>
        <w:tc>
          <w:tcPr>
            <w:tcW w:w="1474" w:type="dxa"/>
            <w:vMerge/>
          </w:tcPr>
          <w:p w:rsidR="00D21340" w:rsidRPr="00DC707B" w:rsidRDefault="00D21340" w:rsidP="00CC2547">
            <w:pPr>
              <w:pStyle w:val="ConsPlusNormal"/>
            </w:pPr>
          </w:p>
        </w:tc>
        <w:tc>
          <w:tcPr>
            <w:tcW w:w="1849" w:type="dxa"/>
            <w:vMerge/>
          </w:tcPr>
          <w:p w:rsidR="00D21340" w:rsidRPr="00DC707B" w:rsidRDefault="00D21340" w:rsidP="00CC2547">
            <w:pPr>
              <w:pStyle w:val="ConsPlusNormal"/>
            </w:pPr>
          </w:p>
        </w:tc>
        <w:tc>
          <w:tcPr>
            <w:tcW w:w="949" w:type="dxa"/>
            <w:vMerge/>
          </w:tcPr>
          <w:p w:rsidR="00D21340" w:rsidRPr="00DC707B" w:rsidRDefault="00D21340" w:rsidP="00CC2547">
            <w:pPr>
              <w:pStyle w:val="ConsPlusNormal"/>
            </w:pPr>
          </w:p>
        </w:tc>
        <w:tc>
          <w:tcPr>
            <w:tcW w:w="1204" w:type="dxa"/>
          </w:tcPr>
          <w:p w:rsidR="00D21340" w:rsidRPr="00DC707B" w:rsidRDefault="00D21340" w:rsidP="00CC2547">
            <w:pPr>
              <w:pStyle w:val="ConsPlusNormal"/>
              <w:jc w:val="center"/>
            </w:pPr>
            <w:r w:rsidRPr="00DC707B">
              <w:t>за счет средств районного бюджета</w:t>
            </w:r>
          </w:p>
        </w:tc>
        <w:tc>
          <w:tcPr>
            <w:tcW w:w="1909" w:type="dxa"/>
          </w:tcPr>
          <w:p w:rsidR="00D21340" w:rsidRPr="00DC707B" w:rsidRDefault="00D21340" w:rsidP="00CC2547">
            <w:pPr>
              <w:pStyle w:val="ConsPlusNormal"/>
              <w:jc w:val="center"/>
            </w:pPr>
            <w:r w:rsidRPr="00DC707B">
              <w:t>за счет средств, предоставляемых из краевого бюджета</w:t>
            </w:r>
          </w:p>
        </w:tc>
      </w:tr>
      <w:tr w:rsidR="00D21340" w:rsidRPr="00DC707B" w:rsidTr="00CC2547">
        <w:tc>
          <w:tcPr>
            <w:tcW w:w="454" w:type="dxa"/>
          </w:tcPr>
          <w:p w:rsidR="00D21340" w:rsidRPr="00DC707B" w:rsidRDefault="00D21340" w:rsidP="00CC2547">
            <w:pPr>
              <w:pStyle w:val="ConsPlusNormal"/>
              <w:jc w:val="center"/>
            </w:pPr>
            <w:r w:rsidRPr="00DC707B">
              <w:t>1</w:t>
            </w:r>
          </w:p>
        </w:tc>
        <w:tc>
          <w:tcPr>
            <w:tcW w:w="1639" w:type="dxa"/>
          </w:tcPr>
          <w:p w:rsidR="00D21340" w:rsidRPr="00DC707B" w:rsidRDefault="00D21340" w:rsidP="00CC2547">
            <w:pPr>
              <w:pStyle w:val="ConsPlusNormal"/>
              <w:jc w:val="center"/>
            </w:pPr>
            <w:r w:rsidRPr="00DC707B">
              <w:t>2</w:t>
            </w:r>
          </w:p>
        </w:tc>
        <w:tc>
          <w:tcPr>
            <w:tcW w:w="1474" w:type="dxa"/>
          </w:tcPr>
          <w:p w:rsidR="00D21340" w:rsidRPr="00DC707B" w:rsidRDefault="00D21340" w:rsidP="00CC2547">
            <w:pPr>
              <w:pStyle w:val="ConsPlusNormal"/>
              <w:jc w:val="center"/>
            </w:pPr>
            <w:r w:rsidRPr="00DC707B">
              <w:t>3</w:t>
            </w:r>
          </w:p>
        </w:tc>
        <w:tc>
          <w:tcPr>
            <w:tcW w:w="1849" w:type="dxa"/>
          </w:tcPr>
          <w:p w:rsidR="00D21340" w:rsidRPr="00DC707B" w:rsidRDefault="00D21340" w:rsidP="00CC2547">
            <w:pPr>
              <w:pStyle w:val="ConsPlusNormal"/>
              <w:jc w:val="center"/>
            </w:pPr>
            <w:r w:rsidRPr="00DC707B">
              <w:t>4</w:t>
            </w:r>
          </w:p>
        </w:tc>
        <w:tc>
          <w:tcPr>
            <w:tcW w:w="949" w:type="dxa"/>
          </w:tcPr>
          <w:p w:rsidR="00D21340" w:rsidRPr="00DC707B" w:rsidRDefault="00D21340" w:rsidP="00CC2547">
            <w:pPr>
              <w:pStyle w:val="ConsPlusNormal"/>
              <w:jc w:val="center"/>
            </w:pPr>
            <w:r w:rsidRPr="00DC707B">
              <w:t>5 (гр. 3 x гр. 4 / 100)</w:t>
            </w:r>
          </w:p>
        </w:tc>
        <w:tc>
          <w:tcPr>
            <w:tcW w:w="1204" w:type="dxa"/>
          </w:tcPr>
          <w:p w:rsidR="00D21340" w:rsidRPr="00DC707B" w:rsidRDefault="00D21340" w:rsidP="00CC2547">
            <w:pPr>
              <w:pStyle w:val="ConsPlusNormal"/>
              <w:jc w:val="center"/>
            </w:pPr>
            <w:r w:rsidRPr="00DC707B">
              <w:t>6</w:t>
            </w:r>
          </w:p>
        </w:tc>
        <w:tc>
          <w:tcPr>
            <w:tcW w:w="1909" w:type="dxa"/>
          </w:tcPr>
          <w:p w:rsidR="00D21340" w:rsidRPr="00DC707B" w:rsidRDefault="00D21340" w:rsidP="00CC2547">
            <w:pPr>
              <w:pStyle w:val="ConsPlusNormal"/>
              <w:jc w:val="center"/>
            </w:pPr>
            <w:r w:rsidRPr="00DC707B">
              <w:t>7</w:t>
            </w:r>
          </w:p>
        </w:tc>
      </w:tr>
      <w:tr w:rsidR="00D21340" w:rsidRPr="00DC707B" w:rsidTr="00CC2547">
        <w:tc>
          <w:tcPr>
            <w:tcW w:w="454" w:type="dxa"/>
          </w:tcPr>
          <w:p w:rsidR="00D21340" w:rsidRPr="00DC707B" w:rsidRDefault="00D21340" w:rsidP="00CC2547">
            <w:pPr>
              <w:pStyle w:val="ConsPlusNormal"/>
            </w:pPr>
          </w:p>
        </w:tc>
        <w:tc>
          <w:tcPr>
            <w:tcW w:w="1639" w:type="dxa"/>
          </w:tcPr>
          <w:p w:rsidR="00D21340" w:rsidRPr="00DC707B" w:rsidRDefault="00D21340" w:rsidP="00CC2547">
            <w:pPr>
              <w:pStyle w:val="ConsPlusNormal"/>
            </w:pPr>
          </w:p>
        </w:tc>
        <w:tc>
          <w:tcPr>
            <w:tcW w:w="1474" w:type="dxa"/>
          </w:tcPr>
          <w:p w:rsidR="00D21340" w:rsidRPr="00DC707B" w:rsidRDefault="00D21340" w:rsidP="00CC2547">
            <w:pPr>
              <w:pStyle w:val="ConsPlusNormal"/>
            </w:pPr>
          </w:p>
        </w:tc>
        <w:tc>
          <w:tcPr>
            <w:tcW w:w="1849" w:type="dxa"/>
          </w:tcPr>
          <w:p w:rsidR="00D21340" w:rsidRPr="00DC707B" w:rsidRDefault="00D21340" w:rsidP="00CC2547">
            <w:pPr>
              <w:pStyle w:val="ConsPlusNormal"/>
            </w:pPr>
          </w:p>
        </w:tc>
        <w:tc>
          <w:tcPr>
            <w:tcW w:w="949" w:type="dxa"/>
          </w:tcPr>
          <w:p w:rsidR="00D21340" w:rsidRPr="00DC707B" w:rsidRDefault="00D21340" w:rsidP="00CC2547">
            <w:pPr>
              <w:pStyle w:val="ConsPlusNormal"/>
            </w:pPr>
          </w:p>
        </w:tc>
        <w:tc>
          <w:tcPr>
            <w:tcW w:w="1204" w:type="dxa"/>
          </w:tcPr>
          <w:p w:rsidR="00D21340" w:rsidRPr="00DC707B" w:rsidRDefault="00D21340" w:rsidP="00CC2547">
            <w:pPr>
              <w:pStyle w:val="ConsPlusNormal"/>
            </w:pPr>
          </w:p>
        </w:tc>
        <w:tc>
          <w:tcPr>
            <w:tcW w:w="1909" w:type="dxa"/>
          </w:tcPr>
          <w:p w:rsidR="00D21340" w:rsidRPr="00DC707B" w:rsidRDefault="00D21340" w:rsidP="00CC2547">
            <w:pPr>
              <w:pStyle w:val="ConsPlusNormal"/>
            </w:pPr>
          </w:p>
        </w:tc>
      </w:tr>
    </w:tbl>
    <w:p w:rsidR="00D21340" w:rsidRPr="00DC707B" w:rsidRDefault="00D21340" w:rsidP="00D21340">
      <w:pPr>
        <w:pStyle w:val="ConsPlusNormal"/>
        <w:sectPr w:rsidR="00D21340" w:rsidRPr="00DC707B">
          <w:pgSz w:w="16838" w:h="11905" w:orient="landscape"/>
          <w:pgMar w:top="1701" w:right="1134" w:bottom="850" w:left="1134" w:header="0" w:footer="0" w:gutter="0"/>
          <w:cols w:space="720"/>
          <w:titlePg/>
        </w:sectPr>
      </w:pPr>
    </w:p>
    <w:p w:rsidR="00D21340" w:rsidRPr="00DC707B" w:rsidRDefault="00D21340" w:rsidP="00D21340">
      <w:pPr>
        <w:pStyle w:val="ConsPlusNormal"/>
        <w:jc w:val="both"/>
      </w:pPr>
    </w:p>
    <w:p w:rsidR="00D21340" w:rsidRPr="00DC707B" w:rsidRDefault="00D21340" w:rsidP="00D21340">
      <w:pPr>
        <w:pStyle w:val="ConsPlusNormal"/>
      </w:pPr>
      <w:r w:rsidRPr="00DC707B">
        <w:t>Начальник Управления муниципального</w:t>
      </w:r>
    </w:p>
    <w:p w:rsidR="00D21340" w:rsidRPr="00DC707B" w:rsidRDefault="00D21340" w:rsidP="00D21340">
      <w:pPr>
        <w:pStyle w:val="ConsPlusNormal"/>
        <w:spacing w:before="220"/>
      </w:pPr>
      <w:r w:rsidRPr="00DC707B">
        <w:t>заказа и потребительского рынка</w:t>
      </w:r>
    </w:p>
    <w:p w:rsidR="00D21340" w:rsidRPr="00DC707B" w:rsidRDefault="00D21340" w:rsidP="00D21340">
      <w:pPr>
        <w:pStyle w:val="ConsPlusNormal"/>
        <w:spacing w:before="220"/>
      </w:pPr>
      <w:r w:rsidRPr="00DC707B">
        <w:t>Администрации муниципального района</w:t>
      </w:r>
    </w:p>
    <w:p w:rsidR="00D21340" w:rsidRPr="00DC707B" w:rsidRDefault="00D21340" w:rsidP="00D21340">
      <w:pPr>
        <w:pStyle w:val="ConsPlusNormal"/>
        <w:jc w:val="both"/>
      </w:pPr>
    </w:p>
    <w:p w:rsidR="00D21340" w:rsidRPr="00DC707B" w:rsidRDefault="00D21340" w:rsidP="00D21340">
      <w:pPr>
        <w:pStyle w:val="ConsPlusNormal"/>
      </w:pPr>
      <w:r w:rsidRPr="00DC707B">
        <w:t>М.П.</w:t>
      </w:r>
    </w:p>
    <w:p w:rsidR="00D21340" w:rsidRPr="00DC707B" w:rsidRDefault="00D21340" w:rsidP="00D21340">
      <w:pPr>
        <w:pStyle w:val="ConsPlusNormal"/>
        <w:jc w:val="both"/>
      </w:pPr>
    </w:p>
    <w:p w:rsidR="00D21340" w:rsidRPr="00DC707B" w:rsidRDefault="00D21340" w:rsidP="00D21340">
      <w:pPr>
        <w:pStyle w:val="ConsPlusNormal"/>
      </w:pPr>
      <w:r w:rsidRPr="00DC707B">
        <w:t>Дата</w:t>
      </w: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right"/>
        <w:outlineLvl w:val="1"/>
      </w:pPr>
      <w:r w:rsidRPr="00DC707B">
        <w:t>Приложение 5</w:t>
      </w:r>
    </w:p>
    <w:p w:rsidR="00D21340" w:rsidRPr="00DC707B" w:rsidRDefault="00D21340" w:rsidP="00D21340">
      <w:pPr>
        <w:pStyle w:val="ConsPlusNormal"/>
        <w:jc w:val="right"/>
      </w:pPr>
      <w:r w:rsidRPr="00DC707B">
        <w:t>к Порядку</w:t>
      </w:r>
    </w:p>
    <w:p w:rsidR="00D21340" w:rsidRPr="00DC707B" w:rsidRDefault="00D21340" w:rsidP="00D21340">
      <w:pPr>
        <w:pStyle w:val="ConsPlusNormal"/>
        <w:jc w:val="right"/>
      </w:pPr>
      <w:r w:rsidRPr="00DC707B">
        <w:t>предоставления субсидий</w:t>
      </w:r>
    </w:p>
    <w:p w:rsidR="00D21340" w:rsidRPr="00DC707B" w:rsidRDefault="00D21340" w:rsidP="00D21340">
      <w:pPr>
        <w:pStyle w:val="ConsPlusNormal"/>
        <w:jc w:val="right"/>
      </w:pPr>
      <w:r w:rsidRPr="00DC707B">
        <w:t>субъектам малого</w:t>
      </w:r>
    </w:p>
    <w:p w:rsidR="00D21340" w:rsidRPr="00DC707B" w:rsidRDefault="00D21340" w:rsidP="00D21340">
      <w:pPr>
        <w:pStyle w:val="ConsPlusNormal"/>
        <w:jc w:val="right"/>
      </w:pPr>
      <w:r w:rsidRPr="00DC707B">
        <w:t>и среднего предпринимательства</w:t>
      </w:r>
    </w:p>
    <w:p w:rsidR="00D21340" w:rsidRPr="00DC707B" w:rsidRDefault="00D21340" w:rsidP="00D21340">
      <w:pPr>
        <w:pStyle w:val="ConsPlusNormal"/>
        <w:jc w:val="right"/>
      </w:pPr>
      <w:r w:rsidRPr="00DC707B">
        <w:t xml:space="preserve">на предоставление </w:t>
      </w:r>
      <w:proofErr w:type="spellStart"/>
      <w:r w:rsidRPr="00DC707B">
        <w:t>грантовой</w:t>
      </w:r>
      <w:proofErr w:type="spellEnd"/>
    </w:p>
    <w:p w:rsidR="00D21340" w:rsidRPr="00DC707B" w:rsidRDefault="00D21340" w:rsidP="00D21340">
      <w:pPr>
        <w:pStyle w:val="ConsPlusNormal"/>
        <w:jc w:val="right"/>
      </w:pPr>
      <w:r w:rsidRPr="00DC707B">
        <w:t>поддержки на начало ведения</w:t>
      </w:r>
    </w:p>
    <w:p w:rsidR="00D21340" w:rsidRPr="00DC707B" w:rsidRDefault="00D21340" w:rsidP="00D21340">
      <w:pPr>
        <w:pStyle w:val="ConsPlusNormal"/>
        <w:jc w:val="right"/>
      </w:pPr>
      <w:r w:rsidRPr="00DC707B">
        <w:t>предпринимательской деятельности</w:t>
      </w:r>
    </w:p>
    <w:p w:rsidR="00D21340" w:rsidRPr="00DC707B" w:rsidRDefault="00D21340" w:rsidP="00D21340">
      <w:pPr>
        <w:pStyle w:val="ConsPlusNormal"/>
        <w:jc w:val="both"/>
      </w:pPr>
    </w:p>
    <w:p w:rsidR="00D21340" w:rsidRPr="00DC707B" w:rsidRDefault="00D21340" w:rsidP="00D21340">
      <w:pPr>
        <w:pStyle w:val="ConsPlusNormal"/>
        <w:jc w:val="center"/>
      </w:pPr>
      <w:r w:rsidRPr="00DC707B">
        <w:t>Отчет об осуществлении расходов, источником</w:t>
      </w:r>
    </w:p>
    <w:p w:rsidR="00D21340" w:rsidRPr="00DC707B" w:rsidRDefault="00D21340" w:rsidP="00D21340">
      <w:pPr>
        <w:pStyle w:val="ConsPlusNormal"/>
        <w:jc w:val="center"/>
      </w:pPr>
      <w:proofErr w:type="gramStart"/>
      <w:r w:rsidRPr="00DC707B">
        <w:t>финансирования</w:t>
      </w:r>
      <w:proofErr w:type="gramEnd"/>
      <w:r w:rsidRPr="00DC707B">
        <w:t xml:space="preserve"> которых является грант</w:t>
      </w:r>
    </w:p>
    <w:p w:rsidR="00D21340" w:rsidRPr="00DC707B" w:rsidRDefault="00D21340" w:rsidP="00D21340">
      <w:pPr>
        <w:pStyle w:val="ConsPlusNormal"/>
        <w:jc w:val="center"/>
      </w:pPr>
      <w:r w:rsidRPr="00DC707B">
        <w:t>___________________________________________</w:t>
      </w:r>
    </w:p>
    <w:p w:rsidR="00D21340" w:rsidRPr="00DC707B" w:rsidRDefault="00D21340" w:rsidP="00D21340">
      <w:pPr>
        <w:pStyle w:val="ConsPlusNormal"/>
        <w:jc w:val="center"/>
      </w:pPr>
      <w:r w:rsidRPr="00DC707B">
        <w:t>(наименование получателя гранта)</w:t>
      </w:r>
    </w:p>
    <w:p w:rsidR="00D21340" w:rsidRPr="00DC707B" w:rsidRDefault="00D21340" w:rsidP="00D213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694"/>
        <w:gridCol w:w="907"/>
        <w:gridCol w:w="1264"/>
        <w:gridCol w:w="694"/>
        <w:gridCol w:w="907"/>
        <w:gridCol w:w="1264"/>
      </w:tblGrid>
      <w:tr w:rsidR="00D21340" w:rsidRPr="00DC707B" w:rsidTr="00CC2547">
        <w:tc>
          <w:tcPr>
            <w:tcW w:w="567" w:type="dxa"/>
            <w:vMerge w:val="restart"/>
          </w:tcPr>
          <w:p w:rsidR="00D21340" w:rsidRPr="00DC707B" w:rsidRDefault="00D21340" w:rsidP="00CC2547">
            <w:pPr>
              <w:pStyle w:val="ConsPlusNormal"/>
              <w:jc w:val="center"/>
            </w:pPr>
            <w:r w:rsidRPr="00DC707B">
              <w:t xml:space="preserve">N </w:t>
            </w:r>
            <w:proofErr w:type="gramStart"/>
            <w:r w:rsidRPr="00DC707B">
              <w:t>п</w:t>
            </w:r>
            <w:proofErr w:type="gramEnd"/>
            <w:r w:rsidRPr="00DC707B">
              <w:t>/п</w:t>
            </w:r>
          </w:p>
        </w:tc>
        <w:tc>
          <w:tcPr>
            <w:tcW w:w="2778" w:type="dxa"/>
            <w:vMerge w:val="restart"/>
          </w:tcPr>
          <w:p w:rsidR="00D21340" w:rsidRPr="00DC707B" w:rsidRDefault="00D21340" w:rsidP="00CC2547">
            <w:pPr>
              <w:pStyle w:val="ConsPlusNormal"/>
              <w:jc w:val="center"/>
            </w:pPr>
            <w:r w:rsidRPr="00DC707B">
              <w:t>Показатели</w:t>
            </w:r>
          </w:p>
        </w:tc>
        <w:tc>
          <w:tcPr>
            <w:tcW w:w="2865" w:type="dxa"/>
            <w:gridSpan w:val="3"/>
          </w:tcPr>
          <w:p w:rsidR="00D21340" w:rsidRPr="00DC707B" w:rsidRDefault="00D21340" w:rsidP="00CC2547">
            <w:pPr>
              <w:pStyle w:val="ConsPlusNormal"/>
              <w:jc w:val="center"/>
            </w:pPr>
            <w:r w:rsidRPr="00DC707B">
              <w:t xml:space="preserve">Сумма средств </w:t>
            </w:r>
            <w:proofErr w:type="spellStart"/>
            <w:r w:rsidRPr="00DC707B">
              <w:t>софинансирования</w:t>
            </w:r>
            <w:proofErr w:type="spellEnd"/>
            <w:r w:rsidRPr="00DC707B">
              <w:t xml:space="preserve">, предусмотренная </w:t>
            </w:r>
            <w:proofErr w:type="gramStart"/>
            <w:r w:rsidRPr="00DC707B">
              <w:t>бизнес-проектом</w:t>
            </w:r>
            <w:proofErr w:type="gramEnd"/>
            <w:r w:rsidRPr="00DC707B">
              <w:t>, рублей</w:t>
            </w:r>
          </w:p>
        </w:tc>
        <w:tc>
          <w:tcPr>
            <w:tcW w:w="2865" w:type="dxa"/>
            <w:gridSpan w:val="3"/>
          </w:tcPr>
          <w:p w:rsidR="00D21340" w:rsidRPr="00DC707B" w:rsidRDefault="00D21340" w:rsidP="00CC2547">
            <w:pPr>
              <w:pStyle w:val="ConsPlusNormal"/>
              <w:jc w:val="center"/>
            </w:pPr>
            <w:r w:rsidRPr="00DC707B">
              <w:t xml:space="preserve">Фактически израсходовано средств на выполнение </w:t>
            </w:r>
            <w:proofErr w:type="gramStart"/>
            <w:r w:rsidRPr="00DC707B">
              <w:t>бизнес-проекта</w:t>
            </w:r>
            <w:proofErr w:type="gramEnd"/>
            <w:r w:rsidRPr="00DC707B">
              <w:t>, рублей</w:t>
            </w:r>
          </w:p>
        </w:tc>
      </w:tr>
      <w:tr w:rsidR="00D21340" w:rsidRPr="00DC707B" w:rsidTr="00CC2547">
        <w:tc>
          <w:tcPr>
            <w:tcW w:w="567" w:type="dxa"/>
            <w:vMerge/>
          </w:tcPr>
          <w:p w:rsidR="00D21340" w:rsidRPr="00DC707B" w:rsidRDefault="00D21340" w:rsidP="00CC2547">
            <w:pPr>
              <w:pStyle w:val="ConsPlusNormal"/>
            </w:pPr>
          </w:p>
        </w:tc>
        <w:tc>
          <w:tcPr>
            <w:tcW w:w="2778" w:type="dxa"/>
            <w:vMerge/>
          </w:tcPr>
          <w:p w:rsidR="00D21340" w:rsidRPr="00DC707B" w:rsidRDefault="00D21340" w:rsidP="00CC2547">
            <w:pPr>
              <w:pStyle w:val="ConsPlusNormal"/>
            </w:pPr>
          </w:p>
        </w:tc>
        <w:tc>
          <w:tcPr>
            <w:tcW w:w="694" w:type="dxa"/>
          </w:tcPr>
          <w:p w:rsidR="00D21340" w:rsidRPr="00DC707B" w:rsidRDefault="00D21340" w:rsidP="00CC2547">
            <w:pPr>
              <w:pStyle w:val="ConsPlusNormal"/>
              <w:jc w:val="center"/>
            </w:pPr>
            <w:r w:rsidRPr="00DC707B">
              <w:t>итого</w:t>
            </w:r>
          </w:p>
        </w:tc>
        <w:tc>
          <w:tcPr>
            <w:tcW w:w="907" w:type="dxa"/>
          </w:tcPr>
          <w:p w:rsidR="00D21340" w:rsidRPr="00DC707B" w:rsidRDefault="00D21340" w:rsidP="00CC2547">
            <w:pPr>
              <w:pStyle w:val="ConsPlusNormal"/>
              <w:jc w:val="center"/>
            </w:pPr>
            <w:r w:rsidRPr="00DC707B">
              <w:t>за счет гранта</w:t>
            </w:r>
          </w:p>
        </w:tc>
        <w:tc>
          <w:tcPr>
            <w:tcW w:w="1264" w:type="dxa"/>
          </w:tcPr>
          <w:p w:rsidR="00D21340" w:rsidRPr="00DC707B" w:rsidRDefault="00D21340" w:rsidP="00CC2547">
            <w:pPr>
              <w:pStyle w:val="ConsPlusNormal"/>
              <w:jc w:val="center"/>
            </w:pPr>
            <w:r w:rsidRPr="00DC707B">
              <w:t>за счет получателя гранта</w:t>
            </w:r>
          </w:p>
        </w:tc>
        <w:tc>
          <w:tcPr>
            <w:tcW w:w="694" w:type="dxa"/>
          </w:tcPr>
          <w:p w:rsidR="00D21340" w:rsidRPr="00DC707B" w:rsidRDefault="00D21340" w:rsidP="00CC2547">
            <w:pPr>
              <w:pStyle w:val="ConsPlusNormal"/>
              <w:jc w:val="center"/>
            </w:pPr>
            <w:r w:rsidRPr="00DC707B">
              <w:t>итого</w:t>
            </w:r>
          </w:p>
        </w:tc>
        <w:tc>
          <w:tcPr>
            <w:tcW w:w="907" w:type="dxa"/>
          </w:tcPr>
          <w:p w:rsidR="00D21340" w:rsidRPr="00DC707B" w:rsidRDefault="00D21340" w:rsidP="00CC2547">
            <w:pPr>
              <w:pStyle w:val="ConsPlusNormal"/>
              <w:jc w:val="center"/>
            </w:pPr>
            <w:r w:rsidRPr="00DC707B">
              <w:t>за счет гранта</w:t>
            </w:r>
          </w:p>
        </w:tc>
        <w:tc>
          <w:tcPr>
            <w:tcW w:w="1264" w:type="dxa"/>
          </w:tcPr>
          <w:p w:rsidR="00D21340" w:rsidRPr="00DC707B" w:rsidRDefault="00D21340" w:rsidP="00CC2547">
            <w:pPr>
              <w:pStyle w:val="ConsPlusNormal"/>
              <w:jc w:val="center"/>
            </w:pPr>
            <w:r w:rsidRPr="00DC707B">
              <w:t>за счет получателя гранта</w:t>
            </w:r>
          </w:p>
        </w:tc>
      </w:tr>
      <w:tr w:rsidR="00D21340" w:rsidRPr="00DC707B" w:rsidTr="00CC2547">
        <w:tc>
          <w:tcPr>
            <w:tcW w:w="567" w:type="dxa"/>
          </w:tcPr>
          <w:p w:rsidR="00D21340" w:rsidRPr="00DC707B" w:rsidRDefault="00D21340" w:rsidP="00CC2547">
            <w:pPr>
              <w:pStyle w:val="ConsPlusNormal"/>
              <w:jc w:val="center"/>
            </w:pPr>
            <w:r w:rsidRPr="00DC707B">
              <w:t>1</w:t>
            </w:r>
          </w:p>
        </w:tc>
        <w:tc>
          <w:tcPr>
            <w:tcW w:w="2778" w:type="dxa"/>
          </w:tcPr>
          <w:p w:rsidR="00D21340" w:rsidRPr="00DC707B" w:rsidRDefault="00D21340" w:rsidP="00CC2547">
            <w:pPr>
              <w:pStyle w:val="ConsPlusNormal"/>
              <w:jc w:val="center"/>
            </w:pPr>
            <w:r w:rsidRPr="00DC707B">
              <w:t>2</w:t>
            </w:r>
          </w:p>
        </w:tc>
        <w:tc>
          <w:tcPr>
            <w:tcW w:w="694" w:type="dxa"/>
          </w:tcPr>
          <w:p w:rsidR="00D21340" w:rsidRPr="00DC707B" w:rsidRDefault="00D21340" w:rsidP="00CC2547">
            <w:pPr>
              <w:pStyle w:val="ConsPlusNormal"/>
              <w:jc w:val="center"/>
            </w:pPr>
            <w:r w:rsidRPr="00DC707B">
              <w:t>3</w:t>
            </w:r>
          </w:p>
        </w:tc>
        <w:tc>
          <w:tcPr>
            <w:tcW w:w="907" w:type="dxa"/>
          </w:tcPr>
          <w:p w:rsidR="00D21340" w:rsidRPr="00DC707B" w:rsidRDefault="00D21340" w:rsidP="00CC2547">
            <w:pPr>
              <w:pStyle w:val="ConsPlusNormal"/>
              <w:jc w:val="center"/>
            </w:pPr>
            <w:r w:rsidRPr="00DC707B">
              <w:t>4</w:t>
            </w:r>
          </w:p>
        </w:tc>
        <w:tc>
          <w:tcPr>
            <w:tcW w:w="1264" w:type="dxa"/>
          </w:tcPr>
          <w:p w:rsidR="00D21340" w:rsidRPr="00DC707B" w:rsidRDefault="00D21340" w:rsidP="00CC2547">
            <w:pPr>
              <w:pStyle w:val="ConsPlusNormal"/>
              <w:jc w:val="center"/>
            </w:pPr>
            <w:r w:rsidRPr="00DC707B">
              <w:t>5</w:t>
            </w:r>
          </w:p>
        </w:tc>
        <w:tc>
          <w:tcPr>
            <w:tcW w:w="694" w:type="dxa"/>
          </w:tcPr>
          <w:p w:rsidR="00D21340" w:rsidRPr="00DC707B" w:rsidRDefault="00D21340" w:rsidP="00CC2547">
            <w:pPr>
              <w:pStyle w:val="ConsPlusNormal"/>
              <w:jc w:val="center"/>
            </w:pPr>
            <w:r w:rsidRPr="00DC707B">
              <w:t>6</w:t>
            </w:r>
          </w:p>
        </w:tc>
        <w:tc>
          <w:tcPr>
            <w:tcW w:w="907" w:type="dxa"/>
          </w:tcPr>
          <w:p w:rsidR="00D21340" w:rsidRPr="00DC707B" w:rsidRDefault="00D21340" w:rsidP="00CC2547">
            <w:pPr>
              <w:pStyle w:val="ConsPlusNormal"/>
              <w:jc w:val="center"/>
            </w:pPr>
            <w:r w:rsidRPr="00DC707B">
              <w:t>7</w:t>
            </w:r>
          </w:p>
        </w:tc>
        <w:tc>
          <w:tcPr>
            <w:tcW w:w="1264" w:type="dxa"/>
          </w:tcPr>
          <w:p w:rsidR="00D21340" w:rsidRPr="00DC707B" w:rsidRDefault="00D21340" w:rsidP="00CC2547">
            <w:pPr>
              <w:pStyle w:val="ConsPlusNormal"/>
              <w:jc w:val="center"/>
            </w:pPr>
            <w:r w:rsidRPr="00DC707B">
              <w:t>8</w:t>
            </w:r>
          </w:p>
        </w:tc>
      </w:tr>
      <w:tr w:rsidR="00D21340" w:rsidRPr="00DC707B" w:rsidTr="00CC2547">
        <w:tc>
          <w:tcPr>
            <w:tcW w:w="567" w:type="dxa"/>
          </w:tcPr>
          <w:p w:rsidR="00D21340" w:rsidRPr="00DC707B" w:rsidRDefault="00D21340" w:rsidP="00CC2547">
            <w:pPr>
              <w:pStyle w:val="ConsPlusNormal"/>
            </w:pPr>
            <w:r w:rsidRPr="00DC707B">
              <w:t>1</w:t>
            </w:r>
          </w:p>
        </w:tc>
        <w:tc>
          <w:tcPr>
            <w:tcW w:w="2778" w:type="dxa"/>
          </w:tcPr>
          <w:p w:rsidR="00D21340" w:rsidRPr="00DC707B" w:rsidRDefault="00D21340" w:rsidP="00CC2547">
            <w:pPr>
              <w:pStyle w:val="ConsPlusNormal"/>
            </w:pPr>
            <w:r w:rsidRPr="00DC707B">
              <w:t>Аренда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lastRenderedPageBreak/>
              <w:t>2</w:t>
            </w:r>
          </w:p>
        </w:tc>
        <w:tc>
          <w:tcPr>
            <w:tcW w:w="2778" w:type="dxa"/>
          </w:tcPr>
          <w:p w:rsidR="00D21340" w:rsidRPr="00DC707B" w:rsidRDefault="00D21340" w:rsidP="00CC2547">
            <w:pPr>
              <w:pStyle w:val="ConsPlusNormal"/>
            </w:pPr>
            <w:r w:rsidRPr="00DC707B">
              <w:t xml:space="preserve">Приобретение оргтехники, оборудования, мебели, программного обеспечения, </w:t>
            </w:r>
            <w:proofErr w:type="gramStart"/>
            <w:r w:rsidRPr="00DC707B">
              <w:t>используемых</w:t>
            </w:r>
            <w:proofErr w:type="gramEnd"/>
            <w:r w:rsidRPr="00DC707B">
              <w:t xml:space="preserve"> для осуществления предпринимательской деятельности</w:t>
            </w: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3</w:t>
            </w:r>
          </w:p>
        </w:tc>
        <w:tc>
          <w:tcPr>
            <w:tcW w:w="2778" w:type="dxa"/>
          </w:tcPr>
          <w:p w:rsidR="00D21340" w:rsidRPr="00DC707B" w:rsidRDefault="00D21340" w:rsidP="00CC2547">
            <w:pPr>
              <w:pStyle w:val="ConsPlusNormal"/>
            </w:pPr>
            <w:r w:rsidRPr="00DC707B">
              <w:t>Оформление результатов интеллектуальной деятельности, полученных при осуществлении предпринимательской деятельности</w:t>
            </w: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4</w:t>
            </w:r>
          </w:p>
        </w:tc>
        <w:tc>
          <w:tcPr>
            <w:tcW w:w="2778" w:type="dxa"/>
          </w:tcPr>
          <w:p w:rsidR="00D21340" w:rsidRPr="00DC707B" w:rsidRDefault="00D21340" w:rsidP="00CC2547">
            <w:pPr>
              <w:pStyle w:val="ConsPlusNormal"/>
            </w:pPr>
            <w:r w:rsidRPr="00DC707B">
              <w:t>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r w:rsidRPr="00DC707B">
              <w:t>5</w:t>
            </w:r>
          </w:p>
        </w:tc>
        <w:tc>
          <w:tcPr>
            <w:tcW w:w="2778" w:type="dxa"/>
          </w:tcPr>
          <w:p w:rsidR="00D21340" w:rsidRPr="00DC707B" w:rsidRDefault="00D21340" w:rsidP="00CC2547">
            <w:pPr>
              <w:pStyle w:val="ConsPlusNormal"/>
            </w:pPr>
            <w:r w:rsidRPr="00DC707B">
              <w:t>Возмещение части затрат на выплату по передаче прав на франшизу (паушальный взнос)</w:t>
            </w: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r>
      <w:tr w:rsidR="00D21340" w:rsidRPr="00DC707B" w:rsidTr="00CC2547">
        <w:tc>
          <w:tcPr>
            <w:tcW w:w="567" w:type="dxa"/>
          </w:tcPr>
          <w:p w:rsidR="00D21340" w:rsidRPr="00DC707B" w:rsidRDefault="00D21340" w:rsidP="00CC2547">
            <w:pPr>
              <w:pStyle w:val="ConsPlusNormal"/>
            </w:pPr>
          </w:p>
        </w:tc>
        <w:tc>
          <w:tcPr>
            <w:tcW w:w="2778" w:type="dxa"/>
          </w:tcPr>
          <w:p w:rsidR="00D21340" w:rsidRPr="00DC707B" w:rsidRDefault="00D21340" w:rsidP="00CC2547">
            <w:pPr>
              <w:pStyle w:val="ConsPlusNormal"/>
            </w:pPr>
            <w:r w:rsidRPr="00DC707B">
              <w:t>Итого</w:t>
            </w: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c>
          <w:tcPr>
            <w:tcW w:w="694" w:type="dxa"/>
          </w:tcPr>
          <w:p w:rsidR="00D21340" w:rsidRPr="00DC707B" w:rsidRDefault="00D21340" w:rsidP="00CC2547">
            <w:pPr>
              <w:pStyle w:val="ConsPlusNormal"/>
            </w:pPr>
          </w:p>
        </w:tc>
        <w:tc>
          <w:tcPr>
            <w:tcW w:w="907" w:type="dxa"/>
          </w:tcPr>
          <w:p w:rsidR="00D21340" w:rsidRPr="00DC707B" w:rsidRDefault="00D21340" w:rsidP="00CC2547">
            <w:pPr>
              <w:pStyle w:val="ConsPlusNormal"/>
            </w:pPr>
          </w:p>
        </w:tc>
        <w:tc>
          <w:tcPr>
            <w:tcW w:w="1264" w:type="dxa"/>
          </w:tcPr>
          <w:p w:rsidR="00D21340" w:rsidRPr="00DC707B" w:rsidRDefault="00D21340" w:rsidP="00CC2547">
            <w:pPr>
              <w:pStyle w:val="ConsPlusNormal"/>
            </w:pPr>
          </w:p>
        </w:tc>
      </w:tr>
    </w:tbl>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both"/>
      </w:pPr>
    </w:p>
    <w:p w:rsidR="00D21340" w:rsidRPr="00DC707B" w:rsidRDefault="00D21340" w:rsidP="00D21340">
      <w:pPr>
        <w:pStyle w:val="ConsPlusNormal"/>
        <w:jc w:val="right"/>
        <w:outlineLvl w:val="1"/>
      </w:pPr>
      <w:r w:rsidRPr="00DC707B">
        <w:t>Приложение 6</w:t>
      </w:r>
    </w:p>
    <w:p w:rsidR="00D21340" w:rsidRPr="00DC707B" w:rsidRDefault="00D21340" w:rsidP="00D21340">
      <w:pPr>
        <w:pStyle w:val="ConsPlusNormal"/>
        <w:jc w:val="right"/>
      </w:pPr>
      <w:r w:rsidRPr="00DC707B">
        <w:t>к Порядку</w:t>
      </w:r>
    </w:p>
    <w:p w:rsidR="00D21340" w:rsidRPr="00DC707B" w:rsidRDefault="00D21340" w:rsidP="00D21340">
      <w:pPr>
        <w:pStyle w:val="ConsPlusNormal"/>
        <w:jc w:val="right"/>
      </w:pPr>
      <w:r w:rsidRPr="00DC707B">
        <w:t>предоставления субсидий</w:t>
      </w:r>
    </w:p>
    <w:p w:rsidR="00D21340" w:rsidRPr="00DC707B" w:rsidRDefault="00D21340" w:rsidP="00D21340">
      <w:pPr>
        <w:pStyle w:val="ConsPlusNormal"/>
        <w:jc w:val="right"/>
      </w:pPr>
      <w:r w:rsidRPr="00DC707B">
        <w:t>субъектам малого</w:t>
      </w:r>
    </w:p>
    <w:p w:rsidR="00D21340" w:rsidRPr="00DC707B" w:rsidRDefault="00D21340" w:rsidP="00D21340">
      <w:pPr>
        <w:pStyle w:val="ConsPlusNormal"/>
        <w:jc w:val="right"/>
      </w:pPr>
      <w:r w:rsidRPr="00DC707B">
        <w:t>и среднего предпринимательства</w:t>
      </w:r>
    </w:p>
    <w:p w:rsidR="00D21340" w:rsidRPr="00DC707B" w:rsidRDefault="00D21340" w:rsidP="00D21340">
      <w:pPr>
        <w:pStyle w:val="ConsPlusNormal"/>
        <w:jc w:val="right"/>
      </w:pPr>
      <w:r w:rsidRPr="00DC707B">
        <w:t xml:space="preserve">на предоставление </w:t>
      </w:r>
      <w:proofErr w:type="spellStart"/>
      <w:r w:rsidRPr="00DC707B">
        <w:t>грантовой</w:t>
      </w:r>
      <w:proofErr w:type="spellEnd"/>
    </w:p>
    <w:p w:rsidR="00D21340" w:rsidRPr="00DC707B" w:rsidRDefault="00D21340" w:rsidP="00D21340">
      <w:pPr>
        <w:pStyle w:val="ConsPlusNormal"/>
        <w:jc w:val="right"/>
      </w:pPr>
      <w:r w:rsidRPr="00DC707B">
        <w:t>поддержки на начало ведения</w:t>
      </w:r>
    </w:p>
    <w:p w:rsidR="00D21340" w:rsidRPr="00DC707B" w:rsidRDefault="00D21340" w:rsidP="00D21340">
      <w:pPr>
        <w:pStyle w:val="ConsPlusNormal"/>
        <w:jc w:val="right"/>
      </w:pPr>
      <w:r w:rsidRPr="00DC707B">
        <w:t>предпринимательской деятельности</w:t>
      </w:r>
    </w:p>
    <w:p w:rsidR="00D21340" w:rsidRPr="00DC707B" w:rsidRDefault="00D21340" w:rsidP="00D21340">
      <w:pPr>
        <w:pStyle w:val="ConsPlusNormal"/>
        <w:jc w:val="both"/>
      </w:pPr>
    </w:p>
    <w:p w:rsidR="00D21340" w:rsidRPr="00DC707B" w:rsidRDefault="00D21340" w:rsidP="00D21340">
      <w:pPr>
        <w:pStyle w:val="ConsPlusNormal"/>
        <w:jc w:val="center"/>
      </w:pPr>
      <w:r w:rsidRPr="00DC707B">
        <w:t>Расчет суммы возврата в районный бюджет субсидии субъекту</w:t>
      </w:r>
    </w:p>
    <w:p w:rsidR="00D21340" w:rsidRPr="00DC707B" w:rsidRDefault="00D21340" w:rsidP="00D21340">
      <w:pPr>
        <w:pStyle w:val="ConsPlusNormal"/>
        <w:jc w:val="center"/>
      </w:pPr>
      <w:r w:rsidRPr="00DC707B">
        <w:t>малого или среднего предпринимательства на предоставление</w:t>
      </w:r>
    </w:p>
    <w:p w:rsidR="00D21340" w:rsidRPr="00DC707B" w:rsidRDefault="00D21340" w:rsidP="00D21340">
      <w:pPr>
        <w:pStyle w:val="ConsPlusNormal"/>
        <w:jc w:val="center"/>
      </w:pPr>
      <w:proofErr w:type="spellStart"/>
      <w:r w:rsidRPr="00DC707B">
        <w:t>грантовой</w:t>
      </w:r>
      <w:proofErr w:type="spellEnd"/>
      <w:r w:rsidRPr="00DC707B">
        <w:t xml:space="preserve"> поддержки на начало ведения предпринимательской</w:t>
      </w:r>
    </w:p>
    <w:p w:rsidR="00D21340" w:rsidRPr="00DC707B" w:rsidRDefault="00D21340" w:rsidP="00D21340">
      <w:pPr>
        <w:pStyle w:val="ConsPlusNormal"/>
        <w:jc w:val="center"/>
      </w:pPr>
      <w:r w:rsidRPr="00DC707B">
        <w:t xml:space="preserve">деятельности в случае </w:t>
      </w:r>
      <w:proofErr w:type="spellStart"/>
      <w:r w:rsidRPr="00DC707B">
        <w:t>недостижения</w:t>
      </w:r>
      <w:proofErr w:type="spellEnd"/>
      <w:r w:rsidRPr="00DC707B">
        <w:t xml:space="preserve"> значений показателей</w:t>
      </w:r>
    </w:p>
    <w:p w:rsidR="00D21340" w:rsidRPr="00DC707B" w:rsidRDefault="00D21340" w:rsidP="00D21340">
      <w:pPr>
        <w:pStyle w:val="ConsPlusNormal"/>
        <w:jc w:val="center"/>
      </w:pPr>
      <w:r w:rsidRPr="00DC707B">
        <w:t>результативности предоставления субсидии</w:t>
      </w:r>
    </w:p>
    <w:p w:rsidR="00D21340" w:rsidRPr="00DC707B" w:rsidRDefault="00D21340" w:rsidP="00D21340">
      <w:pPr>
        <w:pStyle w:val="ConsPlusNormal"/>
        <w:jc w:val="both"/>
      </w:pPr>
    </w:p>
    <w:p w:rsidR="00D21340" w:rsidRPr="00DC707B" w:rsidRDefault="00D21340" w:rsidP="00D21340">
      <w:pPr>
        <w:pStyle w:val="ConsPlusNormal"/>
        <w:sectPr w:rsidR="00D21340" w:rsidRPr="00DC707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04"/>
        <w:gridCol w:w="1939"/>
        <w:gridCol w:w="1939"/>
        <w:gridCol w:w="1144"/>
        <w:gridCol w:w="1174"/>
      </w:tblGrid>
      <w:tr w:rsidR="00D21340" w:rsidRPr="00DC707B" w:rsidTr="00CC2547">
        <w:tc>
          <w:tcPr>
            <w:tcW w:w="454" w:type="dxa"/>
          </w:tcPr>
          <w:p w:rsidR="00D21340" w:rsidRPr="00DC707B" w:rsidRDefault="00D21340" w:rsidP="00CC2547">
            <w:pPr>
              <w:pStyle w:val="ConsPlusNormal"/>
              <w:jc w:val="center"/>
            </w:pPr>
            <w:r w:rsidRPr="00DC707B">
              <w:lastRenderedPageBreak/>
              <w:t xml:space="preserve">N </w:t>
            </w:r>
            <w:proofErr w:type="gramStart"/>
            <w:r w:rsidRPr="00DC707B">
              <w:t>п</w:t>
            </w:r>
            <w:proofErr w:type="gramEnd"/>
            <w:r w:rsidRPr="00DC707B">
              <w:t>/п</w:t>
            </w:r>
          </w:p>
        </w:tc>
        <w:tc>
          <w:tcPr>
            <w:tcW w:w="1639" w:type="dxa"/>
          </w:tcPr>
          <w:p w:rsidR="00D21340" w:rsidRPr="00DC707B" w:rsidRDefault="00D21340" w:rsidP="00CC2547">
            <w:pPr>
              <w:pStyle w:val="ConsPlusNormal"/>
              <w:jc w:val="center"/>
            </w:pPr>
            <w:r w:rsidRPr="00DC707B">
              <w:t>Наименование показателя</w:t>
            </w:r>
          </w:p>
        </w:tc>
        <w:tc>
          <w:tcPr>
            <w:tcW w:w="1204" w:type="dxa"/>
          </w:tcPr>
          <w:p w:rsidR="00D21340" w:rsidRPr="00DC707B" w:rsidRDefault="00D21340" w:rsidP="00CC2547">
            <w:pPr>
              <w:pStyle w:val="ConsPlusNormal"/>
              <w:jc w:val="center"/>
            </w:pPr>
            <w:r w:rsidRPr="00DC707B">
              <w:t>Единица измерения</w:t>
            </w:r>
          </w:p>
        </w:tc>
        <w:tc>
          <w:tcPr>
            <w:tcW w:w="1939" w:type="dxa"/>
          </w:tcPr>
          <w:p w:rsidR="00D21340" w:rsidRPr="00DC707B" w:rsidRDefault="00D21340" w:rsidP="00CC2547">
            <w:pPr>
              <w:pStyle w:val="ConsPlusNormal"/>
              <w:jc w:val="center"/>
            </w:pPr>
            <w:r w:rsidRPr="00DC707B">
              <w:t>Плановое значение показателя результативности</w:t>
            </w:r>
          </w:p>
        </w:tc>
        <w:tc>
          <w:tcPr>
            <w:tcW w:w="1939" w:type="dxa"/>
          </w:tcPr>
          <w:p w:rsidR="00D21340" w:rsidRPr="00DC707B" w:rsidRDefault="00D21340" w:rsidP="00CC2547">
            <w:pPr>
              <w:pStyle w:val="ConsPlusNormal"/>
              <w:jc w:val="center"/>
            </w:pPr>
            <w:r w:rsidRPr="00DC707B">
              <w:t>Достигнутое значение показателя результативности</w:t>
            </w:r>
          </w:p>
        </w:tc>
        <w:tc>
          <w:tcPr>
            <w:tcW w:w="1144" w:type="dxa"/>
          </w:tcPr>
          <w:p w:rsidR="00D21340" w:rsidRPr="00DC707B" w:rsidRDefault="00D21340" w:rsidP="00CC2547">
            <w:pPr>
              <w:pStyle w:val="ConsPlusNormal"/>
              <w:jc w:val="center"/>
            </w:pPr>
            <w:r w:rsidRPr="00DC707B">
              <w:t>Объем субсидии, (тыс. руб.)</w:t>
            </w:r>
          </w:p>
        </w:tc>
        <w:tc>
          <w:tcPr>
            <w:tcW w:w="1174" w:type="dxa"/>
          </w:tcPr>
          <w:p w:rsidR="00D21340" w:rsidRPr="00DC707B" w:rsidRDefault="00D21340" w:rsidP="00CC2547">
            <w:pPr>
              <w:pStyle w:val="ConsPlusNormal"/>
              <w:jc w:val="center"/>
            </w:pPr>
            <w:r w:rsidRPr="00DC707B">
              <w:t>Сумма возврата в районный бюджет (тыс. руб.) (1 - гр. 5 / гр. 4) x гр. 6</w:t>
            </w:r>
          </w:p>
        </w:tc>
      </w:tr>
      <w:tr w:rsidR="00D21340" w:rsidRPr="00DC707B" w:rsidTr="00CC2547">
        <w:tc>
          <w:tcPr>
            <w:tcW w:w="454" w:type="dxa"/>
          </w:tcPr>
          <w:p w:rsidR="00D21340" w:rsidRPr="00DC707B" w:rsidRDefault="00D21340" w:rsidP="00CC2547">
            <w:pPr>
              <w:pStyle w:val="ConsPlusNormal"/>
              <w:jc w:val="center"/>
            </w:pPr>
            <w:r w:rsidRPr="00DC707B">
              <w:t>1</w:t>
            </w:r>
          </w:p>
        </w:tc>
        <w:tc>
          <w:tcPr>
            <w:tcW w:w="1639" w:type="dxa"/>
          </w:tcPr>
          <w:p w:rsidR="00D21340" w:rsidRPr="00DC707B" w:rsidRDefault="00D21340" w:rsidP="00CC2547">
            <w:pPr>
              <w:pStyle w:val="ConsPlusNormal"/>
              <w:jc w:val="center"/>
            </w:pPr>
            <w:r w:rsidRPr="00DC707B">
              <w:t>2</w:t>
            </w:r>
          </w:p>
        </w:tc>
        <w:tc>
          <w:tcPr>
            <w:tcW w:w="1204" w:type="dxa"/>
          </w:tcPr>
          <w:p w:rsidR="00D21340" w:rsidRPr="00DC707B" w:rsidRDefault="00D21340" w:rsidP="00CC2547">
            <w:pPr>
              <w:pStyle w:val="ConsPlusNormal"/>
              <w:jc w:val="center"/>
            </w:pPr>
            <w:r w:rsidRPr="00DC707B">
              <w:t>3</w:t>
            </w:r>
          </w:p>
        </w:tc>
        <w:tc>
          <w:tcPr>
            <w:tcW w:w="1939" w:type="dxa"/>
          </w:tcPr>
          <w:p w:rsidR="00D21340" w:rsidRPr="00DC707B" w:rsidRDefault="00D21340" w:rsidP="00CC2547">
            <w:pPr>
              <w:pStyle w:val="ConsPlusNormal"/>
              <w:jc w:val="center"/>
            </w:pPr>
            <w:r w:rsidRPr="00DC707B">
              <w:t>4</w:t>
            </w:r>
          </w:p>
        </w:tc>
        <w:tc>
          <w:tcPr>
            <w:tcW w:w="1939" w:type="dxa"/>
          </w:tcPr>
          <w:p w:rsidR="00D21340" w:rsidRPr="00DC707B" w:rsidRDefault="00D21340" w:rsidP="00CC2547">
            <w:pPr>
              <w:pStyle w:val="ConsPlusNormal"/>
              <w:jc w:val="center"/>
            </w:pPr>
            <w:r w:rsidRPr="00DC707B">
              <w:t>5</w:t>
            </w:r>
          </w:p>
        </w:tc>
        <w:tc>
          <w:tcPr>
            <w:tcW w:w="1144" w:type="dxa"/>
          </w:tcPr>
          <w:p w:rsidR="00D21340" w:rsidRPr="00DC707B" w:rsidRDefault="00D21340" w:rsidP="00CC2547">
            <w:pPr>
              <w:pStyle w:val="ConsPlusNormal"/>
              <w:jc w:val="center"/>
            </w:pPr>
            <w:r w:rsidRPr="00DC707B">
              <w:t>6</w:t>
            </w:r>
          </w:p>
        </w:tc>
        <w:tc>
          <w:tcPr>
            <w:tcW w:w="1174" w:type="dxa"/>
          </w:tcPr>
          <w:p w:rsidR="00D21340" w:rsidRPr="00DC707B" w:rsidRDefault="00D21340" w:rsidP="00CC2547">
            <w:pPr>
              <w:pStyle w:val="ConsPlusNormal"/>
              <w:jc w:val="center"/>
            </w:pPr>
            <w:r w:rsidRPr="00DC707B">
              <w:t>7</w:t>
            </w:r>
          </w:p>
        </w:tc>
      </w:tr>
      <w:tr w:rsidR="00D21340" w:rsidRPr="00DC707B" w:rsidTr="00CC2547">
        <w:tc>
          <w:tcPr>
            <w:tcW w:w="454" w:type="dxa"/>
          </w:tcPr>
          <w:p w:rsidR="00D21340" w:rsidRPr="00DC707B" w:rsidRDefault="00D21340" w:rsidP="00CC2547">
            <w:pPr>
              <w:pStyle w:val="ConsPlusNormal"/>
            </w:pPr>
            <w:r w:rsidRPr="00DC707B">
              <w:t>1</w:t>
            </w:r>
          </w:p>
        </w:tc>
        <w:tc>
          <w:tcPr>
            <w:tcW w:w="1639" w:type="dxa"/>
          </w:tcPr>
          <w:p w:rsidR="00D21340" w:rsidRPr="00DC707B" w:rsidRDefault="00D21340" w:rsidP="00CC2547">
            <w:pPr>
              <w:pStyle w:val="ConsPlusNormal"/>
            </w:pPr>
          </w:p>
        </w:tc>
        <w:tc>
          <w:tcPr>
            <w:tcW w:w="1204" w:type="dxa"/>
          </w:tcPr>
          <w:p w:rsidR="00D21340" w:rsidRPr="00DC707B" w:rsidRDefault="00D21340" w:rsidP="00CC2547">
            <w:pPr>
              <w:pStyle w:val="ConsPlusNormal"/>
            </w:pPr>
          </w:p>
        </w:tc>
        <w:tc>
          <w:tcPr>
            <w:tcW w:w="1939" w:type="dxa"/>
          </w:tcPr>
          <w:p w:rsidR="00D21340" w:rsidRPr="00DC707B" w:rsidRDefault="00D21340" w:rsidP="00CC2547">
            <w:pPr>
              <w:pStyle w:val="ConsPlusNormal"/>
            </w:pPr>
          </w:p>
        </w:tc>
        <w:tc>
          <w:tcPr>
            <w:tcW w:w="1939" w:type="dxa"/>
          </w:tcPr>
          <w:p w:rsidR="00D21340" w:rsidRPr="00DC707B" w:rsidRDefault="00D21340" w:rsidP="00CC2547">
            <w:pPr>
              <w:pStyle w:val="ConsPlusNormal"/>
            </w:pPr>
          </w:p>
        </w:tc>
        <w:tc>
          <w:tcPr>
            <w:tcW w:w="1144" w:type="dxa"/>
          </w:tcPr>
          <w:p w:rsidR="00D21340" w:rsidRPr="00DC707B" w:rsidRDefault="00D21340" w:rsidP="00CC2547">
            <w:pPr>
              <w:pStyle w:val="ConsPlusNormal"/>
            </w:pPr>
          </w:p>
        </w:tc>
        <w:tc>
          <w:tcPr>
            <w:tcW w:w="1174" w:type="dxa"/>
          </w:tcPr>
          <w:p w:rsidR="00D21340" w:rsidRPr="00DC707B" w:rsidRDefault="00D21340" w:rsidP="00CC2547">
            <w:pPr>
              <w:pStyle w:val="ConsPlusNormal"/>
            </w:pPr>
          </w:p>
        </w:tc>
      </w:tr>
      <w:tr w:rsidR="00D21340" w:rsidRPr="00DC707B" w:rsidTr="00CC2547">
        <w:tc>
          <w:tcPr>
            <w:tcW w:w="454" w:type="dxa"/>
          </w:tcPr>
          <w:p w:rsidR="00D21340" w:rsidRPr="00DC707B" w:rsidRDefault="00D21340" w:rsidP="00CC2547">
            <w:pPr>
              <w:pStyle w:val="ConsPlusNormal"/>
            </w:pPr>
            <w:r w:rsidRPr="00DC707B">
              <w:t>2</w:t>
            </w:r>
          </w:p>
        </w:tc>
        <w:tc>
          <w:tcPr>
            <w:tcW w:w="1639" w:type="dxa"/>
          </w:tcPr>
          <w:p w:rsidR="00D21340" w:rsidRPr="00DC707B" w:rsidRDefault="00D21340" w:rsidP="00CC2547">
            <w:pPr>
              <w:pStyle w:val="ConsPlusNormal"/>
            </w:pPr>
          </w:p>
        </w:tc>
        <w:tc>
          <w:tcPr>
            <w:tcW w:w="1204" w:type="dxa"/>
          </w:tcPr>
          <w:p w:rsidR="00D21340" w:rsidRPr="00DC707B" w:rsidRDefault="00D21340" w:rsidP="00CC2547">
            <w:pPr>
              <w:pStyle w:val="ConsPlusNormal"/>
            </w:pPr>
          </w:p>
        </w:tc>
        <w:tc>
          <w:tcPr>
            <w:tcW w:w="1939" w:type="dxa"/>
          </w:tcPr>
          <w:p w:rsidR="00D21340" w:rsidRPr="00DC707B" w:rsidRDefault="00D21340" w:rsidP="00CC2547">
            <w:pPr>
              <w:pStyle w:val="ConsPlusNormal"/>
            </w:pPr>
          </w:p>
        </w:tc>
        <w:tc>
          <w:tcPr>
            <w:tcW w:w="1939" w:type="dxa"/>
          </w:tcPr>
          <w:p w:rsidR="00D21340" w:rsidRPr="00DC707B" w:rsidRDefault="00D21340" w:rsidP="00CC2547">
            <w:pPr>
              <w:pStyle w:val="ConsPlusNormal"/>
            </w:pPr>
          </w:p>
        </w:tc>
        <w:tc>
          <w:tcPr>
            <w:tcW w:w="1144" w:type="dxa"/>
          </w:tcPr>
          <w:p w:rsidR="00D21340" w:rsidRPr="00DC707B" w:rsidRDefault="00D21340" w:rsidP="00CC2547">
            <w:pPr>
              <w:pStyle w:val="ConsPlusNormal"/>
            </w:pPr>
          </w:p>
        </w:tc>
        <w:tc>
          <w:tcPr>
            <w:tcW w:w="1174" w:type="dxa"/>
          </w:tcPr>
          <w:p w:rsidR="00D21340" w:rsidRPr="00DC707B" w:rsidRDefault="00D21340" w:rsidP="00CC2547">
            <w:pPr>
              <w:pStyle w:val="ConsPlusNormal"/>
            </w:pPr>
          </w:p>
        </w:tc>
      </w:tr>
      <w:tr w:rsidR="00D21340" w:rsidRPr="00DC707B" w:rsidTr="00CC2547">
        <w:tc>
          <w:tcPr>
            <w:tcW w:w="454" w:type="dxa"/>
          </w:tcPr>
          <w:p w:rsidR="00D21340" w:rsidRPr="00DC707B" w:rsidRDefault="00D21340" w:rsidP="00CC2547">
            <w:pPr>
              <w:pStyle w:val="ConsPlusNormal"/>
            </w:pPr>
            <w:r w:rsidRPr="00DC707B">
              <w:t>...</w:t>
            </w:r>
          </w:p>
        </w:tc>
        <w:tc>
          <w:tcPr>
            <w:tcW w:w="1639" w:type="dxa"/>
          </w:tcPr>
          <w:p w:rsidR="00D21340" w:rsidRPr="00DC707B" w:rsidRDefault="00D21340" w:rsidP="00CC2547">
            <w:pPr>
              <w:pStyle w:val="ConsPlusNormal"/>
            </w:pPr>
          </w:p>
        </w:tc>
        <w:tc>
          <w:tcPr>
            <w:tcW w:w="1204" w:type="dxa"/>
          </w:tcPr>
          <w:p w:rsidR="00D21340" w:rsidRPr="00DC707B" w:rsidRDefault="00D21340" w:rsidP="00CC2547">
            <w:pPr>
              <w:pStyle w:val="ConsPlusNormal"/>
            </w:pPr>
          </w:p>
        </w:tc>
        <w:tc>
          <w:tcPr>
            <w:tcW w:w="1939" w:type="dxa"/>
          </w:tcPr>
          <w:p w:rsidR="00D21340" w:rsidRPr="00DC707B" w:rsidRDefault="00D21340" w:rsidP="00CC2547">
            <w:pPr>
              <w:pStyle w:val="ConsPlusNormal"/>
            </w:pPr>
          </w:p>
        </w:tc>
        <w:tc>
          <w:tcPr>
            <w:tcW w:w="1939" w:type="dxa"/>
          </w:tcPr>
          <w:p w:rsidR="00D21340" w:rsidRPr="00DC707B" w:rsidRDefault="00D21340" w:rsidP="00CC2547">
            <w:pPr>
              <w:pStyle w:val="ConsPlusNormal"/>
            </w:pPr>
          </w:p>
        </w:tc>
        <w:tc>
          <w:tcPr>
            <w:tcW w:w="1144" w:type="dxa"/>
          </w:tcPr>
          <w:p w:rsidR="00D21340" w:rsidRPr="00DC707B" w:rsidRDefault="00D21340" w:rsidP="00CC2547">
            <w:pPr>
              <w:pStyle w:val="ConsPlusNormal"/>
            </w:pPr>
          </w:p>
        </w:tc>
        <w:tc>
          <w:tcPr>
            <w:tcW w:w="1174" w:type="dxa"/>
          </w:tcPr>
          <w:p w:rsidR="00D21340" w:rsidRPr="00DC707B" w:rsidRDefault="00D21340" w:rsidP="00CC2547">
            <w:pPr>
              <w:pStyle w:val="ConsPlusNormal"/>
            </w:pPr>
          </w:p>
        </w:tc>
      </w:tr>
      <w:tr w:rsidR="00D21340" w:rsidTr="00CC2547">
        <w:tc>
          <w:tcPr>
            <w:tcW w:w="454" w:type="dxa"/>
          </w:tcPr>
          <w:p w:rsidR="00D21340" w:rsidRPr="00DC707B" w:rsidRDefault="00D21340" w:rsidP="00CC2547">
            <w:pPr>
              <w:pStyle w:val="ConsPlusNormal"/>
            </w:pPr>
          </w:p>
        </w:tc>
        <w:tc>
          <w:tcPr>
            <w:tcW w:w="1639" w:type="dxa"/>
          </w:tcPr>
          <w:p w:rsidR="00D21340" w:rsidRDefault="00D21340" w:rsidP="00CC2547">
            <w:pPr>
              <w:pStyle w:val="ConsPlusNormal"/>
            </w:pPr>
            <w:r w:rsidRPr="00DC707B">
              <w:t>Итого:</w:t>
            </w:r>
          </w:p>
        </w:tc>
        <w:tc>
          <w:tcPr>
            <w:tcW w:w="1204" w:type="dxa"/>
          </w:tcPr>
          <w:p w:rsidR="00D21340" w:rsidRDefault="00D21340" w:rsidP="00CC2547">
            <w:pPr>
              <w:pStyle w:val="ConsPlusNormal"/>
            </w:pPr>
          </w:p>
        </w:tc>
        <w:tc>
          <w:tcPr>
            <w:tcW w:w="1939" w:type="dxa"/>
          </w:tcPr>
          <w:p w:rsidR="00D21340" w:rsidRDefault="00D21340" w:rsidP="00CC2547">
            <w:pPr>
              <w:pStyle w:val="ConsPlusNormal"/>
            </w:pPr>
          </w:p>
        </w:tc>
        <w:tc>
          <w:tcPr>
            <w:tcW w:w="1939" w:type="dxa"/>
          </w:tcPr>
          <w:p w:rsidR="00D21340" w:rsidRDefault="00D21340" w:rsidP="00CC2547">
            <w:pPr>
              <w:pStyle w:val="ConsPlusNormal"/>
            </w:pPr>
          </w:p>
        </w:tc>
        <w:tc>
          <w:tcPr>
            <w:tcW w:w="1144" w:type="dxa"/>
          </w:tcPr>
          <w:p w:rsidR="00D21340" w:rsidRDefault="00D21340" w:rsidP="00CC2547">
            <w:pPr>
              <w:pStyle w:val="ConsPlusNormal"/>
            </w:pPr>
          </w:p>
        </w:tc>
        <w:tc>
          <w:tcPr>
            <w:tcW w:w="1174" w:type="dxa"/>
          </w:tcPr>
          <w:p w:rsidR="00D21340" w:rsidRDefault="00D21340" w:rsidP="00CC2547">
            <w:pPr>
              <w:pStyle w:val="ConsPlusNormal"/>
            </w:pPr>
          </w:p>
        </w:tc>
      </w:tr>
    </w:tbl>
    <w:p w:rsidR="00D21340" w:rsidRDefault="00D21340" w:rsidP="00D21340">
      <w:pPr>
        <w:pStyle w:val="ConsPlusNormal"/>
        <w:jc w:val="both"/>
      </w:pPr>
    </w:p>
    <w:p w:rsidR="00FC744B" w:rsidRDefault="00FC744B" w:rsidP="00DA026E">
      <w:pPr>
        <w:pStyle w:val="ConsPlusNormal"/>
        <w:jc w:val="both"/>
      </w:pPr>
    </w:p>
    <w:sectPr w:rsidR="00FC744B" w:rsidSect="00D2134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4B"/>
    <w:rsid w:val="00241E49"/>
    <w:rsid w:val="00656D23"/>
    <w:rsid w:val="0077515C"/>
    <w:rsid w:val="00895C04"/>
    <w:rsid w:val="008A09BD"/>
    <w:rsid w:val="008E2CFC"/>
    <w:rsid w:val="009B427A"/>
    <w:rsid w:val="00AA5759"/>
    <w:rsid w:val="00D21340"/>
    <w:rsid w:val="00DA026E"/>
    <w:rsid w:val="00DC707B"/>
    <w:rsid w:val="00E013EE"/>
    <w:rsid w:val="00E50B90"/>
    <w:rsid w:val="00FC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4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74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74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74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74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74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74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744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4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74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74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74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74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74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74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74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FBF866AD8C1DDFF5285A7A2D9831ACC660AE02DE8E4EC2A61363F84A0E4502254CBEE78FA3C5BA018668F97B4qApAE" TargetMode="External"/><Relationship Id="rId18" Type="http://schemas.openxmlformats.org/officeDocument/2006/relationships/hyperlink" Target="consultantplus://offline/ref=FFBF866AD8C1DDFF5285A7A2D9831ACC660AE02DE8E4EC2A61363F84A0E4502254CBEE78FA3C5BA018668F97B4qApAE" TargetMode="External"/><Relationship Id="rId26" Type="http://schemas.openxmlformats.org/officeDocument/2006/relationships/hyperlink" Target="consultantplus://offline/ref=FFBF866AD8C1DDFF5285B9AFCFEF45C36105B923EBEDEF74346339D3FFB45677068BB021B97D48A31E798C90B6A22DFD9F45955E0E38397480919619q5p0E" TargetMode="External"/><Relationship Id="rId39" Type="http://schemas.openxmlformats.org/officeDocument/2006/relationships/hyperlink" Target="consultantplus://offline/ref=FFBF866AD8C1DDFF5285B9AFCFEF45C36105B923EBEDEE7C396639D3FFB45677068BB021B97D48A11E788C93BFA22DFD9F45955E0E38397480919619q5p0E" TargetMode="External"/><Relationship Id="rId3" Type="http://schemas.openxmlformats.org/officeDocument/2006/relationships/settings" Target="settings.xml"/><Relationship Id="rId21" Type="http://schemas.openxmlformats.org/officeDocument/2006/relationships/hyperlink" Target="consultantplus://offline/ref=FFBF866AD8C1DDFF5285A7A2D9831ACC660AEF2FEEE9EC2A61363F84A0E4502254CBEE78FA3C5BA018668F97B4qApAE" TargetMode="External"/><Relationship Id="rId34" Type="http://schemas.openxmlformats.org/officeDocument/2006/relationships/hyperlink" Target="consultantplus://offline/ref=FFBF866AD8C1DDFF5285A7A2D9831ACC660DE728EBE8EC2A61363F84A0E4502254CBEE78FA3C5BA018668F97B4qApAE" TargetMode="External"/><Relationship Id="rId42" Type="http://schemas.openxmlformats.org/officeDocument/2006/relationships/hyperlink" Target="consultantplus://offline/ref=FFBF866AD8C1DDFF5285B9AFCFEF45C36105B923EAE4E07E346439D3FFB45677068BB021AB7D10AD1E7D9397B0B77BACD9q1p3E" TargetMode="External"/><Relationship Id="rId47" Type="http://schemas.openxmlformats.org/officeDocument/2006/relationships/hyperlink" Target="consultantplus://offline/ref=FFBF866AD8C1DDFF5285A7A2D9831ACC660DE52CEBEDEC2A61363F84A0E4502246CBB676FD3B47AB4A29C9C2BBA97CB2DB16865C0B24q3pAE" TargetMode="External"/><Relationship Id="rId50" Type="http://schemas.openxmlformats.org/officeDocument/2006/relationships/hyperlink" Target="consultantplus://offline/ref=FFBF866AD8C1DDFF5285A7A2D9831ACC660AE02DE8E4EC2A61363F84A0E4502254CBEE78FA3C5BA018668F97B4qApAE" TargetMode="External"/><Relationship Id="rId7" Type="http://schemas.openxmlformats.org/officeDocument/2006/relationships/hyperlink" Target="consultantplus://offline/ref=FFBF866AD8C1DDFF5285A7A2D9831ACC660DE12DEFE8EC2A61363F84A0E4502254CBEE78FA3C5BA018668F97B4qApAE" TargetMode="External"/><Relationship Id="rId12" Type="http://schemas.openxmlformats.org/officeDocument/2006/relationships/hyperlink" Target="consultantplus://offline/ref=FFBF866AD8C1DDFF5285A7A2D9831ACC660AE02DE8E4EC2A61363F84A0E4502254CBEE78FA3C5BA018668F97B4qApAE" TargetMode="External"/><Relationship Id="rId17" Type="http://schemas.openxmlformats.org/officeDocument/2006/relationships/hyperlink" Target="consultantplus://offline/ref=FFBF866AD8C1DDFF5285A7A2D9831ACC660AE02DE8E4EC2A61363F84A0E4502254CBEE78FA3C5BA018668F97B4qApAE" TargetMode="External"/><Relationship Id="rId25" Type="http://schemas.openxmlformats.org/officeDocument/2006/relationships/hyperlink" Target="consultantplus://offline/ref=FFBF866AD8C1DDFF5285B9AFCFEF45C36105B923EBEDE17B396739D3FFB45677068BB021AB7D10AD1E7D9397B0B77BACD9q1p3E" TargetMode="External"/><Relationship Id="rId33" Type="http://schemas.openxmlformats.org/officeDocument/2006/relationships/hyperlink" Target="consultantplus://offline/ref=FFBF866AD8C1DDFF5285B9AFCFEF45C36105B923EBEDEE7C396639D3FFB45677068BB021B97D48A11E788C93B5A22DFD9F45955E0E38397480919619q5p0E" TargetMode="External"/><Relationship Id="rId38" Type="http://schemas.openxmlformats.org/officeDocument/2006/relationships/hyperlink" Target="consultantplus://offline/ref=FFBF866AD8C1DDFF5285B9AFCFEF45C36105B923EAEFE47F3A6339D3FFB45677068BB021B97D48A11E788D96B7A22DFD9F45955E0E38397480919619q5p0E" TargetMode="External"/><Relationship Id="rId46" Type="http://schemas.openxmlformats.org/officeDocument/2006/relationships/hyperlink" Target="consultantplus://offline/ref=FFBF866AD8C1DDFF5285A7A2D9831ACC660DE52CEBEDEC2A61363F84A0E4502246CBB676FD3941AB4A29C9C2BBA97CB2DB16865C0B24q3pAE" TargetMode="External"/><Relationship Id="rId2" Type="http://schemas.microsoft.com/office/2007/relationships/stylesWithEffects" Target="stylesWithEffects.xml"/><Relationship Id="rId16" Type="http://schemas.openxmlformats.org/officeDocument/2006/relationships/hyperlink" Target="consultantplus://offline/ref=FFBF866AD8C1DDFF5285A7A2D9831ACC660AE02DE8E4EC2A61363F84A0E4502254CBEE78FA3C5BA018668F97B4qApAE" TargetMode="External"/><Relationship Id="rId20" Type="http://schemas.openxmlformats.org/officeDocument/2006/relationships/hyperlink" Target="consultantplus://offline/ref=FFBF866AD8C1DDFF5285A7A2D9831ACC660AE02DE8E4EC2A61363F84A0E4502254CBEE78FA3C5BA018668F97B4qApAE" TargetMode="External"/><Relationship Id="rId29" Type="http://schemas.openxmlformats.org/officeDocument/2006/relationships/hyperlink" Target="consultantplus://offline/ref=FFBF866AD8C1DDFF5285B9AFCFEF45C36105B923EBEDEE7C396639D3FFB45677068BB021B97D48A11E788C93B6A22DFD9F45955E0E38397480919619q5p0E" TargetMode="External"/><Relationship Id="rId41" Type="http://schemas.openxmlformats.org/officeDocument/2006/relationships/hyperlink" Target="consultantplus://offline/ref=FFBF866AD8C1DDFF5285B9AFCFEF45C36105B923EBEDEE7C396639D3FFB45677068BB021B97D48A11E788C92B5A22DFD9F45955E0E38397480919619q5p0E" TargetMode="External"/><Relationship Id="rId1" Type="http://schemas.openxmlformats.org/officeDocument/2006/relationships/styles" Target="styles.xml"/><Relationship Id="rId6" Type="http://schemas.openxmlformats.org/officeDocument/2006/relationships/hyperlink" Target="consultantplus://offline/ref=FFBF866AD8C1DDFF5285B9AFCFEF45C36105B923EBEDEE7C396639D3FFB45677068BB021B97D48A11E788C94B7A22DFD9F45955E0E38397480919619q5p0E" TargetMode="External"/><Relationship Id="rId11" Type="http://schemas.openxmlformats.org/officeDocument/2006/relationships/hyperlink" Target="consultantplus://offline/ref=FFBF866AD8C1DDFF5285A7A2D9831ACC660AE02DE8E4EC2A61363F84A0E4502254CBEE78FA3C5BA018668F97B4qApAE" TargetMode="External"/><Relationship Id="rId24" Type="http://schemas.openxmlformats.org/officeDocument/2006/relationships/hyperlink" Target="consultantplus://offline/ref=FFBF866AD8C1DDFF5285B9AFCFEF45C36105B923EBEDEE7C396639D3FFB45677068BB021B97D48A11E788C94B5A22DFD9F45955E0E38397480919619q5p0E" TargetMode="External"/><Relationship Id="rId32" Type="http://schemas.openxmlformats.org/officeDocument/2006/relationships/hyperlink" Target="consultantplus://offline/ref=FFBF866AD8C1DDFF5285A7A2D9831ACC660DE12DEFE8EC2A61363F84A0E4502246CBB677F23211F15A2D8097B3B779AAC512985Cq0p8E" TargetMode="External"/><Relationship Id="rId37" Type="http://schemas.openxmlformats.org/officeDocument/2006/relationships/hyperlink" Target="consultantplus://offline/ref=FFBF866AD8C1DDFF5285B9AFCFEF45C36105B923EBEDEE7C396639D3FFB45677068BB021B97D48A11E788C93BEA22DFD9F45955E0E38397480919619q5p0E" TargetMode="External"/><Relationship Id="rId40" Type="http://schemas.openxmlformats.org/officeDocument/2006/relationships/hyperlink" Target="consultantplus://offline/ref=FFBF866AD8C1DDFF5285B9AFCFEF45C36105B923EBEDEE7C396639D3FFB45677068BB021B97D48A11E788C92B7A22DFD9F45955E0E38397480919619q5p0E" TargetMode="External"/><Relationship Id="rId45" Type="http://schemas.openxmlformats.org/officeDocument/2006/relationships/hyperlink" Target="consultantplus://offline/ref=FFBF866AD8C1DDFF5285B9AFCFEF45C36105B923EBEDEE7C396639D3FFB45677068BB021B97D48A11E788C92B1A22DFD9F45955E0E38397480919619q5p0E" TargetMode="External"/><Relationship Id="rId5" Type="http://schemas.openxmlformats.org/officeDocument/2006/relationships/hyperlink" Target="consultantplus://offline/ref=FFBF866AD8C1DDFF5285B9AFCFEF45C36105B923EBEDE37C3A6239D3FFB45677068BB021B97D48A11E788D96B3A22DFD9F45955E0E38397480919619q5p0E" TargetMode="External"/><Relationship Id="rId15" Type="http://schemas.openxmlformats.org/officeDocument/2006/relationships/hyperlink" Target="consultantplus://offline/ref=FFBF866AD8C1DDFF5285A7A2D9831ACC660AE02DE8E4EC2A61363F84A0E4502254CBEE78FA3C5BA018668F97B4qApAE" TargetMode="External"/><Relationship Id="rId23" Type="http://schemas.openxmlformats.org/officeDocument/2006/relationships/hyperlink" Target="consultantplus://offline/ref=FFBF866AD8C1DDFF5285B9AFCFEF45C36105B923EBEDE274346739D3FFB45677068BB021B97D48A11E7B8C94B2A22DFD9F45955E0E38397480919619q5p0E" TargetMode="External"/><Relationship Id="rId28" Type="http://schemas.openxmlformats.org/officeDocument/2006/relationships/hyperlink" Target="consultantplus://offline/ref=FFBF866AD8C1DDFF5285B9AFCFEF45C36105B923EBEDEE7C396639D3FFB45677068BB021B97D48A11E788C94BEA22DFD9F45955E0E38397480919619q5p0E" TargetMode="External"/><Relationship Id="rId36" Type="http://schemas.openxmlformats.org/officeDocument/2006/relationships/hyperlink" Target="consultantplus://offline/ref=FFBF866AD8C1DDFF5285A7A2D9831ACC660AE52EE1EBEC2A61363F84A0E4502254CBEE78FA3C5BA018668F97B4qApAE" TargetMode="External"/><Relationship Id="rId49" Type="http://schemas.openxmlformats.org/officeDocument/2006/relationships/hyperlink" Target="consultantplus://offline/ref=FFBF866AD8C1DDFF5285A7A2D9831ACC660AE02DE8E4EC2A61363F84A0E4502254CBEE78FA3C5BA018668F97B4qApAE" TargetMode="External"/><Relationship Id="rId10" Type="http://schemas.openxmlformats.org/officeDocument/2006/relationships/hyperlink" Target="consultantplus://offline/ref=FFBF866AD8C1DDFF5285A7A2D9831ACC660AE02DE8E4EC2A61363F84A0E4502254CBEE78FA3C5BA018668F97B4qApAE" TargetMode="External"/><Relationship Id="rId19" Type="http://schemas.openxmlformats.org/officeDocument/2006/relationships/hyperlink" Target="consultantplus://offline/ref=FFBF866AD8C1DDFF5285A7A2D9831ACC660AE02DE8E4EC2A61363F84A0E4502254CBEE78FA3C5BA018668F97B4qApAE" TargetMode="External"/><Relationship Id="rId31" Type="http://schemas.openxmlformats.org/officeDocument/2006/relationships/hyperlink" Target="consultantplus://offline/ref=FFBF866AD8C1DDFF5285A7A2D9831ACC6307E02EEBE8EC2A61363F84A0E4502246CBB674FA3945A11E73D9C6F2FC74ACDE0E985815243970q9pDE" TargetMode="External"/><Relationship Id="rId44" Type="http://schemas.openxmlformats.org/officeDocument/2006/relationships/hyperlink" Target="consultantplus://offline/ref=FFBF866AD8C1DDFF5285B9AFCFEF45C36105B923EBEDEE7C396639D3FFB45677068BB021B97D48A11E788C92B0A22DFD9F45955E0E38397480919619q5p0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FBF866AD8C1DDFF5285A7A2D9831ACC660DEE2FEEEEEC2A61363F84A0E4502254CBEE78FA3C5BA018668F97B4qApAE" TargetMode="External"/><Relationship Id="rId14" Type="http://schemas.openxmlformats.org/officeDocument/2006/relationships/hyperlink" Target="consultantplus://offline/ref=FFBF866AD8C1DDFF5285A7A2D9831ACC660AE02DE8E4EC2A61363F84A0E4502254CBEE78FA3C5BA018668F97B4qApAE" TargetMode="External"/><Relationship Id="rId22" Type="http://schemas.openxmlformats.org/officeDocument/2006/relationships/hyperlink" Target="consultantplus://offline/ref=FFBF866AD8C1DDFF5285A7A2D9831ACC660AE02CE9E5EC2A61363F84A0E4502254CBEE78FA3C5BA018668F97B4qApAE" TargetMode="External"/><Relationship Id="rId27" Type="http://schemas.openxmlformats.org/officeDocument/2006/relationships/hyperlink" Target="consultantplus://offline/ref=FFBF866AD8C1DDFF5285B9AFCFEF45C36105B923EBEDEE7C396639D3FFB45677068BB021B97D48A11E788C94B3A22DFD9F45955E0E38397480919619q5p0E" TargetMode="External"/><Relationship Id="rId30" Type="http://schemas.openxmlformats.org/officeDocument/2006/relationships/hyperlink" Target="consultantplus://offline/ref=FFBF866AD8C1DDFF5285B9AFCFEF45C36105B923EBEDEE7C396639D3FFB45677068BB021B97D48A11E788C93B4A22DFD9F45955E0E38397480919619q5p0E" TargetMode="External"/><Relationship Id="rId35" Type="http://schemas.openxmlformats.org/officeDocument/2006/relationships/hyperlink" Target="consultantplus://offline/ref=FFBF866AD8C1DDFF5285B9AFCFEF45C36105B923EBEDEE7C396639D3FFB45677068BB021B97D48A11E788C93B0A22DFD9F45955E0E38397480919619q5p0E" TargetMode="External"/><Relationship Id="rId43" Type="http://schemas.openxmlformats.org/officeDocument/2006/relationships/hyperlink" Target="consultantplus://offline/ref=FFBF866AD8C1DDFF5285B9AFCFEF45C36105B923EBEDEE7C396639D3FFB45677068BB021B97D48A11E788C92B2A22DFD9F45955E0E38397480919619q5p0E" TargetMode="External"/><Relationship Id="rId48" Type="http://schemas.openxmlformats.org/officeDocument/2006/relationships/hyperlink" Target="consultantplus://offline/ref=FFBF866AD8C1DDFF5285B9AFCFEF45C36105B923EBEDEE7C396639D3FFB45677068BB021B97D48A11E788C92BEA22DFD9F45955E0E38397480919619q5p0E" TargetMode="External"/><Relationship Id="rId8" Type="http://schemas.openxmlformats.org/officeDocument/2006/relationships/hyperlink" Target="consultantplus://offline/ref=FFBF866AD8C1DDFF5285B9AFCFEF45C36105B923EBEDEE7C396639D3FFB45677068BB021B97D48A11E788C94B4A22DFD9F45955E0E38397480919619q5p0E"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12370</Words>
  <Characters>70509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nikulkina</dc:creator>
  <cp:lastModifiedBy>Никулкина Наталья Николаевна</cp:lastModifiedBy>
  <cp:revision>2</cp:revision>
  <dcterms:created xsi:type="dcterms:W3CDTF">2023-10-30T03:03:00Z</dcterms:created>
  <dcterms:modified xsi:type="dcterms:W3CDTF">2023-10-30T03:03:00Z</dcterms:modified>
</cp:coreProperties>
</file>