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7A4" w:rsidRPr="006A6024" w:rsidRDefault="00F40124" w:rsidP="00F40124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  <w:bookmarkStart w:id="0" w:name="_GoBack"/>
      <w:r w:rsidRPr="00A843DA">
        <w:rPr>
          <w:b/>
          <w:szCs w:val="28"/>
        </w:rPr>
        <w:t xml:space="preserve">Норильский транспортный прокурор </w:t>
      </w:r>
      <w:r>
        <w:rPr>
          <w:b/>
          <w:szCs w:val="28"/>
        </w:rPr>
        <w:t xml:space="preserve">сообщает: </w:t>
      </w:r>
      <w:r w:rsidR="00E007A4" w:rsidRPr="006A6024">
        <w:rPr>
          <w:b/>
          <w:color w:val="000000" w:themeColor="text1"/>
          <w:szCs w:val="28"/>
        </w:rPr>
        <w:t>«</w:t>
      </w:r>
      <w:bookmarkStart w:id="1" w:name="_Hlk109204243"/>
      <w:r w:rsidR="00E007A4" w:rsidRPr="006A6024">
        <w:rPr>
          <w:b/>
          <w:color w:val="000000" w:themeColor="text1"/>
          <w:szCs w:val="28"/>
        </w:rPr>
        <w:t xml:space="preserve">В </w:t>
      </w:r>
      <w:bookmarkEnd w:id="1"/>
      <w:r w:rsidR="00E007A4" w:rsidRPr="006A6024">
        <w:rPr>
          <w:b/>
          <w:color w:val="000000" w:themeColor="text1"/>
          <w:szCs w:val="28"/>
        </w:rPr>
        <w:t xml:space="preserve">Дудинке осуждены два жителя Таймырского Долгано-Ненецкого района за </w:t>
      </w:r>
      <w:r w:rsidR="00E007A4" w:rsidRPr="006A6024">
        <w:rPr>
          <w:b/>
          <w:color w:val="000000" w:themeColor="text1"/>
          <w:szCs w:val="28"/>
          <w:shd w:val="clear" w:color="auto" w:fill="FFFFFF"/>
        </w:rPr>
        <w:t>незаконный вылов водных биологических ресурсов</w:t>
      </w:r>
      <w:r w:rsidR="00E007A4" w:rsidRPr="006A6024">
        <w:rPr>
          <w:b/>
          <w:color w:val="000000" w:themeColor="text1"/>
          <w:szCs w:val="28"/>
        </w:rPr>
        <w:t>».</w:t>
      </w:r>
    </w:p>
    <w:bookmarkEnd w:id="0"/>
    <w:p w:rsidR="00E007A4" w:rsidRPr="00E007A4" w:rsidRDefault="00E007A4" w:rsidP="00E007A4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007A4">
        <w:rPr>
          <w:rFonts w:eastAsiaTheme="minorHAnsi"/>
          <w:color w:val="000000" w:themeColor="text1"/>
          <w:szCs w:val="28"/>
          <w:lang w:eastAsia="en-US"/>
        </w:rPr>
        <w:t>Дудинский районный суд Таймырского Долгано-Ненецкого района Красноярского края вынес приговор в отношении двух местных жителей, которые признаны виновными в совершении преступления, предусмотренного ч. 3 ст. 256 УК РФ</w:t>
      </w:r>
      <w:r w:rsidRPr="00E007A4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 (незаконная добыча (вылов) водных биологических ресурсов).</w:t>
      </w:r>
    </w:p>
    <w:p w:rsidR="00E007A4" w:rsidRPr="00E007A4" w:rsidRDefault="00E007A4" w:rsidP="00E007A4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007A4">
        <w:rPr>
          <w:rFonts w:eastAsiaTheme="minorHAnsi"/>
          <w:color w:val="000000" w:themeColor="text1"/>
          <w:szCs w:val="28"/>
          <w:lang w:eastAsia="en-US"/>
        </w:rPr>
        <w:t xml:space="preserve">Судом установлено, что в ноябре 2021 года подсудимые на участке водного бассейна реки Енисей, являющегося миграционным путем к местам нереста и местом нереста рыбы, </w:t>
      </w:r>
      <w:r w:rsidRPr="00E007A4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с помощью запрещенного орудия рыболовства, рыболовной сетью длинной более 30 метров незаконно выловили 49 экземпляров </w:t>
      </w:r>
      <w:r w:rsidRPr="00E007A4">
        <w:rPr>
          <w:rFonts w:eastAsiaTheme="minorHAnsi"/>
          <w:color w:val="000000" w:themeColor="text1"/>
          <w:szCs w:val="28"/>
          <w:lang w:eastAsia="en-US"/>
        </w:rPr>
        <w:t>рыбы, относящихся к семейству лососевых (сиг).</w:t>
      </w:r>
    </w:p>
    <w:p w:rsidR="00E007A4" w:rsidRPr="00E007A4" w:rsidRDefault="00E007A4" w:rsidP="00E007A4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007A4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>Размер причиненного государству ущерба составил более 350 тыс. рублей.</w:t>
      </w:r>
    </w:p>
    <w:p w:rsidR="00E007A4" w:rsidRPr="00E007A4" w:rsidRDefault="00E007A4" w:rsidP="00E007A4">
      <w:pPr>
        <w:ind w:firstLine="709"/>
        <w:jc w:val="both"/>
        <w:rPr>
          <w:rFonts w:eastAsiaTheme="minorHAnsi" w:cstheme="minorBidi"/>
          <w:bCs/>
          <w:color w:val="000000" w:themeColor="text1"/>
          <w:szCs w:val="28"/>
          <w:shd w:val="clear" w:color="auto" w:fill="FFFFFF"/>
          <w:lang w:eastAsia="en-US"/>
        </w:rPr>
      </w:pPr>
      <w:r w:rsidRPr="00E007A4">
        <w:rPr>
          <w:rFonts w:eastAsiaTheme="minorHAnsi"/>
          <w:color w:val="000000" w:themeColor="text1"/>
          <w:szCs w:val="28"/>
          <w:shd w:val="clear" w:color="auto" w:fill="FFFFFF"/>
          <w:lang w:eastAsia="en-US"/>
        </w:rPr>
        <w:t xml:space="preserve">С учетом позиции государственного обвинителя Норильской транспортной прокуратуры </w:t>
      </w:r>
      <w:r w:rsidRPr="00E007A4">
        <w:rPr>
          <w:rFonts w:eastAsiaTheme="minorHAnsi" w:cstheme="minorBidi"/>
          <w:bCs/>
          <w:color w:val="000000" w:themeColor="text1"/>
          <w:szCs w:val="28"/>
          <w:shd w:val="clear" w:color="auto" w:fill="FFFFFF"/>
          <w:lang w:eastAsia="en-US"/>
        </w:rPr>
        <w:t>судом назначено наказание одному из подсудимых с учетом его личности и частичного возмещения ущерба в виде 6 месяцев лишения свободы условно, другому - 2 лет лишения свободы, однако в связи с наличием неотбытого наказания по другому приговору последнему осужденному по совокупности преступлений определено к отбытию 7 лет 3 месяца лишения свободы с отбыванием в исправительной колонии строгого режима.</w:t>
      </w:r>
    </w:p>
    <w:p w:rsidR="00E007A4" w:rsidRPr="00E007A4" w:rsidRDefault="00E007A4" w:rsidP="00E007A4">
      <w:pPr>
        <w:ind w:firstLine="709"/>
        <w:jc w:val="both"/>
        <w:rPr>
          <w:rFonts w:eastAsiaTheme="minorHAnsi"/>
          <w:color w:val="000000" w:themeColor="text1"/>
          <w:szCs w:val="28"/>
          <w:lang w:eastAsia="en-US"/>
        </w:rPr>
      </w:pPr>
      <w:r w:rsidRPr="00E007A4">
        <w:rPr>
          <w:rFonts w:eastAsiaTheme="minorHAnsi" w:cstheme="minorBidi"/>
          <w:bCs/>
          <w:color w:val="000000" w:themeColor="text1"/>
          <w:szCs w:val="28"/>
          <w:shd w:val="clear" w:color="auto" w:fill="FFFFFF"/>
          <w:lang w:eastAsia="en-US"/>
        </w:rPr>
        <w:t>Гражданский иск о возмещении ущерба удовлетворен.</w:t>
      </w:r>
    </w:p>
    <w:p w:rsidR="00BA1D63" w:rsidRDefault="00E007A4" w:rsidP="00E007A4">
      <w:pPr>
        <w:ind w:firstLine="709"/>
        <w:jc w:val="both"/>
        <w:rPr>
          <w:rFonts w:eastAsiaTheme="minorHAnsi" w:cstheme="minorBidi"/>
          <w:color w:val="000000" w:themeColor="text1"/>
          <w:szCs w:val="28"/>
          <w:lang w:eastAsia="en-US"/>
        </w:rPr>
      </w:pPr>
      <w:r w:rsidRPr="00E007A4">
        <w:rPr>
          <w:rFonts w:eastAsiaTheme="minorHAnsi" w:cstheme="minorBidi"/>
          <w:color w:val="000000" w:themeColor="text1"/>
          <w:szCs w:val="28"/>
          <w:lang w:eastAsia="en-US"/>
        </w:rPr>
        <w:t>Приговор вступил в законную силу.</w:t>
      </w:r>
    </w:p>
    <w:p w:rsidR="00E007A4" w:rsidRPr="00E007A4" w:rsidRDefault="00E007A4" w:rsidP="00E007A4">
      <w:pPr>
        <w:ind w:firstLine="709"/>
        <w:jc w:val="both"/>
        <w:rPr>
          <w:rFonts w:eastAsiaTheme="minorHAnsi" w:cstheme="minorBidi"/>
          <w:color w:val="000000" w:themeColor="text1"/>
          <w:szCs w:val="28"/>
          <w:lang w:eastAsia="en-US"/>
        </w:rPr>
      </w:pPr>
    </w:p>
    <w:p w:rsidR="00681143" w:rsidRDefault="004E2133" w:rsidP="004E2133">
      <w:pPr>
        <w:jc w:val="right"/>
      </w:pPr>
      <w:r>
        <w:rPr>
          <w:szCs w:val="28"/>
        </w:rPr>
        <w:t>Норильская транспортная прокуратура</w:t>
      </w:r>
    </w:p>
    <w:sectPr w:rsidR="00681143" w:rsidSect="00B12256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69C5" w:rsidRDefault="00A869C5" w:rsidP="00B12256">
      <w:r>
        <w:separator/>
      </w:r>
    </w:p>
  </w:endnote>
  <w:endnote w:type="continuationSeparator" w:id="0">
    <w:p w:rsidR="00A869C5" w:rsidRDefault="00A869C5" w:rsidP="00B12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69C5" w:rsidRDefault="00A869C5" w:rsidP="00B12256">
      <w:r>
        <w:separator/>
      </w:r>
    </w:p>
  </w:footnote>
  <w:footnote w:type="continuationSeparator" w:id="0">
    <w:p w:rsidR="00A869C5" w:rsidRDefault="00A869C5" w:rsidP="00B12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521923"/>
      <w:docPartObj>
        <w:docPartGallery w:val="Page Numbers (Top of Page)"/>
        <w:docPartUnique/>
      </w:docPartObj>
    </w:sdtPr>
    <w:sdtEndPr/>
    <w:sdtContent>
      <w:p w:rsidR="00B12256" w:rsidRDefault="00E63D6E">
        <w:pPr>
          <w:pStyle w:val="a5"/>
          <w:jc w:val="center"/>
        </w:pPr>
        <w:r>
          <w:rPr>
            <w:noProof/>
          </w:rPr>
          <w:fldChar w:fldCharType="begin"/>
        </w:r>
        <w:r w:rsidR="005F053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67EA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2256" w:rsidRDefault="00B1225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0B06AD"/>
    <w:multiLevelType w:val="hybridMultilevel"/>
    <w:tmpl w:val="3A1A5956"/>
    <w:lvl w:ilvl="0" w:tplc="24ECC0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C904F5"/>
    <w:multiLevelType w:val="hybridMultilevel"/>
    <w:tmpl w:val="AE34AC0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F03B0B"/>
    <w:multiLevelType w:val="hybridMultilevel"/>
    <w:tmpl w:val="73BA3B4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66E47321"/>
    <w:multiLevelType w:val="hybridMultilevel"/>
    <w:tmpl w:val="EA8EFAE0"/>
    <w:lvl w:ilvl="0" w:tplc="B1B86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16BE"/>
    <w:rsid w:val="00000CBC"/>
    <w:rsid w:val="000174EE"/>
    <w:rsid w:val="00022F13"/>
    <w:rsid w:val="00032B26"/>
    <w:rsid w:val="00032C45"/>
    <w:rsid w:val="000434F8"/>
    <w:rsid w:val="00055AAD"/>
    <w:rsid w:val="0006265D"/>
    <w:rsid w:val="00090E61"/>
    <w:rsid w:val="00095D0B"/>
    <w:rsid w:val="000B1FE5"/>
    <w:rsid w:val="000B6CA4"/>
    <w:rsid w:val="000D343E"/>
    <w:rsid w:val="000D6CBD"/>
    <w:rsid w:val="000E72CE"/>
    <w:rsid w:val="000F6B26"/>
    <w:rsid w:val="00100C78"/>
    <w:rsid w:val="00114693"/>
    <w:rsid w:val="00114EC8"/>
    <w:rsid w:val="001179E1"/>
    <w:rsid w:val="00126DDA"/>
    <w:rsid w:val="00133896"/>
    <w:rsid w:val="00136963"/>
    <w:rsid w:val="00144528"/>
    <w:rsid w:val="00170C1C"/>
    <w:rsid w:val="001730C6"/>
    <w:rsid w:val="001758E2"/>
    <w:rsid w:val="0018618E"/>
    <w:rsid w:val="001A2189"/>
    <w:rsid w:val="001C269F"/>
    <w:rsid w:val="001D224D"/>
    <w:rsid w:val="001E70BF"/>
    <w:rsid w:val="001F02AB"/>
    <w:rsid w:val="002011D6"/>
    <w:rsid w:val="00206708"/>
    <w:rsid w:val="00215629"/>
    <w:rsid w:val="00222F44"/>
    <w:rsid w:val="002251A8"/>
    <w:rsid w:val="0027307D"/>
    <w:rsid w:val="00277822"/>
    <w:rsid w:val="00281E3C"/>
    <w:rsid w:val="002929CA"/>
    <w:rsid w:val="0029489C"/>
    <w:rsid w:val="002B4705"/>
    <w:rsid w:val="002B57B9"/>
    <w:rsid w:val="002C0EE0"/>
    <w:rsid w:val="00310EF0"/>
    <w:rsid w:val="00312C4A"/>
    <w:rsid w:val="003600FE"/>
    <w:rsid w:val="003733C7"/>
    <w:rsid w:val="00376E49"/>
    <w:rsid w:val="003D6B97"/>
    <w:rsid w:val="003F76B5"/>
    <w:rsid w:val="00404A78"/>
    <w:rsid w:val="0046430C"/>
    <w:rsid w:val="00491928"/>
    <w:rsid w:val="004A0494"/>
    <w:rsid w:val="004A18AE"/>
    <w:rsid w:val="004B5C01"/>
    <w:rsid w:val="004D0E3E"/>
    <w:rsid w:val="004D14A6"/>
    <w:rsid w:val="004D1548"/>
    <w:rsid w:val="004E2133"/>
    <w:rsid w:val="004F049C"/>
    <w:rsid w:val="00507B5D"/>
    <w:rsid w:val="00515FE4"/>
    <w:rsid w:val="00550D1A"/>
    <w:rsid w:val="00565F2D"/>
    <w:rsid w:val="0058210A"/>
    <w:rsid w:val="00586879"/>
    <w:rsid w:val="005B1408"/>
    <w:rsid w:val="005B7B50"/>
    <w:rsid w:val="005E4DD3"/>
    <w:rsid w:val="005E79F3"/>
    <w:rsid w:val="005F053E"/>
    <w:rsid w:val="00614C76"/>
    <w:rsid w:val="006327CF"/>
    <w:rsid w:val="006348BA"/>
    <w:rsid w:val="00642081"/>
    <w:rsid w:val="00652716"/>
    <w:rsid w:val="00681143"/>
    <w:rsid w:val="00692175"/>
    <w:rsid w:val="006A6024"/>
    <w:rsid w:val="00702B9E"/>
    <w:rsid w:val="0071156D"/>
    <w:rsid w:val="0074123F"/>
    <w:rsid w:val="00742D14"/>
    <w:rsid w:val="007544D5"/>
    <w:rsid w:val="00762D3C"/>
    <w:rsid w:val="0076424E"/>
    <w:rsid w:val="00790792"/>
    <w:rsid w:val="007B42B6"/>
    <w:rsid w:val="007B6443"/>
    <w:rsid w:val="007C4581"/>
    <w:rsid w:val="007C631A"/>
    <w:rsid w:val="007D5228"/>
    <w:rsid w:val="007E3E8B"/>
    <w:rsid w:val="007F0E22"/>
    <w:rsid w:val="007F4C07"/>
    <w:rsid w:val="008006D5"/>
    <w:rsid w:val="00846DE5"/>
    <w:rsid w:val="00866B1C"/>
    <w:rsid w:val="00875FED"/>
    <w:rsid w:val="008920AA"/>
    <w:rsid w:val="008B0050"/>
    <w:rsid w:val="008D5081"/>
    <w:rsid w:val="008F3666"/>
    <w:rsid w:val="008F4DFC"/>
    <w:rsid w:val="0091660F"/>
    <w:rsid w:val="00940146"/>
    <w:rsid w:val="009511E1"/>
    <w:rsid w:val="0095507B"/>
    <w:rsid w:val="00955D68"/>
    <w:rsid w:val="00980253"/>
    <w:rsid w:val="009803A0"/>
    <w:rsid w:val="009F7B0C"/>
    <w:rsid w:val="00A206DD"/>
    <w:rsid w:val="00A258CD"/>
    <w:rsid w:val="00A40F7A"/>
    <w:rsid w:val="00A45507"/>
    <w:rsid w:val="00A46912"/>
    <w:rsid w:val="00A67EAA"/>
    <w:rsid w:val="00A869C5"/>
    <w:rsid w:val="00A94835"/>
    <w:rsid w:val="00AA6CDE"/>
    <w:rsid w:val="00AA766A"/>
    <w:rsid w:val="00AC3875"/>
    <w:rsid w:val="00AC63AA"/>
    <w:rsid w:val="00B01757"/>
    <w:rsid w:val="00B03A9C"/>
    <w:rsid w:val="00B12256"/>
    <w:rsid w:val="00B4398A"/>
    <w:rsid w:val="00B67961"/>
    <w:rsid w:val="00B74F71"/>
    <w:rsid w:val="00B75E61"/>
    <w:rsid w:val="00BA1D63"/>
    <w:rsid w:val="00BA7D0C"/>
    <w:rsid w:val="00BC3623"/>
    <w:rsid w:val="00BC79B3"/>
    <w:rsid w:val="00BD5635"/>
    <w:rsid w:val="00BE6480"/>
    <w:rsid w:val="00C153A0"/>
    <w:rsid w:val="00C15BBA"/>
    <w:rsid w:val="00C371E8"/>
    <w:rsid w:val="00C462A1"/>
    <w:rsid w:val="00C71468"/>
    <w:rsid w:val="00C8296F"/>
    <w:rsid w:val="00C9770D"/>
    <w:rsid w:val="00CD6C85"/>
    <w:rsid w:val="00CD76C6"/>
    <w:rsid w:val="00CD76DB"/>
    <w:rsid w:val="00CF054C"/>
    <w:rsid w:val="00D3004C"/>
    <w:rsid w:val="00D62D5A"/>
    <w:rsid w:val="00D97A54"/>
    <w:rsid w:val="00DA50B7"/>
    <w:rsid w:val="00DD5FF7"/>
    <w:rsid w:val="00DD7EE9"/>
    <w:rsid w:val="00DE637C"/>
    <w:rsid w:val="00E007A4"/>
    <w:rsid w:val="00E30367"/>
    <w:rsid w:val="00E531ED"/>
    <w:rsid w:val="00E63D6E"/>
    <w:rsid w:val="00E67D34"/>
    <w:rsid w:val="00E86649"/>
    <w:rsid w:val="00EA16BE"/>
    <w:rsid w:val="00EA71A0"/>
    <w:rsid w:val="00EC634A"/>
    <w:rsid w:val="00ED2413"/>
    <w:rsid w:val="00ED319B"/>
    <w:rsid w:val="00ED68F6"/>
    <w:rsid w:val="00EE6DE3"/>
    <w:rsid w:val="00EF3F63"/>
    <w:rsid w:val="00F008F8"/>
    <w:rsid w:val="00F01175"/>
    <w:rsid w:val="00F0684F"/>
    <w:rsid w:val="00F16D4A"/>
    <w:rsid w:val="00F40124"/>
    <w:rsid w:val="00F45A61"/>
    <w:rsid w:val="00F52DA0"/>
    <w:rsid w:val="00F559D0"/>
    <w:rsid w:val="00F64AE9"/>
    <w:rsid w:val="00FD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6E65AC-9800-4EA6-ACC3-3696DBA8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16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6327C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31A"/>
    <w:pPr>
      <w:ind w:left="720"/>
      <w:contextualSpacing/>
    </w:pPr>
  </w:style>
  <w:style w:type="character" w:customStyle="1" w:styleId="a4">
    <w:name w:val="Основной текст + Полужирный"/>
    <w:basedOn w:val="a0"/>
    <w:rsid w:val="002B57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3"/>
      <w:sz w:val="26"/>
      <w:szCs w:val="26"/>
      <w:shd w:val="clear" w:color="auto" w:fill="FFFFFF"/>
    </w:rPr>
  </w:style>
  <w:style w:type="paragraph" w:styleId="a5">
    <w:name w:val="header"/>
    <w:basedOn w:val="a"/>
    <w:link w:val="a6"/>
    <w:uiPriority w:val="99"/>
    <w:unhideWhenUsed/>
    <w:rsid w:val="00B122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122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122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600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600FE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rsid w:val="002251A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5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No Spacing"/>
    <w:uiPriority w:val="1"/>
    <w:qFormat/>
    <w:rsid w:val="00EF3F63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link w:val="ConsPlusNormal0"/>
    <w:rsid w:val="000E72C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E72C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link w:val="ConsNonformat0"/>
    <w:rsid w:val="00404A7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basedOn w:val="a0"/>
    <w:link w:val="ConsNonformat"/>
    <w:locked/>
    <w:rsid w:val="00404A7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327C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Сатурн-новосибирск</Company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proc_zst</dc:creator>
  <cp:lastModifiedBy>Романцов Евгений Александрович</cp:lastModifiedBy>
  <cp:revision>4</cp:revision>
  <cp:lastPrinted>2022-08-17T05:38:00Z</cp:lastPrinted>
  <dcterms:created xsi:type="dcterms:W3CDTF">2022-09-07T07:15:00Z</dcterms:created>
  <dcterms:modified xsi:type="dcterms:W3CDTF">2022-09-07T08:11:00Z</dcterms:modified>
</cp:coreProperties>
</file>