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МЕТОД</w:t>
      </w:r>
      <w:bookmarkStart w:id="0" w:name="_GoBack"/>
      <w:bookmarkEnd w:id="0"/>
      <w:r>
        <w:rPr>
          <w:rFonts w:ascii="Arial" w:eastAsiaTheme="minorHAnsi" w:hAnsi="Arial" w:cs="Arial"/>
          <w:b/>
          <w:bCs/>
          <w:color w:val="auto"/>
          <w:sz w:val="20"/>
          <w:szCs w:val="20"/>
        </w:rPr>
        <w:t>ИЧЕСКИЕ РЕКОМЕНДАЦИИ</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 ВОПРОСАМ ПРЕДСТАВЛЕНИЯ СВЕДЕНИЙ О ДОХОДАХ, РАСХОДАХ,</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ИМУЩЕСТВЕ И ОБЯЗАТЕЛЬСТВАХ ИМУЩЕСТВЕННОГО ХАРАКТЕРА</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ЗАПОЛНЕНИЯ СООТВЕТСТВУЮЩЕЙ ФОРМЫ СПРАВКИ В 2021 ГОДУ</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ОТЧЕТНЫЙ 2020 ГОД)</w:t>
      </w:r>
    </w:p>
    <w:p w:rsidR="0008408B" w:rsidRDefault="0008408B" w:rsidP="0008408B">
      <w:pPr>
        <w:autoSpaceDE w:val="0"/>
        <w:autoSpaceDN w:val="0"/>
        <w:adjustRightInd w:val="0"/>
        <w:spacing w:after="0" w:line="240" w:lineRule="auto"/>
        <w:jc w:val="both"/>
        <w:outlineLvl w:val="0"/>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пунктом 25</w:t>
        </w:r>
      </w:hyperlink>
      <w:r>
        <w:rPr>
          <w:rFonts w:ascii="Arial" w:hAnsi="Arial" w:cs="Arial"/>
          <w:sz w:val="20"/>
          <w:szCs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свою очередь, исходя из Типового </w:t>
      </w:r>
      <w:hyperlink r:id="rId5" w:history="1">
        <w:r>
          <w:rPr>
            <w:rFonts w:ascii="Arial" w:hAnsi="Arial" w:cs="Arial"/>
            <w:color w:val="0000FF"/>
            <w:sz w:val="20"/>
            <w:szCs w:val="20"/>
          </w:rPr>
          <w:t>положения</w:t>
        </w:r>
      </w:hyperlink>
      <w:r>
        <w:rPr>
          <w:rFonts w:ascii="Arial" w:hAnsi="Arial" w:cs="Arial"/>
          <w:sz w:val="20"/>
          <w:szCs w:val="20"/>
        </w:rPr>
        <w:t xml:space="preserve"> о подразделении федерального государственного органа по профилактике коррупционных и иных правонарушений, Типового </w:t>
      </w:r>
      <w:hyperlink r:id="rId6" w:history="1">
        <w:r>
          <w:rPr>
            <w:rFonts w:ascii="Arial" w:hAnsi="Arial" w:cs="Arial"/>
            <w:color w:val="0000FF"/>
            <w:sz w:val="20"/>
            <w:szCs w:val="20"/>
          </w:rPr>
          <w:t>положения</w:t>
        </w:r>
      </w:hyperlink>
      <w:r>
        <w:rPr>
          <w:rFonts w:ascii="Arial" w:hAnsi="Arial" w:cs="Arial"/>
          <w:sz w:val="20"/>
          <w:szCs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Представление сведений о доходах, расходах, об имуществе</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обязательствах имущественного характера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Лица, обязанные представлять сведения о доходах, расходах, об имуществе и обязательствах имущественного характера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ar21" w:history="1">
        <w:r>
          <w:rPr>
            <w:rFonts w:ascii="Arial" w:hAnsi="Arial" w:cs="Arial"/>
            <w:color w:val="0000FF"/>
            <w:sz w:val="20"/>
            <w:szCs w:val="20"/>
          </w:rPr>
          <w:t>подпунктом 2</w:t>
        </w:r>
      </w:hyperlink>
      <w:r>
        <w:rPr>
          <w:rFonts w:ascii="Arial" w:hAnsi="Arial" w:cs="Arial"/>
          <w:sz w:val="20"/>
          <w:szCs w:val="20"/>
        </w:rPr>
        <w:t xml:space="preserve"> настоящего пункта);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 w:name="Par21"/>
      <w:bookmarkEnd w:id="1"/>
      <w:r>
        <w:rPr>
          <w:rFonts w:ascii="Arial" w:hAnsi="Arial" w:cs="Arial"/>
          <w:sz w:val="20"/>
          <w:szCs w:val="20"/>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r>
        <w:rPr>
          <w:rFonts w:ascii="Arial" w:hAnsi="Arial" w:cs="Arial"/>
          <w:sz w:val="20"/>
          <w:szCs w:val="20"/>
        </w:rPr>
        <w:fldChar w:fldCharType="begin"/>
      </w:r>
      <w:r>
        <w:rPr>
          <w:rFonts w:ascii="Arial" w:hAnsi="Arial" w:cs="Arial"/>
          <w:sz w:val="20"/>
          <w:szCs w:val="20"/>
        </w:rPr>
        <w:instrText xml:space="preserve">HYPERLINK consultantplus://offline/ref=05E5269B1F03B497A343B5A75E2CB2513C32F22F73DCE40206290DAE601CA5C3705A5B5BCD7C8997C819803930ABBDDB12594C31iFr3E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частью 1 статьи 3</w:t>
      </w:r>
      <w:r>
        <w:rPr>
          <w:rFonts w:ascii="Arial" w:hAnsi="Arial" w:cs="Arial"/>
          <w:sz w:val="20"/>
          <w:szCs w:val="20"/>
        </w:rPr>
        <w:fldChar w:fldCharType="end"/>
      </w:r>
      <w:r>
        <w:rPr>
          <w:rFonts w:ascii="Arial" w:hAnsi="Arial" w:cs="Arial"/>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иными лицами в соответствии с законодательством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2" w:name="Par29"/>
      <w:bookmarkEnd w:id="2"/>
      <w:r>
        <w:rPr>
          <w:rFonts w:ascii="Arial" w:hAnsi="Arial" w:cs="Arial"/>
          <w:sz w:val="20"/>
          <w:szCs w:val="20"/>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государственной должности Российской Федерации, государственной должности субъекта Российской Федерации, муниципальной должности;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любой должности государственной службы (поступающим на службу);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должности муниципальной службы, включенной в перечни, утвержденные нормативными правовыми актами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w:t>
      </w:r>
      <w:r>
        <w:rPr>
          <w:rFonts w:ascii="Arial" w:hAnsi="Arial" w:cs="Arial"/>
          <w:sz w:val="20"/>
          <w:szCs w:val="20"/>
        </w:rPr>
        <w:lastRenderedPageBreak/>
        <w:t>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должности финансового уполномоченного, руководителя службы обеспечения деятельности финансового уполномоченного;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иных должностей в соответствии с законодательством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Pr>
            <w:rFonts w:ascii="Arial" w:hAnsi="Arial" w:cs="Arial"/>
            <w:color w:val="0000FF"/>
            <w:sz w:val="20"/>
            <w:szCs w:val="20"/>
          </w:rPr>
          <w:t>перечнем</w:t>
        </w:r>
      </w:hyperlink>
      <w:r>
        <w:rPr>
          <w:rFonts w:ascii="Arial" w:hAnsi="Arial" w:cs="Arial"/>
          <w:sz w:val="20"/>
          <w:szCs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Обязательность представления сведений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3" w:name="Par43"/>
      <w:bookmarkEnd w:id="3"/>
      <w:r>
        <w:rPr>
          <w:rFonts w:ascii="Arial" w:hAnsi="Arial" w:cs="Arial"/>
          <w:sz w:val="20"/>
          <w:szCs w:val="20"/>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49" w:history="1">
        <w:r>
          <w:rPr>
            <w:rFonts w:ascii="Arial" w:hAnsi="Arial" w:cs="Arial"/>
            <w:color w:val="0000FF"/>
            <w:sz w:val="20"/>
            <w:szCs w:val="20"/>
          </w:rPr>
          <w:t>пункте 7</w:t>
        </w:r>
      </w:hyperlink>
      <w:r>
        <w:rPr>
          <w:rFonts w:ascii="Arial" w:hAnsi="Arial" w:cs="Arial"/>
          <w:sz w:val="20"/>
          <w:szCs w:val="20"/>
        </w:rPr>
        <w:t xml:space="preserve"> настоящих Методических рекомендаций.</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Сроки представления сведений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4" w:name="Par49"/>
      <w:bookmarkEnd w:id="4"/>
      <w:r>
        <w:rPr>
          <w:rFonts w:ascii="Arial" w:hAnsi="Arial" w:cs="Arial"/>
          <w:sz w:val="20"/>
          <w:szCs w:val="20"/>
        </w:rPr>
        <w:t>7. Служащие (работники) представляют сведения ежегодно в следующие сроки: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могут быть представлены служащим (работником) в любое время, начиная с 1 января года, следующего за отчетным.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43" w:history="1">
        <w:r>
          <w:rPr>
            <w:rFonts w:ascii="Arial" w:hAnsi="Arial" w:cs="Arial"/>
            <w:color w:val="0000FF"/>
            <w:sz w:val="20"/>
            <w:szCs w:val="20"/>
          </w:rPr>
          <w:t>пункте 5</w:t>
        </w:r>
      </w:hyperlink>
      <w:r>
        <w:rPr>
          <w:rFonts w:ascii="Arial" w:hAnsi="Arial" w:cs="Arial"/>
          <w:sz w:val="20"/>
          <w:szCs w:val="20"/>
        </w:rPr>
        <w:t xml:space="preserve"> настоящих Методический рекомендаций.</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Лица, в отношении которых представляются сведения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Сведения представляются отдельно: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служащего (работника),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отношении его супруги (супруга),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отношении каждого несовершеннолетнего ребенка служащего (работника).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Отчетный период и отчетная дата представления сведений, установленные для граждан и служащих (работников), различны: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гражданин представляет:</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служащий (работник) представляет ежегодно: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w:t>
      </w:r>
      <w:r>
        <w:rPr>
          <w:rFonts w:ascii="Arial" w:hAnsi="Arial" w:cs="Arial"/>
          <w:sz w:val="20"/>
          <w:szCs w:val="20"/>
        </w:rPr>
        <w:lastRenderedPageBreak/>
        <w:t>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Замещение конкретной должности на отчетную дату как основание для представления сведений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5" w:name="Par72"/>
      <w:bookmarkEnd w:id="5"/>
      <w:r>
        <w:rPr>
          <w:rFonts w:ascii="Arial" w:hAnsi="Arial" w:cs="Arial"/>
          <w:sz w:val="20"/>
          <w:szCs w:val="20"/>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8" w:history="1">
        <w:r>
          <w:rPr>
            <w:rFonts w:ascii="Arial" w:hAnsi="Arial" w:cs="Arial"/>
            <w:color w:val="0000FF"/>
            <w:sz w:val="20"/>
            <w:szCs w:val="20"/>
          </w:rPr>
          <w:t>Положение</w:t>
        </w:r>
      </w:hyperlink>
      <w:r>
        <w:rPr>
          <w:rFonts w:ascii="Arial" w:hAnsi="Arial" w:cs="Arial"/>
          <w:sz w:val="20"/>
          <w:szCs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Представление сведений после увольнения служащего (работника) в период с 1 января по 1 (30) апреля 2021 г. не требуется.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Определение круга лиц (членов семьи), в отношении которых необходимо представить сведения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Супруги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При представлении сведений в отношении супруги (супруга) следует учитывать положения </w:t>
      </w:r>
      <w:hyperlink r:id="rId9" w:history="1">
        <w:r>
          <w:rPr>
            <w:rFonts w:ascii="Arial" w:hAnsi="Arial" w:cs="Arial"/>
            <w:color w:val="0000FF"/>
            <w:sz w:val="20"/>
            <w:szCs w:val="20"/>
          </w:rPr>
          <w:t>статей 10</w:t>
        </w:r>
      </w:hyperlink>
      <w:r>
        <w:rPr>
          <w:rFonts w:ascii="Arial" w:hAnsi="Arial" w:cs="Arial"/>
          <w:sz w:val="20"/>
          <w:szCs w:val="20"/>
        </w:rPr>
        <w:t xml:space="preserve"> "Заключение брака" и </w:t>
      </w:r>
      <w:hyperlink r:id="rId10" w:history="1">
        <w:r>
          <w:rPr>
            <w:rFonts w:ascii="Arial" w:hAnsi="Arial" w:cs="Arial"/>
            <w:color w:val="0000FF"/>
            <w:sz w:val="20"/>
            <w:szCs w:val="20"/>
          </w:rPr>
          <w:t>25</w:t>
        </w:r>
      </w:hyperlink>
      <w:r>
        <w:rPr>
          <w:rFonts w:ascii="Arial" w:hAnsi="Arial" w:cs="Arial"/>
          <w:sz w:val="20"/>
          <w:szCs w:val="20"/>
        </w:rPr>
        <w:t xml:space="preserve"> "Момент прекращения брака при его расторжении" Семейного кодекса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Согласно </w:t>
      </w:r>
      <w:hyperlink r:id="rId11" w:history="1">
        <w:r>
          <w:rPr>
            <w:rFonts w:ascii="Arial" w:hAnsi="Arial" w:cs="Arial"/>
            <w:color w:val="0000FF"/>
            <w:sz w:val="20"/>
            <w:szCs w:val="20"/>
          </w:rPr>
          <w:t>статье 10</w:t>
        </w:r>
      </w:hyperlink>
      <w:r>
        <w:rPr>
          <w:rFonts w:ascii="Arial" w:hAnsi="Arial" w:cs="Arial"/>
          <w:sz w:val="20"/>
          <w:szCs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Перечень ситуаций и рекомендуемые действия (таблица N 1):</w:t>
      </w:r>
    </w:p>
    <w:p w:rsidR="0008408B" w:rsidRDefault="0008408B" w:rsidP="0008408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08408B">
        <w:tc>
          <w:tcPr>
            <w:tcW w:w="9071" w:type="dxa"/>
            <w:gridSpan w:val="2"/>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служащий (работник) представляет сведения в 2021 году (за отчетный 2020 г.)</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rPr>
                <w:rFonts w:ascii="Arial" w:hAnsi="Arial" w:cs="Arial"/>
                <w:sz w:val="20"/>
                <w:szCs w:val="20"/>
              </w:rPr>
            </w:pPr>
            <w:r>
              <w:rPr>
                <w:rFonts w:ascii="Arial" w:hAnsi="Arial" w:cs="Arial"/>
                <w:sz w:val="20"/>
                <w:szCs w:val="20"/>
              </w:rPr>
              <w:t>Брак заключен в органах записи актов гражданского состояния (далее - ЗАГС) в ноябре 2020 года</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Брак заключен в </w:t>
            </w:r>
            <w:proofErr w:type="spellStart"/>
            <w:r>
              <w:rPr>
                <w:rFonts w:ascii="Arial" w:hAnsi="Arial" w:cs="Arial"/>
                <w:sz w:val="20"/>
                <w:szCs w:val="20"/>
              </w:rPr>
              <w:t>ЗАГСе</w:t>
            </w:r>
            <w:proofErr w:type="spellEnd"/>
            <w:r>
              <w:rPr>
                <w:rFonts w:ascii="Arial" w:hAnsi="Arial" w:cs="Arial"/>
                <w:sz w:val="20"/>
                <w:szCs w:val="20"/>
              </w:rPr>
              <w:t xml:space="preserve"> в марте 2021 года</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08408B">
        <w:tc>
          <w:tcPr>
            <w:tcW w:w="9071" w:type="dxa"/>
            <w:gridSpan w:val="2"/>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заключен 1 февраля 2021 года</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представляются, поскольку по состоянию на отчетную дату (1 августа 2021 года) гражданин состоял в браке</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заключен 2 августа 2021 года</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 Согласно </w:t>
      </w:r>
      <w:hyperlink r:id="rId12" w:history="1">
        <w:r>
          <w:rPr>
            <w:rFonts w:ascii="Arial" w:hAnsi="Arial" w:cs="Arial"/>
            <w:color w:val="0000FF"/>
            <w:sz w:val="20"/>
            <w:szCs w:val="20"/>
          </w:rPr>
          <w:t>статье 25</w:t>
        </w:r>
      </w:hyperlink>
      <w:r>
        <w:rPr>
          <w:rFonts w:ascii="Arial" w:hAnsi="Arial" w:cs="Arial"/>
          <w:sz w:val="20"/>
          <w:szCs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Перечень ситуаций и рекомендуемые действия (таблица N 2)</w:t>
      </w:r>
    </w:p>
    <w:p w:rsidR="0008408B" w:rsidRDefault="0008408B" w:rsidP="0008408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08408B">
        <w:tc>
          <w:tcPr>
            <w:tcW w:w="9071" w:type="dxa"/>
            <w:gridSpan w:val="2"/>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служащий (работник) представляет сведения в 2021 году (за отчетный 2020 г.)</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Брак был расторгнут в </w:t>
            </w:r>
            <w:proofErr w:type="spellStart"/>
            <w:r>
              <w:rPr>
                <w:rFonts w:ascii="Arial" w:hAnsi="Arial" w:cs="Arial"/>
                <w:sz w:val="20"/>
                <w:szCs w:val="20"/>
              </w:rPr>
              <w:t>ЗАГСе</w:t>
            </w:r>
            <w:proofErr w:type="spellEnd"/>
            <w:r>
              <w:rPr>
                <w:rFonts w:ascii="Arial" w:hAnsi="Arial" w:cs="Arial"/>
                <w:sz w:val="20"/>
                <w:szCs w:val="20"/>
              </w:rPr>
              <w:t xml:space="preserve"> в ноябре 2020 года</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Окончательное решение о расторжении брака было принято судом 12 декабря 2020 года и вступило в законную силу 12 января 2021 года</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Брак был расторгнут в </w:t>
            </w:r>
            <w:proofErr w:type="spellStart"/>
            <w:r>
              <w:rPr>
                <w:rFonts w:ascii="Arial" w:hAnsi="Arial" w:cs="Arial"/>
                <w:sz w:val="20"/>
                <w:szCs w:val="20"/>
              </w:rPr>
              <w:t>ЗАГСе</w:t>
            </w:r>
            <w:proofErr w:type="spellEnd"/>
            <w:r>
              <w:rPr>
                <w:rFonts w:ascii="Arial" w:hAnsi="Arial" w:cs="Arial"/>
                <w:sz w:val="20"/>
                <w:szCs w:val="20"/>
              </w:rPr>
              <w:t xml:space="preserve"> в марте 2021 года</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08408B">
        <w:tc>
          <w:tcPr>
            <w:tcW w:w="9071" w:type="dxa"/>
            <w:gridSpan w:val="2"/>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Брак был расторгнут в </w:t>
            </w:r>
            <w:proofErr w:type="spellStart"/>
            <w:r>
              <w:rPr>
                <w:rFonts w:ascii="Arial" w:hAnsi="Arial" w:cs="Arial"/>
                <w:sz w:val="20"/>
                <w:szCs w:val="20"/>
              </w:rPr>
              <w:t>ЗАГСе</w:t>
            </w:r>
            <w:proofErr w:type="spellEnd"/>
            <w:r>
              <w:rPr>
                <w:rFonts w:ascii="Arial" w:hAnsi="Arial" w:cs="Arial"/>
                <w:sz w:val="20"/>
                <w:szCs w:val="20"/>
              </w:rPr>
              <w:t xml:space="preserve"> 1 июля 2021 года</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Брак был расторгнут в </w:t>
            </w:r>
            <w:proofErr w:type="spellStart"/>
            <w:r>
              <w:rPr>
                <w:rFonts w:ascii="Arial" w:hAnsi="Arial" w:cs="Arial"/>
                <w:sz w:val="20"/>
                <w:szCs w:val="20"/>
              </w:rPr>
              <w:t>ЗАГСе</w:t>
            </w:r>
            <w:proofErr w:type="spellEnd"/>
            <w:r>
              <w:rPr>
                <w:rFonts w:ascii="Arial" w:hAnsi="Arial" w:cs="Arial"/>
                <w:sz w:val="20"/>
                <w:szCs w:val="20"/>
              </w:rPr>
              <w:t xml:space="preserve"> 2 августа 2021 года</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Окончательное решение о расторжении брака было принято судом 4 июля 2021 года и вступило в законную силу 4 августа 2021 г.</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Несовершеннолетние дети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hyperlink r:id="rId13" w:history="1">
        <w:r>
          <w:rPr>
            <w:rFonts w:ascii="Arial" w:hAnsi="Arial" w:cs="Arial"/>
            <w:color w:val="0000FF"/>
            <w:sz w:val="20"/>
            <w:szCs w:val="20"/>
          </w:rPr>
          <w:t>Статья 60</w:t>
        </w:r>
      </w:hyperlink>
      <w:r>
        <w:rPr>
          <w:rFonts w:ascii="Arial" w:hAnsi="Arial" w:cs="Arial"/>
          <w:sz w:val="20"/>
          <w:szCs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Перечень ситуаций и рекомендуемые действия (таблица N 3):</w:t>
      </w:r>
    </w:p>
    <w:p w:rsidR="0008408B" w:rsidRDefault="0008408B" w:rsidP="0008408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08408B">
        <w:tc>
          <w:tcPr>
            <w:tcW w:w="9071" w:type="dxa"/>
            <w:gridSpan w:val="2"/>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служащий (работник) представляет сведения в 2021 году (за отчетный 2020 г.)</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Дочери служащего (работника) 21 мая 2020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Дочери служащего (работника) 30 декабря 2020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Дочери служащего (работника) 31 декабря 2020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08408B">
        <w:tc>
          <w:tcPr>
            <w:tcW w:w="9071" w:type="dxa"/>
            <w:gridSpan w:val="2"/>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Сыну гражданина 5 мая 2021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Сыну гражданина 1 августа 2021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08408B">
        <w:tc>
          <w:tcPr>
            <w:tcW w:w="2665"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Сыну гражданина 17 августа 2021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Уточнение представленных сведений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Рекомендуемые действия при невозможности представить сведения в отношении члена семьи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6" w:name="Par153"/>
      <w:bookmarkEnd w:id="6"/>
      <w:r>
        <w:rPr>
          <w:rFonts w:ascii="Arial" w:hAnsi="Arial" w:cs="Arial"/>
          <w:sz w:val="20"/>
          <w:szCs w:val="20"/>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4" w:history="1">
        <w:r>
          <w:rPr>
            <w:rFonts w:ascii="Arial" w:hAnsi="Arial" w:cs="Arial"/>
            <w:color w:val="0000FF"/>
            <w:sz w:val="20"/>
            <w:szCs w:val="20"/>
          </w:rPr>
          <w:t>абзацем третьим подпункта "б" пункта 2</w:t>
        </w:r>
      </w:hyperlink>
      <w:r>
        <w:rPr>
          <w:rFonts w:ascii="Arial" w:hAnsi="Arial" w:cs="Arial"/>
          <w:sz w:val="20"/>
          <w:szCs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5" w:history="1">
        <w:r>
          <w:rPr>
            <w:rFonts w:ascii="Arial" w:hAnsi="Arial" w:cs="Arial"/>
            <w:color w:val="0000FF"/>
            <w:sz w:val="20"/>
            <w:szCs w:val="20"/>
          </w:rPr>
          <w:t>абзацем третьим подпункта "б" пункта 16</w:t>
        </w:r>
      </w:hyperlink>
      <w:r>
        <w:rPr>
          <w:rFonts w:ascii="Arial" w:hAnsi="Arial" w:cs="Arial"/>
          <w:sz w:val="20"/>
          <w:szCs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6" w:history="1">
        <w:r>
          <w:rPr>
            <w:rFonts w:ascii="Arial" w:hAnsi="Arial" w:cs="Arial"/>
            <w:color w:val="0000FF"/>
            <w:sz w:val="20"/>
            <w:szCs w:val="20"/>
          </w:rPr>
          <w:t>пунктом 11</w:t>
        </w:r>
      </w:hyperlink>
      <w:r>
        <w:rPr>
          <w:rFonts w:ascii="Arial" w:hAnsi="Arial" w:cs="Arial"/>
          <w:sz w:val="20"/>
          <w:szCs w:val="20"/>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Заявление должно быть направлено до истечения срока, установленного для представления служащим (работником) сведений.</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Заявление подается (таблица N 4):</w:t>
      </w:r>
    </w:p>
    <w:p w:rsidR="0008408B" w:rsidRDefault="0008408B" w:rsidP="0008408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08408B">
        <w:tc>
          <w:tcPr>
            <w:tcW w:w="2098"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Управление Президента Российской Федерации по вопросам противодействия коррупции</w:t>
            </w:r>
          </w:p>
        </w:tc>
        <w:tc>
          <w:tcPr>
            <w:tcW w:w="6917"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8408B">
        <w:tc>
          <w:tcPr>
            <w:tcW w:w="2098"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Департамент государственной службы и кадров Правительства Российской Федерации</w:t>
            </w:r>
          </w:p>
        </w:tc>
        <w:tc>
          <w:tcPr>
            <w:tcW w:w="6917"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8408B">
        <w:tc>
          <w:tcPr>
            <w:tcW w:w="2098"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8408B">
        <w:tc>
          <w:tcPr>
            <w:tcW w:w="2098"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Pr>
                <w:rFonts w:ascii="Arial" w:hAnsi="Arial" w:cs="Arial"/>
                <w:sz w:val="20"/>
                <w:szCs w:val="20"/>
              </w:rPr>
              <w:lastRenderedPageBreak/>
              <w:t>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8408B">
        <w:tc>
          <w:tcPr>
            <w:tcW w:w="2098"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 подразделение по профилактике коррупционных и иных правонарушений Центрального банка Российской Федерации</w:t>
            </w:r>
          </w:p>
        </w:tc>
        <w:tc>
          <w:tcPr>
            <w:tcW w:w="6917"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занимающими должности, включенные в перечень, утвержденный Советом директоров Центрального банка Российской Федерации</w:t>
            </w:r>
          </w:p>
        </w:tc>
      </w:tr>
      <w:tr w:rsidR="0008408B">
        <w:tc>
          <w:tcPr>
            <w:tcW w:w="2098"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Заполнение справки о доходах, расходах, об имуществе</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обязательствах имущественного характера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34. </w:t>
      </w:r>
      <w:hyperlink r:id="rId17" w:history="1">
        <w:r>
          <w:rPr>
            <w:rFonts w:ascii="Arial" w:hAnsi="Arial" w:cs="Arial"/>
            <w:color w:val="0000FF"/>
            <w:sz w:val="20"/>
            <w:szCs w:val="20"/>
          </w:rPr>
          <w:t>Форма</w:t>
        </w:r>
      </w:hyperlink>
      <w:r>
        <w:rPr>
          <w:rFonts w:ascii="Arial" w:hAnsi="Arial" w:cs="Arial"/>
          <w:sz w:val="20"/>
          <w:szCs w:val="20"/>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w:t>
      </w:r>
      <w:hyperlink r:id="rId18" w:history="1">
        <w:r>
          <w:rPr>
            <w:rFonts w:ascii="Arial" w:hAnsi="Arial" w:cs="Arial"/>
            <w:color w:val="0000FF"/>
            <w:sz w:val="20"/>
            <w:szCs w:val="20"/>
          </w:rPr>
          <w:t>Справку</w:t>
        </w:r>
      </w:hyperlink>
      <w:r>
        <w:rPr>
          <w:rFonts w:ascii="Arial" w:hAnsi="Arial" w:cs="Arial"/>
          <w:sz w:val="20"/>
          <w:szCs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w:t>
      </w:r>
      <w:hyperlink r:id="rId19" w:history="1">
        <w:r>
          <w:rPr>
            <w:rFonts w:ascii="Arial" w:hAnsi="Arial" w:cs="Arial"/>
            <w:color w:val="0000FF"/>
            <w:sz w:val="20"/>
            <w:szCs w:val="20"/>
          </w:rPr>
          <w:t>справке</w:t>
        </w:r>
      </w:hyperlink>
      <w:r>
        <w:rPr>
          <w:rFonts w:ascii="Arial" w:hAnsi="Arial" w:cs="Arial"/>
          <w:sz w:val="20"/>
          <w:szCs w:val="20"/>
        </w:rPr>
        <w:t xml:space="preserve"> могут быть приложены любые документы, в том числе пояснения служащего (работника).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36. </w:t>
      </w:r>
      <w:hyperlink r:id="rId20" w:history="1">
        <w:r>
          <w:rPr>
            <w:rFonts w:ascii="Arial" w:hAnsi="Arial" w:cs="Arial"/>
            <w:color w:val="0000FF"/>
            <w:sz w:val="20"/>
            <w:szCs w:val="20"/>
          </w:rPr>
          <w:t>Справка</w:t>
        </w:r>
      </w:hyperlink>
      <w:r>
        <w:rPr>
          <w:rFonts w:ascii="Arial" w:hAnsi="Arial" w:cs="Arial"/>
          <w:sz w:val="20"/>
          <w:szCs w:val="20"/>
        </w:rPr>
        <w:t xml:space="preserve"> заполняется с использованием специального программного обеспечения "Справки БК" (далее - СПО "Справки БК"). При печати </w:t>
      </w:r>
      <w:hyperlink r:id="rId21" w:history="1">
        <w:r>
          <w:rPr>
            <w:rFonts w:ascii="Arial" w:hAnsi="Arial" w:cs="Arial"/>
            <w:color w:val="0000FF"/>
            <w:sz w:val="20"/>
            <w:szCs w:val="20"/>
          </w:rPr>
          <w:t>справки</w:t>
        </w:r>
      </w:hyperlink>
      <w:r>
        <w:rPr>
          <w:rFonts w:ascii="Arial" w:hAnsi="Arial" w:cs="Arial"/>
          <w:sz w:val="20"/>
          <w:szCs w:val="20"/>
        </w:rPr>
        <w:t xml:space="preserve"> формируются зоны со служебной информацией (штриховые коды и т.п.), нанесение каких-либо пометок на которые не допускается.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Одновременно необходимо не допускать ситуаций, при которых дата и время печати </w:t>
      </w:r>
      <w:hyperlink r:id="rId22" w:history="1">
        <w:r>
          <w:rPr>
            <w:rFonts w:ascii="Arial" w:hAnsi="Arial" w:cs="Arial"/>
            <w:color w:val="0000FF"/>
            <w:sz w:val="20"/>
            <w:szCs w:val="20"/>
          </w:rPr>
          <w:t>справки</w:t>
        </w:r>
      </w:hyperlink>
      <w:r>
        <w:rPr>
          <w:rFonts w:ascii="Arial" w:hAnsi="Arial" w:cs="Arial"/>
          <w:sz w:val="20"/>
          <w:szCs w:val="20"/>
        </w:rPr>
        <w:t xml:space="preserve"> будут отличаться на листах </w:t>
      </w:r>
      <w:hyperlink r:id="rId23" w:history="1">
        <w:r>
          <w:rPr>
            <w:rFonts w:ascii="Arial" w:hAnsi="Arial" w:cs="Arial"/>
            <w:color w:val="0000FF"/>
            <w:sz w:val="20"/>
            <w:szCs w:val="20"/>
          </w:rPr>
          <w:t>справки</w:t>
        </w:r>
      </w:hyperlink>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Согласно Инструкции о порядке заполнения </w:t>
      </w:r>
      <w:hyperlink r:id="rId24" w:history="1">
        <w:r>
          <w:rPr>
            <w:rFonts w:ascii="Arial" w:hAnsi="Arial" w:cs="Arial"/>
            <w:color w:val="0000FF"/>
            <w:sz w:val="20"/>
            <w:szCs w:val="20"/>
          </w:rPr>
          <w:t>справки</w:t>
        </w:r>
      </w:hyperlink>
      <w:r>
        <w:rPr>
          <w:rFonts w:ascii="Arial" w:hAnsi="Arial" w:cs="Arial"/>
          <w:sz w:val="20"/>
          <w:szCs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печати справок используется лазерный принтер, обеспечивающий качественную печать;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 допускаются дефекты печати в виде полос, пятен (при дефектах барабана или картриджа принтера);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 допускается наличие подписи и пометок на линейных и двумерных штрих-кодах;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 допускаются рукописные 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Кроме того, листы одной </w:t>
      </w:r>
      <w:hyperlink r:id="rId25" w:history="1">
        <w:r>
          <w:rPr>
            <w:rFonts w:ascii="Arial" w:hAnsi="Arial" w:cs="Arial"/>
            <w:color w:val="0000FF"/>
            <w:sz w:val="20"/>
            <w:szCs w:val="20"/>
          </w:rPr>
          <w:t>справки</w:t>
        </w:r>
      </w:hyperlink>
      <w:r>
        <w:rPr>
          <w:rFonts w:ascii="Arial" w:hAnsi="Arial" w:cs="Arial"/>
          <w:sz w:val="20"/>
          <w:szCs w:val="20"/>
        </w:rPr>
        <w:t xml:space="preserve"> не следует менять или вставлять в другие справки, даже если они содержат идентичную информацию.</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hyperlink r:id="rId26" w:history="1">
        <w:r>
          <w:rPr>
            <w:rFonts w:ascii="Arial" w:hAnsi="Arial" w:cs="Arial"/>
            <w:color w:val="0000FF"/>
            <w:sz w:val="20"/>
            <w:szCs w:val="20"/>
          </w:rPr>
          <w:t>Справки</w:t>
        </w:r>
      </w:hyperlink>
      <w:r>
        <w:rPr>
          <w:rFonts w:ascii="Arial" w:hAnsi="Arial" w:cs="Arial"/>
          <w:sz w:val="20"/>
          <w:szCs w:val="20"/>
        </w:rPr>
        <w:t xml:space="preserve"> не рекомендуется прошивать и фиксировать скрепкой.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рекомендуется обеспечить печать </w:t>
      </w:r>
      <w:hyperlink r:id="rId27" w:history="1">
        <w:r>
          <w:rPr>
            <w:rFonts w:ascii="Arial" w:hAnsi="Arial" w:cs="Arial"/>
            <w:color w:val="0000FF"/>
            <w:sz w:val="20"/>
            <w:szCs w:val="20"/>
          </w:rPr>
          <w:t>справки</w:t>
        </w:r>
      </w:hyperlink>
      <w:r>
        <w:rPr>
          <w:rFonts w:ascii="Arial" w:hAnsi="Arial" w:cs="Arial"/>
          <w:sz w:val="20"/>
          <w:szCs w:val="20"/>
        </w:rPr>
        <w:t xml:space="preserve"> и ее заверение в течение одного дня. Не рекомендуется осуществлять подмену листов </w:t>
      </w:r>
      <w:hyperlink r:id="rId28" w:history="1">
        <w:r>
          <w:rPr>
            <w:rFonts w:ascii="Arial" w:hAnsi="Arial" w:cs="Arial"/>
            <w:color w:val="0000FF"/>
            <w:sz w:val="20"/>
            <w:szCs w:val="20"/>
          </w:rPr>
          <w:t>справки</w:t>
        </w:r>
      </w:hyperlink>
      <w:r>
        <w:rPr>
          <w:rFonts w:ascii="Arial" w:hAnsi="Arial" w:cs="Arial"/>
          <w:sz w:val="20"/>
          <w:szCs w:val="20"/>
        </w:rPr>
        <w:t xml:space="preserve"> листами, напечатанными в иной момент времени.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Печатать </w:t>
      </w:r>
      <w:hyperlink r:id="rId29" w:history="1">
        <w:r>
          <w:rPr>
            <w:rFonts w:ascii="Arial" w:hAnsi="Arial" w:cs="Arial"/>
            <w:color w:val="0000FF"/>
            <w:sz w:val="20"/>
            <w:szCs w:val="20"/>
          </w:rPr>
          <w:t>справки</w:t>
        </w:r>
      </w:hyperlink>
      <w:r>
        <w:rPr>
          <w:rFonts w:ascii="Arial" w:hAnsi="Arial" w:cs="Arial"/>
          <w:sz w:val="20"/>
          <w:szCs w:val="20"/>
        </w:rPr>
        <w:t xml:space="preserve"> рекомендуется только на одной стороне листа.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ТИТУЛЬНЫЙ ЛИСТ</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39. При заполнении титульного </w:t>
      </w:r>
      <w:hyperlink r:id="rId30" w:history="1">
        <w:r>
          <w:rPr>
            <w:rFonts w:ascii="Arial" w:hAnsi="Arial" w:cs="Arial"/>
            <w:color w:val="0000FF"/>
            <w:sz w:val="20"/>
            <w:szCs w:val="20"/>
          </w:rPr>
          <w:t>листа</w:t>
        </w:r>
      </w:hyperlink>
      <w:r>
        <w:rPr>
          <w:rFonts w:ascii="Arial" w:hAnsi="Arial" w:cs="Arial"/>
          <w:sz w:val="20"/>
          <w:szCs w:val="20"/>
        </w:rPr>
        <w:t xml:space="preserve"> справки рекомендуется обратить внимание на следующее: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1" w:history="1">
        <w:r>
          <w:rPr>
            <w:rFonts w:ascii="Arial" w:hAnsi="Arial" w:cs="Arial"/>
            <w:color w:val="0000FF"/>
            <w:sz w:val="20"/>
            <w:szCs w:val="20"/>
          </w:rPr>
          <w:t>справки</w:t>
        </w:r>
      </w:hyperlink>
      <w:r>
        <w:rPr>
          <w:rFonts w:ascii="Arial" w:hAnsi="Arial" w:cs="Arial"/>
          <w:sz w:val="20"/>
          <w:szCs w:val="20"/>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рождения (год рождения) указывается в соответствии с записью в документе, удостоверяющем личность;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страховой номер индивидуального лицевого счета (СНИЛС) указывается при наличии. При этом в соответствии с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Arial" w:hAnsi="Arial" w:cs="Arial"/>
          <w:sz w:val="20"/>
          <w:szCs w:val="20"/>
        </w:rPr>
        <w:t>беззаявительном</w:t>
      </w:r>
      <w:proofErr w:type="spellEnd"/>
      <w:r>
        <w:rPr>
          <w:rFonts w:ascii="Arial" w:hAnsi="Arial" w:cs="Arial"/>
          <w:sz w:val="20"/>
          <w:szCs w:val="20"/>
        </w:rPr>
        <w:t xml:space="preserve"> порядке;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w:t>
      </w:r>
      <w:r>
        <w:rPr>
          <w:rFonts w:ascii="Arial" w:hAnsi="Arial" w:cs="Arial"/>
          <w:sz w:val="20"/>
          <w:szCs w:val="20"/>
        </w:rPr>
        <w:lastRenderedPageBreak/>
        <w:t xml:space="preserve">замещаемой (занимаемой) должности изменилось, то указывается должность, замещаемая (занимаемая) 31 декабря отчетного года). При заполнении </w:t>
      </w:r>
      <w:hyperlink r:id="rId33" w:history="1">
        <w:r>
          <w:rPr>
            <w:rFonts w:ascii="Arial" w:hAnsi="Arial" w:cs="Arial"/>
            <w:color w:val="0000FF"/>
            <w:sz w:val="20"/>
            <w:szCs w:val="20"/>
          </w:rPr>
          <w:t>справки</w:t>
        </w:r>
      </w:hyperlink>
      <w:r>
        <w:rPr>
          <w:rFonts w:ascii="Arial" w:hAnsi="Arial" w:cs="Arial"/>
          <w:sz w:val="20"/>
          <w:szCs w:val="20"/>
        </w:rP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4" w:history="1">
        <w:r>
          <w:rPr>
            <w:rFonts w:ascii="Arial" w:hAnsi="Arial" w:cs="Arial"/>
            <w:color w:val="0000FF"/>
            <w:sz w:val="20"/>
            <w:szCs w:val="20"/>
          </w:rPr>
          <w:t>справки</w:t>
        </w:r>
      </w:hyperlink>
      <w:r>
        <w:rPr>
          <w:rFonts w:ascii="Arial" w:hAnsi="Arial" w:cs="Arial"/>
          <w:sz w:val="20"/>
          <w:szCs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5"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наличии на дату представления </w:t>
      </w:r>
      <w:hyperlink r:id="rId36" w:history="1">
        <w:r>
          <w:rPr>
            <w:rFonts w:ascii="Arial" w:hAnsi="Arial" w:cs="Arial"/>
            <w:color w:val="0000FF"/>
            <w:sz w:val="20"/>
            <w:szCs w:val="20"/>
          </w:rPr>
          <w:t>справки</w:t>
        </w:r>
      </w:hyperlink>
      <w:r>
        <w:rPr>
          <w:rFonts w:ascii="Arial" w:hAnsi="Arial" w:cs="Arial"/>
          <w:sz w:val="20"/>
          <w:szCs w:val="20"/>
        </w:rP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заполнении </w:t>
      </w:r>
      <w:hyperlink r:id="rId37" w:history="1">
        <w:r>
          <w:rPr>
            <w:rFonts w:ascii="Arial" w:hAnsi="Arial" w:cs="Arial"/>
            <w:color w:val="0000FF"/>
            <w:sz w:val="20"/>
            <w:szCs w:val="20"/>
          </w:rPr>
          <w:t>справки</w:t>
        </w:r>
      </w:hyperlink>
      <w:r>
        <w:rPr>
          <w:rFonts w:ascii="Arial" w:hAnsi="Arial" w:cs="Arial"/>
          <w:sz w:val="20"/>
          <w:szCs w:val="20"/>
        </w:rPr>
        <w:t xml:space="preserve"> лицом, только выполняющим работы и (или) оказывающим услуги на основании договоров гражданско-правового характера (</w:t>
      </w:r>
      <w:proofErr w:type="spellStart"/>
      <w:r>
        <w:rPr>
          <w:rFonts w:ascii="Arial" w:hAnsi="Arial" w:cs="Arial"/>
          <w:sz w:val="20"/>
          <w:szCs w:val="20"/>
        </w:rPr>
        <w:t>самозанятые</w:t>
      </w:r>
      <w:proofErr w:type="spellEnd"/>
      <w:r>
        <w:rPr>
          <w:rFonts w:ascii="Arial" w:hAnsi="Arial" w:cs="Arial"/>
          <w:sz w:val="20"/>
          <w:szCs w:val="20"/>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заполнении </w:t>
      </w:r>
      <w:hyperlink r:id="rId38" w:history="1">
        <w:r>
          <w:rPr>
            <w:rFonts w:ascii="Arial" w:hAnsi="Arial" w:cs="Arial"/>
            <w:color w:val="0000FF"/>
            <w:sz w:val="20"/>
            <w:szCs w:val="20"/>
          </w:rPr>
          <w:t>справки</w:t>
        </w:r>
      </w:hyperlink>
      <w:r>
        <w:rPr>
          <w:rFonts w:ascii="Arial" w:hAnsi="Arial" w:cs="Arial"/>
          <w:sz w:val="20"/>
          <w:szCs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адрес места регистрации указывается по состоянию на дату представления </w:t>
      </w:r>
      <w:hyperlink r:id="rId39" w:history="1">
        <w:r>
          <w:rPr>
            <w:rFonts w:ascii="Arial" w:hAnsi="Arial" w:cs="Arial"/>
            <w:color w:val="0000FF"/>
            <w:sz w:val="20"/>
            <w:szCs w:val="20"/>
          </w:rPr>
          <w:t>справки</w:t>
        </w:r>
      </w:hyperlink>
      <w:r>
        <w:rPr>
          <w:rFonts w:ascii="Arial" w:hAnsi="Arial" w:cs="Arial"/>
          <w:sz w:val="20"/>
          <w:szCs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1. СВЕДЕНИЯ О ДОХОДАХ</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40. При заполнении данного </w:t>
      </w:r>
      <w:hyperlink r:id="rId40" w:history="1">
        <w:r>
          <w:rPr>
            <w:rFonts w:ascii="Arial" w:hAnsi="Arial" w:cs="Arial"/>
            <w:color w:val="0000FF"/>
            <w:sz w:val="20"/>
            <w:szCs w:val="20"/>
          </w:rPr>
          <w:t>раздела</w:t>
        </w:r>
      </w:hyperlink>
      <w:r>
        <w:rPr>
          <w:rFonts w:ascii="Arial" w:hAnsi="Arial" w:cs="Arial"/>
          <w:sz w:val="20"/>
          <w:szCs w:val="20"/>
        </w:rPr>
        <w:t xml:space="preserve"> справки не следует руководствоваться только содержанием термина "доход", определенным в </w:t>
      </w:r>
      <w:hyperlink r:id="rId41" w:history="1">
        <w:r>
          <w:rPr>
            <w:rFonts w:ascii="Arial" w:hAnsi="Arial" w:cs="Arial"/>
            <w:color w:val="0000FF"/>
            <w:sz w:val="20"/>
            <w:szCs w:val="20"/>
          </w:rPr>
          <w:t>статье 41</w:t>
        </w:r>
      </w:hyperlink>
      <w:r>
        <w:rPr>
          <w:rFonts w:ascii="Arial" w:hAnsi="Arial" w:cs="Arial"/>
          <w:sz w:val="20"/>
          <w:szCs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Доход по основному месту работы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В данной </w:t>
      </w:r>
      <w:hyperlink r:id="rId42" w:history="1">
        <w:r>
          <w:rPr>
            <w:rFonts w:ascii="Arial" w:hAnsi="Arial" w:cs="Arial"/>
            <w:color w:val="0000FF"/>
            <w:sz w:val="20"/>
            <w:szCs w:val="20"/>
          </w:rPr>
          <w:t>строке</w:t>
        </w:r>
      </w:hyperlink>
      <w:r>
        <w:rPr>
          <w:rFonts w:ascii="Arial" w:hAnsi="Arial" w:cs="Arial"/>
          <w:sz w:val="20"/>
          <w:szCs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3" w:history="1">
        <w:r>
          <w:rPr>
            <w:rFonts w:ascii="Arial" w:hAnsi="Arial" w:cs="Arial"/>
            <w:color w:val="0000FF"/>
            <w:sz w:val="20"/>
            <w:szCs w:val="20"/>
          </w:rPr>
          <w:t>форме 2-НДФЛ</w:t>
        </w:r>
      </w:hyperlink>
      <w:r>
        <w:rPr>
          <w:rFonts w:ascii="Arial" w:hAnsi="Arial" w:cs="Arial"/>
          <w:sz w:val="20"/>
          <w:szCs w:val="20"/>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4" w:history="1">
        <w:r>
          <w:rPr>
            <w:rFonts w:ascii="Arial" w:hAnsi="Arial" w:cs="Arial"/>
            <w:color w:val="0000FF"/>
            <w:sz w:val="20"/>
            <w:szCs w:val="20"/>
          </w:rPr>
          <w:t>форме 2-НДФЛ</w:t>
        </w:r>
      </w:hyperlink>
      <w:r>
        <w:rPr>
          <w:rFonts w:ascii="Arial" w:hAnsi="Arial" w:cs="Arial"/>
          <w:sz w:val="20"/>
          <w:szCs w:val="20"/>
        </w:rPr>
        <w:t>, он подлежит указанию в иных доходах.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Служащий (работник) может представить пояснения, если его доходы, указанные в </w:t>
      </w:r>
      <w:hyperlink r:id="rId45" w:history="1">
        <w:r>
          <w:rPr>
            <w:rFonts w:ascii="Arial" w:hAnsi="Arial" w:cs="Arial"/>
            <w:color w:val="0000FF"/>
            <w:sz w:val="20"/>
            <w:szCs w:val="20"/>
          </w:rPr>
          <w:t>разделе 1</w:t>
        </w:r>
      </w:hyperlink>
      <w:r>
        <w:rPr>
          <w:rFonts w:ascii="Arial" w:hAnsi="Arial" w:cs="Arial"/>
          <w:sz w:val="20"/>
          <w:szCs w:val="20"/>
        </w:rPr>
        <w:t xml:space="preserve"> справки и в справке по </w:t>
      </w:r>
      <w:hyperlink r:id="rId46" w:history="1">
        <w:r>
          <w:rPr>
            <w:rFonts w:ascii="Arial" w:hAnsi="Arial" w:cs="Arial"/>
            <w:color w:val="0000FF"/>
            <w:sz w:val="20"/>
            <w:szCs w:val="20"/>
          </w:rPr>
          <w:t>форме 2-НДФЛ</w:t>
        </w:r>
      </w:hyperlink>
      <w:r>
        <w:rPr>
          <w:rFonts w:ascii="Arial" w:hAnsi="Arial" w:cs="Arial"/>
          <w:sz w:val="20"/>
          <w:szCs w:val="20"/>
        </w:rPr>
        <w:t xml:space="preserve"> отличаются, и приложить их к справке.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7" w:history="1">
        <w:r>
          <w:rPr>
            <w:rFonts w:ascii="Arial" w:hAnsi="Arial" w:cs="Arial"/>
            <w:color w:val="0000FF"/>
            <w:sz w:val="20"/>
            <w:szCs w:val="20"/>
          </w:rPr>
          <w:t>строке</w:t>
        </w:r>
      </w:hyperlink>
      <w:r>
        <w:rPr>
          <w:rFonts w:ascii="Arial" w:hAnsi="Arial" w:cs="Arial"/>
          <w:sz w:val="20"/>
          <w:szCs w:val="20"/>
        </w:rPr>
        <w:t xml:space="preserve"> "Иные доходы". При этом в </w:t>
      </w:r>
      <w:hyperlink r:id="rId48" w:history="1">
        <w:r>
          <w:rPr>
            <w:rFonts w:ascii="Arial" w:hAnsi="Arial" w:cs="Arial"/>
            <w:color w:val="0000FF"/>
            <w:sz w:val="20"/>
            <w:szCs w:val="20"/>
          </w:rPr>
          <w:t>графе</w:t>
        </w:r>
      </w:hyperlink>
      <w:r>
        <w:rPr>
          <w:rFonts w:ascii="Arial" w:hAnsi="Arial" w:cs="Arial"/>
          <w:sz w:val="20"/>
          <w:szCs w:val="20"/>
        </w:rPr>
        <w:t xml:space="preserve"> "Вид дохода" указывается предыдущее место работы.</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Особенности заполнения данного раздела отдельными категориями лиц</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7" w:name="Par220"/>
      <w:bookmarkEnd w:id="7"/>
      <w:r>
        <w:rPr>
          <w:rFonts w:ascii="Arial" w:hAnsi="Arial" w:cs="Arial"/>
          <w:sz w:val="20"/>
          <w:szCs w:val="20"/>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49" w:history="1">
        <w:r>
          <w:rPr>
            <w:rFonts w:ascii="Arial" w:hAnsi="Arial" w:cs="Arial"/>
            <w:color w:val="0000FF"/>
            <w:sz w:val="20"/>
            <w:szCs w:val="20"/>
          </w:rPr>
          <w:t>справке</w:t>
        </w:r>
      </w:hyperlink>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0" w:history="1">
        <w:r>
          <w:rPr>
            <w:rFonts w:ascii="Arial" w:hAnsi="Arial" w:cs="Arial"/>
            <w:color w:val="0000FF"/>
            <w:sz w:val="20"/>
            <w:szCs w:val="20"/>
          </w:rPr>
          <w:t>статьей 249</w:t>
        </w:r>
      </w:hyperlink>
      <w:r>
        <w:rPr>
          <w:rFonts w:ascii="Arial" w:hAnsi="Arial" w:cs="Arial"/>
          <w:sz w:val="20"/>
          <w:szCs w:val="20"/>
        </w:rPr>
        <w:t xml:space="preserve"> Налогового кодекса РФ, которая подлежит отражению в книге учета доходов индивидуального предпринимателя, применяющего ПСН;</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При заполнении данного </w:t>
      </w:r>
      <w:hyperlink r:id="rId51" w:history="1">
        <w:r>
          <w:rPr>
            <w:rFonts w:ascii="Arial" w:hAnsi="Arial" w:cs="Arial"/>
            <w:color w:val="0000FF"/>
            <w:sz w:val="20"/>
            <w:szCs w:val="20"/>
          </w:rPr>
          <w:t>раздела</w:t>
        </w:r>
      </w:hyperlink>
      <w:r>
        <w:rPr>
          <w:rFonts w:ascii="Arial" w:hAnsi="Arial" w:cs="Arial"/>
          <w:sz w:val="20"/>
          <w:szCs w:val="20"/>
        </w:rPr>
        <w:t xml:space="preserve"> лицом, замещающим муниципальную должность на непостоянной основе, указывается доход по основному месту работы.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Доход от педагогической и научной деятельности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В данной </w:t>
      </w:r>
      <w:hyperlink r:id="rId52" w:history="1">
        <w:r>
          <w:rPr>
            <w:rFonts w:ascii="Arial" w:hAnsi="Arial" w:cs="Arial"/>
            <w:color w:val="0000FF"/>
            <w:sz w:val="20"/>
            <w:szCs w:val="20"/>
          </w:rPr>
          <w:t>строке</w:t>
        </w:r>
      </w:hyperlink>
      <w:r>
        <w:rPr>
          <w:rFonts w:ascii="Arial" w:hAnsi="Arial" w:cs="Arial"/>
          <w:sz w:val="20"/>
          <w:szCs w:val="20"/>
        </w:rPr>
        <w:t xml:space="preserve"> указывается сумма дохода от педагогической деятельности (сумма дохода, содержащаяся в справке по </w:t>
      </w:r>
      <w:hyperlink r:id="rId53" w:history="1">
        <w:r>
          <w:rPr>
            <w:rFonts w:ascii="Arial" w:hAnsi="Arial" w:cs="Arial"/>
            <w:color w:val="0000FF"/>
            <w:sz w:val="20"/>
            <w:szCs w:val="20"/>
          </w:rPr>
          <w:t>форме 2-НДФЛ</w:t>
        </w:r>
      </w:hyperlink>
      <w:r>
        <w:rPr>
          <w:rFonts w:ascii="Arial" w:hAnsi="Arial" w:cs="Arial"/>
          <w:sz w:val="20"/>
          <w:szCs w:val="20"/>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4" w:history="1">
        <w:r>
          <w:rPr>
            <w:rFonts w:ascii="Arial" w:hAnsi="Arial" w:cs="Arial"/>
            <w:color w:val="0000FF"/>
            <w:sz w:val="20"/>
            <w:szCs w:val="20"/>
          </w:rPr>
          <w:t>графе</w:t>
        </w:r>
      </w:hyperlink>
      <w:r>
        <w:rPr>
          <w:rFonts w:ascii="Arial" w:hAnsi="Arial" w:cs="Arial"/>
          <w:sz w:val="20"/>
          <w:szCs w:val="20"/>
        </w:rPr>
        <w:t xml:space="preserve"> "Доход по основному месту работы", а не в </w:t>
      </w:r>
      <w:hyperlink r:id="rId55" w:history="1">
        <w:r>
          <w:rPr>
            <w:rFonts w:ascii="Arial" w:hAnsi="Arial" w:cs="Arial"/>
            <w:color w:val="0000FF"/>
            <w:sz w:val="20"/>
            <w:szCs w:val="20"/>
          </w:rPr>
          <w:t>графе</w:t>
        </w:r>
      </w:hyperlink>
      <w:r>
        <w:rPr>
          <w:rFonts w:ascii="Arial" w:hAnsi="Arial" w:cs="Arial"/>
          <w:sz w:val="20"/>
          <w:szCs w:val="20"/>
        </w:rPr>
        <w:t xml:space="preserve"> "Доход от педагогической и научной деятельности".</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Доход от иной творческой деятельности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49. В данной </w:t>
      </w:r>
      <w:hyperlink r:id="rId56" w:history="1">
        <w:r>
          <w:rPr>
            <w:rFonts w:ascii="Arial" w:hAnsi="Arial" w:cs="Arial"/>
            <w:color w:val="0000FF"/>
            <w:sz w:val="20"/>
            <w:szCs w:val="20"/>
          </w:rPr>
          <w:t>строке</w:t>
        </w:r>
      </w:hyperlink>
      <w:r>
        <w:rPr>
          <w:rFonts w:ascii="Arial" w:hAnsi="Arial" w:cs="Arial"/>
          <w:sz w:val="20"/>
          <w:szCs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w:t>
      </w:r>
      <w:r>
        <w:rPr>
          <w:rFonts w:ascii="Arial" w:hAnsi="Arial" w:cs="Arial"/>
          <w:sz w:val="20"/>
          <w:szCs w:val="20"/>
        </w:rPr>
        <w:lastRenderedPageBreak/>
        <w:t>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50. Подлежат указанию в </w:t>
      </w:r>
      <w:hyperlink r:id="rId57" w:history="1">
        <w:r>
          <w:rPr>
            <w:rFonts w:ascii="Arial" w:hAnsi="Arial" w:cs="Arial"/>
            <w:color w:val="0000FF"/>
            <w:sz w:val="20"/>
            <w:szCs w:val="20"/>
          </w:rPr>
          <w:t>строках 2</w:t>
        </w:r>
      </w:hyperlink>
      <w:r>
        <w:rPr>
          <w:rFonts w:ascii="Arial" w:hAnsi="Arial" w:cs="Arial"/>
          <w:sz w:val="20"/>
          <w:szCs w:val="20"/>
        </w:rPr>
        <w:t xml:space="preserve">, </w:t>
      </w:r>
      <w:hyperlink r:id="rId58" w:history="1">
        <w:r>
          <w:rPr>
            <w:rFonts w:ascii="Arial" w:hAnsi="Arial" w:cs="Arial"/>
            <w:color w:val="0000FF"/>
            <w:sz w:val="20"/>
            <w:szCs w:val="20"/>
          </w:rPr>
          <w:t>3</w:t>
        </w:r>
      </w:hyperlink>
      <w:r>
        <w:rPr>
          <w:rFonts w:ascii="Arial" w:hAnsi="Arial" w:cs="Arial"/>
          <w:sz w:val="20"/>
          <w:szCs w:val="20"/>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Доход от вкладов в банках и иных кредитных организациях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В данной </w:t>
      </w:r>
      <w:hyperlink r:id="rId59" w:history="1">
        <w:r>
          <w:rPr>
            <w:rFonts w:ascii="Arial" w:hAnsi="Arial" w:cs="Arial"/>
            <w:color w:val="0000FF"/>
            <w:sz w:val="20"/>
            <w:szCs w:val="20"/>
          </w:rPr>
          <w:t>строке</w:t>
        </w:r>
      </w:hyperlink>
      <w:r>
        <w:rPr>
          <w:rFonts w:ascii="Arial" w:hAnsi="Arial" w:cs="Arial"/>
          <w:sz w:val="20"/>
          <w:szCs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Сведения о наличии соответствующих банковских счетов и вкладов указываются в </w:t>
      </w:r>
      <w:hyperlink r:id="rId60" w:history="1">
        <w:r>
          <w:rPr>
            <w:rFonts w:ascii="Arial" w:hAnsi="Arial" w:cs="Arial"/>
            <w:color w:val="0000FF"/>
            <w:sz w:val="20"/>
            <w:szCs w:val="20"/>
          </w:rPr>
          <w:t>разделе 4</w:t>
        </w:r>
      </w:hyperlink>
      <w:r>
        <w:rPr>
          <w:rFonts w:ascii="Arial" w:hAnsi="Arial" w:cs="Arial"/>
          <w:sz w:val="20"/>
          <w:szCs w:val="20"/>
        </w:rPr>
        <w:t xml:space="preserve"> справки "Сведения о счетах в банках и иных кредитных организациях".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Доход, полученный в иностранной валюте, указывается в рублях по курсу Банка России на дату получения дохода.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Не рекомендуется проводить какие-либо самостоятельные расчеты, поскольку вероятно возникновение различного рода ошибок.</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1" w:history="1">
        <w:r>
          <w:rPr>
            <w:rFonts w:ascii="Arial" w:hAnsi="Arial" w:cs="Arial"/>
            <w:color w:val="0000FF"/>
            <w:sz w:val="20"/>
            <w:szCs w:val="20"/>
          </w:rPr>
          <w:t>справки</w:t>
        </w:r>
      </w:hyperlink>
      <w:r>
        <w:rPr>
          <w:rFonts w:ascii="Arial" w:hAnsi="Arial" w:cs="Arial"/>
          <w:sz w:val="20"/>
          <w:szCs w:val="20"/>
        </w:rPr>
        <w:t xml:space="preserve"> счет закрыт, кредитная организация может отказать в предоставлении информации, касающейся такого счета.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Доход от ценных бумаг и долей участия в коммерческих организациях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В данной </w:t>
      </w:r>
      <w:hyperlink r:id="rId62" w:history="1">
        <w:r>
          <w:rPr>
            <w:rFonts w:ascii="Arial" w:hAnsi="Arial" w:cs="Arial"/>
            <w:color w:val="0000FF"/>
            <w:sz w:val="20"/>
            <w:szCs w:val="20"/>
          </w:rPr>
          <w:t>строке</w:t>
        </w:r>
      </w:hyperlink>
      <w:r>
        <w:rPr>
          <w:rFonts w:ascii="Arial" w:hAnsi="Arial" w:cs="Arial"/>
          <w:sz w:val="20"/>
          <w:szCs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выплаченный купонный доход по облигациям;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w:t>
      </w:r>
      <w:r>
        <w:rPr>
          <w:rFonts w:ascii="Arial" w:hAnsi="Arial" w:cs="Arial"/>
          <w:sz w:val="20"/>
          <w:szCs w:val="20"/>
        </w:rPr>
        <w:lastRenderedPageBreak/>
        <w:t xml:space="preserve">справке не указывается. Сами ценные бумаги указываются в </w:t>
      </w:r>
      <w:hyperlink r:id="rId63" w:history="1">
        <w:r>
          <w:rPr>
            <w:rFonts w:ascii="Arial" w:hAnsi="Arial" w:cs="Arial"/>
            <w:color w:val="0000FF"/>
            <w:sz w:val="20"/>
            <w:szCs w:val="20"/>
          </w:rPr>
          <w:t>разделе 5</w:t>
        </w:r>
      </w:hyperlink>
      <w:r>
        <w:rPr>
          <w:rFonts w:ascii="Arial" w:hAnsi="Arial" w:cs="Arial"/>
          <w:sz w:val="20"/>
          <w:szCs w:val="20"/>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Иные доходы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В данной </w:t>
      </w:r>
      <w:hyperlink r:id="rId64" w:history="1">
        <w:r>
          <w:rPr>
            <w:rFonts w:ascii="Arial" w:hAnsi="Arial" w:cs="Arial"/>
            <w:color w:val="0000FF"/>
            <w:sz w:val="20"/>
            <w:szCs w:val="20"/>
          </w:rPr>
          <w:t>строке</w:t>
        </w:r>
      </w:hyperlink>
      <w:r>
        <w:rPr>
          <w:rFonts w:ascii="Arial" w:hAnsi="Arial" w:cs="Arial"/>
          <w:sz w:val="20"/>
          <w:szCs w:val="20"/>
        </w:rPr>
        <w:t xml:space="preserve"> указываются доходы, которые не были отражены в </w:t>
      </w:r>
      <w:hyperlink r:id="rId65" w:history="1">
        <w:r>
          <w:rPr>
            <w:rFonts w:ascii="Arial" w:hAnsi="Arial" w:cs="Arial"/>
            <w:color w:val="0000FF"/>
            <w:sz w:val="20"/>
            <w:szCs w:val="20"/>
          </w:rPr>
          <w:t>строках 1</w:t>
        </w:r>
      </w:hyperlink>
      <w:r>
        <w:rPr>
          <w:rFonts w:ascii="Arial" w:hAnsi="Arial" w:cs="Arial"/>
          <w:sz w:val="20"/>
          <w:szCs w:val="20"/>
        </w:rPr>
        <w:t xml:space="preserve"> - </w:t>
      </w:r>
      <w:hyperlink r:id="rId66" w:history="1">
        <w:r>
          <w:rPr>
            <w:rFonts w:ascii="Arial" w:hAnsi="Arial" w:cs="Arial"/>
            <w:color w:val="0000FF"/>
            <w:sz w:val="20"/>
            <w:szCs w:val="20"/>
          </w:rPr>
          <w:t>5</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 например, в </w:t>
      </w:r>
      <w:hyperlink r:id="rId67" w:history="1">
        <w:r>
          <w:rPr>
            <w:rFonts w:ascii="Arial" w:hAnsi="Arial" w:cs="Arial"/>
            <w:color w:val="0000FF"/>
            <w:sz w:val="20"/>
            <w:szCs w:val="20"/>
          </w:rPr>
          <w:t>строке</w:t>
        </w:r>
      </w:hyperlink>
      <w:r>
        <w:rPr>
          <w:rFonts w:ascii="Arial" w:hAnsi="Arial" w:cs="Arial"/>
          <w:sz w:val="20"/>
          <w:szCs w:val="20"/>
        </w:rPr>
        <w:t xml:space="preserve"> иные доходы могут быть указаны: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государственная и негосударственная пенсии (при этом разные виды пенсий (по возрасту и пенсия военнослужащего) не следует суммировать);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68" w:history="1">
        <w:r>
          <w:rPr>
            <w:rFonts w:ascii="Arial" w:hAnsi="Arial" w:cs="Arial"/>
            <w:color w:val="0000FF"/>
            <w:sz w:val="20"/>
            <w:szCs w:val="20"/>
          </w:rPr>
          <w:t>форме 2-НДФЛ</w:t>
        </w:r>
      </w:hyperlink>
      <w:r>
        <w:rPr>
          <w:rFonts w:ascii="Arial" w:hAnsi="Arial" w:cs="Arial"/>
          <w:sz w:val="20"/>
          <w:szCs w:val="20"/>
        </w:rPr>
        <w:t>, выдаваемую по месту службы (работы).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69" w:history="1">
        <w:r>
          <w:rPr>
            <w:rFonts w:ascii="Arial" w:hAnsi="Arial" w:cs="Arial"/>
            <w:color w:val="0000FF"/>
            <w:sz w:val="20"/>
            <w:szCs w:val="20"/>
          </w:rPr>
          <w:t>статья 3</w:t>
        </w:r>
      </w:hyperlink>
      <w:r>
        <w:rPr>
          <w:rFonts w:ascii="Arial" w:hAnsi="Arial" w:cs="Arial"/>
          <w:sz w:val="20"/>
          <w:szCs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53" w:history="1">
        <w:r>
          <w:rPr>
            <w:rFonts w:ascii="Arial" w:hAnsi="Arial" w:cs="Arial"/>
            <w:color w:val="0000FF"/>
            <w:sz w:val="20"/>
            <w:szCs w:val="20"/>
          </w:rPr>
          <w:t>пунктом 30</w:t>
        </w:r>
      </w:hyperlink>
      <w:r>
        <w:rPr>
          <w:rFonts w:ascii="Arial" w:hAnsi="Arial" w:cs="Arial"/>
          <w:sz w:val="20"/>
          <w:szCs w:val="20"/>
        </w:rP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0" w:history="1">
        <w:r>
          <w:rPr>
            <w:rFonts w:ascii="Arial" w:hAnsi="Arial" w:cs="Arial"/>
            <w:color w:val="0000FF"/>
            <w:sz w:val="20"/>
            <w:szCs w:val="20"/>
          </w:rPr>
          <w:t>графе</w:t>
        </w:r>
      </w:hyperlink>
      <w:r>
        <w:rPr>
          <w:rFonts w:ascii="Arial" w:hAnsi="Arial" w:cs="Arial"/>
          <w:sz w:val="20"/>
          <w:szCs w:val="20"/>
        </w:rPr>
        <w:t xml:space="preserve"> "Иные доходы" раздела 1 справки и в </w:t>
      </w:r>
      <w:hyperlink r:id="rId71" w:history="1">
        <w:r>
          <w:rPr>
            <w:rFonts w:ascii="Arial" w:hAnsi="Arial" w:cs="Arial"/>
            <w:color w:val="0000FF"/>
            <w:sz w:val="20"/>
            <w:szCs w:val="20"/>
          </w:rPr>
          <w:t>разделе 4</w:t>
        </w:r>
      </w:hyperlink>
      <w:r>
        <w:rPr>
          <w:rFonts w:ascii="Arial" w:hAnsi="Arial" w:cs="Arial"/>
          <w:sz w:val="20"/>
          <w:szCs w:val="20"/>
        </w:rPr>
        <w:t xml:space="preserve"> "Сведения о счетах в банках и иных кредитных организациях"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стипендия;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rFonts w:ascii="Arial" w:hAnsi="Arial" w:cs="Arial"/>
          <w:sz w:val="20"/>
          <w:szCs w:val="20"/>
        </w:rPr>
        <w:t>накопительно</w:t>
      </w:r>
      <w:proofErr w:type="spellEnd"/>
      <w:r>
        <w:rPr>
          <w:rFonts w:ascii="Arial" w:hAnsi="Arial" w:cs="Arial"/>
          <w:sz w:val="20"/>
          <w:szCs w:val="20"/>
        </w:rPr>
        <w:t xml:space="preserve">-ипотечной системы жилищного обеспечения военнослужащих (данный </w:t>
      </w:r>
      <w:proofErr w:type="spellStart"/>
      <w:r>
        <w:rPr>
          <w:rFonts w:ascii="Arial" w:hAnsi="Arial" w:cs="Arial"/>
          <w:sz w:val="20"/>
          <w:szCs w:val="20"/>
        </w:rPr>
        <w:t>займ</w:t>
      </w:r>
      <w:proofErr w:type="spellEnd"/>
      <w:r>
        <w:rPr>
          <w:rFonts w:ascii="Arial" w:hAnsi="Arial" w:cs="Arial"/>
          <w:sz w:val="20"/>
          <w:szCs w:val="20"/>
        </w:rPr>
        <w:t xml:space="preserve"> не подлежит возврату и указывается в </w:t>
      </w:r>
      <w:hyperlink r:id="rId72" w:history="1">
        <w:r>
          <w:rPr>
            <w:rFonts w:ascii="Arial" w:hAnsi="Arial" w:cs="Arial"/>
            <w:color w:val="0000FF"/>
            <w:sz w:val="20"/>
            <w:szCs w:val="20"/>
          </w:rPr>
          <w:t>разделе 1</w:t>
        </w:r>
      </w:hyperlink>
      <w:r>
        <w:rPr>
          <w:rFonts w:ascii="Arial" w:hAnsi="Arial" w:cs="Arial"/>
          <w:sz w:val="20"/>
          <w:szCs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Pr>
          <w:rFonts w:ascii="Arial" w:hAnsi="Arial" w:cs="Arial"/>
          <w:sz w:val="20"/>
          <w:szCs w:val="20"/>
        </w:rPr>
        <w:t>займ</w:t>
      </w:r>
      <w:proofErr w:type="spellEnd"/>
      <w:r>
        <w:rPr>
          <w:rFonts w:ascii="Arial" w:hAnsi="Arial" w:cs="Arial"/>
          <w:sz w:val="20"/>
          <w:szCs w:val="20"/>
        </w:rPr>
        <w:t xml:space="preserve"> подлежит возврату и указывается в </w:t>
      </w:r>
      <w:hyperlink r:id="rId73" w:history="1">
        <w:r>
          <w:rPr>
            <w:rFonts w:ascii="Arial" w:hAnsi="Arial" w:cs="Arial"/>
            <w:color w:val="0000FF"/>
            <w:sz w:val="20"/>
            <w:szCs w:val="20"/>
          </w:rPr>
          <w:t>подразделе 6.2 раздела 6</w:t>
        </w:r>
      </w:hyperlink>
      <w:r>
        <w:rPr>
          <w:rFonts w:ascii="Arial" w:hAnsi="Arial" w:cs="Arial"/>
          <w:sz w:val="20"/>
          <w:szCs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4" w:history="1">
        <w:r>
          <w:rPr>
            <w:rFonts w:ascii="Arial" w:hAnsi="Arial" w:cs="Arial"/>
            <w:color w:val="0000FF"/>
            <w:sz w:val="20"/>
            <w:szCs w:val="20"/>
          </w:rPr>
          <w:t>строке</w:t>
        </w:r>
      </w:hyperlink>
      <w:r>
        <w:rPr>
          <w:rFonts w:ascii="Arial" w:hAnsi="Arial" w:cs="Arial"/>
          <w:sz w:val="20"/>
          <w:szCs w:val="20"/>
        </w:rPr>
        <w:t xml:space="preserve"> "Иные доходы");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Аналогично в отношении продажи имущества, находящегося в совместной собственности.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денежные средства, полученные в виде процентов при погашении сберегательных сертификатов, если они не указаны в </w:t>
      </w:r>
      <w:hyperlink r:id="rId75" w:history="1">
        <w:r>
          <w:rPr>
            <w:rFonts w:ascii="Arial" w:hAnsi="Arial" w:cs="Arial"/>
            <w:color w:val="0000FF"/>
            <w:sz w:val="20"/>
            <w:szCs w:val="20"/>
          </w:rPr>
          <w:t>строке</w:t>
        </w:r>
      </w:hyperlink>
      <w:r>
        <w:rPr>
          <w:rFonts w:ascii="Arial" w:hAnsi="Arial" w:cs="Arial"/>
          <w:sz w:val="20"/>
          <w:szCs w:val="20"/>
        </w:rPr>
        <w:t xml:space="preserve"> "Доход от ценных бумаг и долей участия в коммерческих организациях";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вознаграждения по гражданско-правовым договорам, если данный доход не указан в </w:t>
      </w:r>
      <w:hyperlink r:id="rId76" w:history="1">
        <w:r>
          <w:rPr>
            <w:rFonts w:ascii="Arial" w:hAnsi="Arial" w:cs="Arial"/>
            <w:color w:val="0000FF"/>
            <w:sz w:val="20"/>
            <w:szCs w:val="20"/>
          </w:rPr>
          <w:t>строке 2</w:t>
        </w:r>
      </w:hyperlink>
      <w:r>
        <w:rPr>
          <w:rFonts w:ascii="Arial" w:hAnsi="Arial" w:cs="Arial"/>
          <w:sz w:val="20"/>
          <w:szCs w:val="20"/>
        </w:rP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7" w:history="1">
        <w:r>
          <w:rPr>
            <w:rFonts w:ascii="Arial" w:hAnsi="Arial" w:cs="Arial"/>
            <w:color w:val="0000FF"/>
            <w:sz w:val="20"/>
            <w:szCs w:val="20"/>
          </w:rPr>
          <w:t>строке</w:t>
        </w:r>
      </w:hyperlink>
      <w:r>
        <w:rPr>
          <w:rFonts w:ascii="Arial" w:hAnsi="Arial" w:cs="Arial"/>
          <w:sz w:val="20"/>
          <w:szCs w:val="20"/>
        </w:rPr>
        <w:t xml:space="preserve"> "Иное недвижимое имущество");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проценты по долговым обязательствам;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денежные средства, полученные в порядке дарения или наследования;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возмещение вреда, причиненного увечьем или иным повреждением здоровья;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выплаты, связанные с гибелью (смертью), выплаченные наследникам;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ar606" w:history="1">
        <w:r>
          <w:rPr>
            <w:rFonts w:ascii="Arial" w:hAnsi="Arial" w:cs="Arial"/>
            <w:color w:val="0000FF"/>
            <w:sz w:val="20"/>
            <w:szCs w:val="20"/>
          </w:rPr>
          <w:t>подпункте 3 пункта 163</w:t>
        </w:r>
      </w:hyperlink>
      <w:r>
        <w:rPr>
          <w:rFonts w:ascii="Arial" w:hAnsi="Arial" w:cs="Arial"/>
          <w:sz w:val="20"/>
          <w:szCs w:val="20"/>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78" w:history="1">
        <w:r>
          <w:rPr>
            <w:rFonts w:ascii="Arial" w:hAnsi="Arial" w:cs="Arial"/>
            <w:color w:val="0000FF"/>
            <w:sz w:val="20"/>
            <w:szCs w:val="20"/>
          </w:rPr>
          <w:t>форме 2-НДФЛ</w:t>
        </w:r>
      </w:hyperlink>
      <w:r>
        <w:rPr>
          <w:rFonts w:ascii="Arial" w:hAnsi="Arial" w:cs="Arial"/>
          <w:sz w:val="20"/>
          <w:szCs w:val="20"/>
        </w:rPr>
        <w:t xml:space="preserve"> по месту службы (работы) и не отражены в строке "Доход по основному месту работы";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79" w:history="1">
        <w:r>
          <w:rPr>
            <w:rFonts w:ascii="Arial" w:hAnsi="Arial" w:cs="Arial"/>
            <w:color w:val="0000FF"/>
            <w:sz w:val="20"/>
            <w:szCs w:val="20"/>
          </w:rPr>
          <w:t>разделе 4</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выигрыши в лотереях, букмекерских конторах, тотализаторах, конкурсах и иных играх (при этом расходы, </w:t>
      </w:r>
      <w:proofErr w:type="gramStart"/>
      <w:r>
        <w:rPr>
          <w:rFonts w:ascii="Arial" w:hAnsi="Arial" w:cs="Arial"/>
          <w:sz w:val="20"/>
          <w:szCs w:val="20"/>
        </w:rPr>
        <w:t>например</w:t>
      </w:r>
      <w:proofErr w:type="gramEnd"/>
      <w:r>
        <w:rPr>
          <w:rFonts w:ascii="Arial" w:hAnsi="Arial" w:cs="Arial"/>
          <w:sz w:val="20"/>
          <w:szCs w:val="20"/>
        </w:rPr>
        <w:t xml:space="preserve"> ставка, не учитываются и не подлежат вычитанию из сумм выигрышей);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выплаты членам профсоюзных организаций, полученные от данных профсоюзных организаций;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0" w:history="1">
        <w:r>
          <w:rPr>
            <w:rFonts w:ascii="Arial" w:hAnsi="Arial" w:cs="Arial"/>
            <w:color w:val="0000FF"/>
            <w:sz w:val="20"/>
            <w:szCs w:val="20"/>
          </w:rPr>
          <w:t>строке 2 раздела 1</w:t>
        </w:r>
      </w:hyperlink>
      <w:r>
        <w:rPr>
          <w:rFonts w:ascii="Arial" w:hAnsi="Arial" w:cs="Arial"/>
          <w:sz w:val="20"/>
          <w:szCs w:val="20"/>
        </w:rPr>
        <w:t xml:space="preserve"> справки, результаты иной творческой деятельности - в </w:t>
      </w:r>
      <w:hyperlink r:id="rId81" w:history="1">
        <w:r>
          <w:rPr>
            <w:rFonts w:ascii="Arial" w:hAnsi="Arial" w:cs="Arial"/>
            <w:color w:val="0000FF"/>
            <w:sz w:val="20"/>
            <w:szCs w:val="20"/>
          </w:rPr>
          <w:t>строке 3</w:t>
        </w:r>
      </w:hyperlink>
      <w:r>
        <w:rPr>
          <w:rFonts w:ascii="Arial" w:hAnsi="Arial" w:cs="Arial"/>
          <w:sz w:val="20"/>
          <w:szCs w:val="20"/>
        </w:rPr>
        <w:t xml:space="preserve"> указанного раздела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вознаграждение, полученное при осуществлении опеки или попечительства на возмездной основе;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ar220" w:history="1">
        <w:r>
          <w:rPr>
            <w:rFonts w:ascii="Arial" w:hAnsi="Arial" w:cs="Arial"/>
            <w:color w:val="0000FF"/>
            <w:sz w:val="20"/>
            <w:szCs w:val="20"/>
          </w:rPr>
          <w:t>пунктом 43</w:t>
        </w:r>
      </w:hyperlink>
      <w:r>
        <w:rPr>
          <w:rFonts w:ascii="Arial" w:hAnsi="Arial" w:cs="Arial"/>
          <w:sz w:val="20"/>
          <w:szCs w:val="20"/>
        </w:rPr>
        <w:t xml:space="preserve"> настоящих Методических рекомендаций);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2" w:history="1">
        <w:r>
          <w:rPr>
            <w:rFonts w:ascii="Arial" w:hAnsi="Arial" w:cs="Arial"/>
            <w:color w:val="0000FF"/>
            <w:sz w:val="20"/>
            <w:szCs w:val="20"/>
          </w:rPr>
          <w:t>форме 2-НДФЛ</w:t>
        </w:r>
      </w:hyperlink>
      <w:r>
        <w:rPr>
          <w:rFonts w:ascii="Arial" w:hAnsi="Arial" w:cs="Arial"/>
          <w:sz w:val="20"/>
          <w:szCs w:val="20"/>
        </w:rPr>
        <w:t>, полученную по основному месту службы (работы);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денежные средства, полученные в качестве оплаты услуг или товаров, в том числе в качестве авансового платежа;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53" w:history="1">
        <w:r>
          <w:rPr>
            <w:rFonts w:ascii="Arial" w:hAnsi="Arial" w:cs="Arial"/>
            <w:color w:val="0000FF"/>
            <w:sz w:val="20"/>
            <w:szCs w:val="20"/>
          </w:rPr>
          <w:t>пунктом 30</w:t>
        </w:r>
      </w:hyperlink>
      <w:r>
        <w:rPr>
          <w:rFonts w:ascii="Arial" w:hAnsi="Arial" w:cs="Arial"/>
          <w:sz w:val="20"/>
          <w:szCs w:val="20"/>
        </w:rPr>
        <w:t xml:space="preserve"> Методических рекомендаций) и третьих лиц на невозвратной основе;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доход, полученный по договорам переуступки прав требования на строящиеся объекты недвижимости;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выплаченная ликвидационная стоимость ценных бумаг при ликвидации коммерческой организации;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иные аналогичные выплаты.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Также подлежат отражению в строке "Иные доходы", например, следующие выплаты: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ежемесячная денежная выплата на ребенка в возрасте от трех до семи лет включительно в соответствии с </w:t>
      </w:r>
      <w:hyperlink r:id="rId83"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20 марта 2020 г. N 199;</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ежемесячная выплата в целях обеспечения социальной поддержки семей, имеющих детей, в соответствии с </w:t>
      </w:r>
      <w:hyperlink r:id="rId84"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7 апреля 2020 г. N 249;</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субсидия, предоставленная в соответствии с </w:t>
      </w:r>
      <w:hyperlink r:id="rId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29 мая 2020 г. N 783 физическим лицам, в том числе индивидуальным предпринимателям, применявшим </w:t>
      </w:r>
      <w:r>
        <w:rPr>
          <w:rFonts w:ascii="Arial" w:hAnsi="Arial" w:cs="Arial"/>
          <w:sz w:val="20"/>
          <w:szCs w:val="20"/>
        </w:rPr>
        <w:lastRenderedPageBreak/>
        <w:t xml:space="preserve">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6"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23 июня 2020 г. N 412;</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87"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17 декабря 2020 г. N 797.</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Формой </w:t>
      </w:r>
      <w:hyperlink r:id="rId88" w:history="1">
        <w:r>
          <w:rPr>
            <w:rFonts w:ascii="Arial" w:hAnsi="Arial" w:cs="Arial"/>
            <w:color w:val="0000FF"/>
            <w:sz w:val="20"/>
            <w:szCs w:val="20"/>
          </w:rPr>
          <w:t>справки</w:t>
        </w:r>
      </w:hyperlink>
      <w:r>
        <w:rPr>
          <w:rFonts w:ascii="Arial" w:hAnsi="Arial" w:cs="Arial"/>
          <w:sz w:val="20"/>
          <w:szCs w:val="20"/>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С учетом целей антикоррупционного законодательства в </w:t>
      </w:r>
      <w:hyperlink r:id="rId89" w:history="1">
        <w:r>
          <w:rPr>
            <w:rFonts w:ascii="Arial" w:hAnsi="Arial" w:cs="Arial"/>
            <w:color w:val="0000FF"/>
            <w:sz w:val="20"/>
            <w:szCs w:val="20"/>
          </w:rPr>
          <w:t>строке 6</w:t>
        </w:r>
      </w:hyperlink>
      <w:r>
        <w:rPr>
          <w:rFonts w:ascii="Arial" w:hAnsi="Arial" w:cs="Arial"/>
          <w:sz w:val="20"/>
          <w:szCs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 служебными командировками за счет средств работодателя;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 оплатой стоимости и (или) выдачи полагающегося натурального довольствия, а также выплатой денежных средств взамен этого довольствия;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 приобретением проездных документов для исполнения служебных (должностных) обязанностей;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 оплатой коммунальных и иных услуг, наймом жилого помещения;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 внесением родительской платы за посещение дошкольного образовательного учреждения;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 оформлением нотариальной доверенности, почтовыми расходами, расходами на оплату услуг представителя (возмещаются по решению суда).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Также не указываются сведения о денежных средствах, полученных: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виде социального, имущественного, инвестиционного налогового вычета;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 продажи различного вида подарочных сертификатов (карт), выпущенных предприятиями торговли;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Pr>
          <w:rFonts w:ascii="Arial" w:hAnsi="Arial" w:cs="Arial"/>
          <w:sz w:val="20"/>
          <w:szCs w:val="20"/>
        </w:rPr>
        <w:t>кешбэк</w:t>
      </w:r>
      <w:proofErr w:type="spellEnd"/>
      <w:r>
        <w:rPr>
          <w:rFonts w:ascii="Arial" w:hAnsi="Arial" w:cs="Arial"/>
          <w:sz w:val="20"/>
          <w:szCs w:val="20"/>
        </w:rPr>
        <w:t xml:space="preserve"> сервис");</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виде материальной выгоды, предусмотренной </w:t>
      </w:r>
      <w:hyperlink r:id="rId90" w:history="1">
        <w:r>
          <w:rPr>
            <w:rFonts w:ascii="Arial" w:hAnsi="Arial" w:cs="Arial"/>
            <w:color w:val="0000FF"/>
            <w:sz w:val="20"/>
            <w:szCs w:val="20"/>
          </w:rPr>
          <w:t>статьей 212</w:t>
        </w:r>
      </w:hyperlink>
      <w:r>
        <w:rPr>
          <w:rFonts w:ascii="Arial" w:hAnsi="Arial" w:cs="Arial"/>
          <w:sz w:val="20"/>
          <w:szCs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качестве возврата налога на добавленную стоимость, уплаченного при совершении покупок за границей, по чекам </w:t>
      </w:r>
      <w:proofErr w:type="spellStart"/>
      <w:r>
        <w:rPr>
          <w:rFonts w:ascii="Arial" w:hAnsi="Arial" w:cs="Arial"/>
          <w:sz w:val="20"/>
          <w:szCs w:val="20"/>
        </w:rPr>
        <w:t>Tax-free</w:t>
      </w:r>
      <w:proofErr w:type="spellEnd"/>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качестве вознаграждения донорам за сданную кровь, ее компонентов (и иную помощь);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1" w:history="1">
        <w:r>
          <w:rPr>
            <w:rFonts w:ascii="Arial" w:hAnsi="Arial" w:cs="Arial"/>
            <w:color w:val="0000FF"/>
            <w:sz w:val="20"/>
            <w:szCs w:val="20"/>
          </w:rPr>
          <w:t>подразделе 6.2 раздела 6</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качестве возмещения расходов на повышение профессионального уровня за счет средств представителя нанимателя (работодателя);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2" w:history="1">
        <w:r>
          <w:rPr>
            <w:rFonts w:ascii="Arial" w:hAnsi="Arial" w:cs="Arial"/>
            <w:color w:val="0000FF"/>
            <w:sz w:val="20"/>
            <w:szCs w:val="20"/>
          </w:rPr>
          <w:t>пунктом 30</w:t>
        </w:r>
      </w:hyperlink>
      <w:r>
        <w:rPr>
          <w:rFonts w:ascii="Arial" w:hAnsi="Arial" w:cs="Arial"/>
          <w:sz w:val="20"/>
          <w:szCs w:val="20"/>
        </w:rPr>
        <w:t xml:space="preserve"> Методических рекомендаций);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связи с возвратом денежных средств по несостоявшемуся договору купли-продажи;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на специальный избирательный счет в соответствии с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от 12 июня 2002 г. N 67-ФЗ "Об основных гарантиях избирательных прав и права на участие в референдуме граждан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4" w:history="1">
        <w:r>
          <w:rPr>
            <w:rFonts w:ascii="Arial" w:hAnsi="Arial" w:cs="Arial"/>
            <w:color w:val="0000FF"/>
            <w:sz w:val="20"/>
            <w:szCs w:val="20"/>
          </w:rPr>
          <w:t>разделе 1</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2. СВЕДЕНИЯ О РАСХОДАХ</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bookmarkStart w:id="8" w:name="Par334"/>
      <w:bookmarkEnd w:id="8"/>
      <w:r>
        <w:rPr>
          <w:rFonts w:ascii="Arial" w:hAnsi="Arial" w:cs="Arial"/>
          <w:sz w:val="20"/>
          <w:szCs w:val="20"/>
        </w:rPr>
        <w:t xml:space="preserve">67. Данный </w:t>
      </w:r>
      <w:hyperlink r:id="rId95" w:history="1">
        <w:r>
          <w:rPr>
            <w:rFonts w:ascii="Arial" w:hAnsi="Arial" w:cs="Arial"/>
            <w:color w:val="0000FF"/>
            <w:sz w:val="20"/>
            <w:szCs w:val="20"/>
          </w:rPr>
          <w:t>раздел</w:t>
        </w:r>
      </w:hyperlink>
      <w:r>
        <w:rPr>
          <w:rFonts w:ascii="Arial" w:hAnsi="Arial" w:cs="Arial"/>
          <w:sz w:val="20"/>
          <w:szCs w:val="20"/>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6" w:history="1">
        <w:r>
          <w:rPr>
            <w:rFonts w:ascii="Arial" w:hAnsi="Arial" w:cs="Arial"/>
            <w:color w:val="0000FF"/>
            <w:sz w:val="20"/>
            <w:szCs w:val="20"/>
          </w:rPr>
          <w:t>раздел</w:t>
        </w:r>
      </w:hyperlink>
      <w:r>
        <w:rPr>
          <w:rFonts w:ascii="Arial" w:hAnsi="Arial" w:cs="Arial"/>
          <w:sz w:val="20"/>
          <w:szCs w:val="20"/>
        </w:rPr>
        <w:t xml:space="preserve"> заполняется в справках обоих лиц (аналогично в отношении несовершеннолетних детей). При этом в </w:t>
      </w:r>
      <w:hyperlink r:id="rId97" w:history="1">
        <w:r>
          <w:rPr>
            <w:rFonts w:ascii="Arial" w:hAnsi="Arial" w:cs="Arial"/>
            <w:color w:val="0000FF"/>
            <w:sz w:val="20"/>
            <w:szCs w:val="20"/>
          </w:rPr>
          <w:t>графе</w:t>
        </w:r>
      </w:hyperlink>
      <w:r>
        <w:rPr>
          <w:rFonts w:ascii="Arial" w:hAnsi="Arial" w:cs="Arial"/>
          <w:sz w:val="20"/>
          <w:szCs w:val="20"/>
        </w:rPr>
        <w:t xml:space="preserve"> "Сумма сделки" применимых справок рекомендуется указывать полную стоимость.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Данный </w:t>
      </w:r>
      <w:hyperlink r:id="rId98" w:history="1">
        <w:r>
          <w:rPr>
            <w:rFonts w:ascii="Arial" w:hAnsi="Arial" w:cs="Arial"/>
            <w:color w:val="0000FF"/>
            <w:sz w:val="20"/>
            <w:szCs w:val="20"/>
          </w:rPr>
          <w:t>раздел</w:t>
        </w:r>
      </w:hyperlink>
      <w:r>
        <w:rPr>
          <w:rFonts w:ascii="Arial" w:hAnsi="Arial" w:cs="Arial"/>
          <w:sz w:val="20"/>
          <w:szCs w:val="20"/>
        </w:rPr>
        <w:t xml:space="preserve"> справки также подлежит заполнению при наличии обстоятельств, перечисленных в </w:t>
      </w:r>
      <w:hyperlink w:anchor="Par334" w:history="1">
        <w:r>
          <w:rPr>
            <w:rFonts w:ascii="Arial" w:hAnsi="Arial" w:cs="Arial"/>
            <w:color w:val="0000FF"/>
            <w:sz w:val="20"/>
            <w:szCs w:val="20"/>
          </w:rPr>
          <w:t>пункте 67</w:t>
        </w:r>
      </w:hyperlink>
      <w:r>
        <w:rPr>
          <w:rFonts w:ascii="Arial" w:hAnsi="Arial" w:cs="Arial"/>
          <w:sz w:val="20"/>
          <w:szCs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Граждане, поступающие на службу (работу), </w:t>
      </w:r>
      <w:hyperlink r:id="rId99" w:history="1">
        <w:r>
          <w:rPr>
            <w:rFonts w:ascii="Arial" w:hAnsi="Arial" w:cs="Arial"/>
            <w:color w:val="0000FF"/>
            <w:sz w:val="20"/>
            <w:szCs w:val="20"/>
          </w:rPr>
          <w:t>раздел</w:t>
        </w:r>
      </w:hyperlink>
      <w:r>
        <w:rPr>
          <w:rFonts w:ascii="Arial" w:hAnsi="Arial" w:cs="Arial"/>
          <w:sz w:val="20"/>
          <w:szCs w:val="20"/>
        </w:rPr>
        <w:t xml:space="preserve"> "Сведения о расходах" не заполняют.</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0" w:history="1">
        <w:r>
          <w:rPr>
            <w:rFonts w:ascii="Arial" w:hAnsi="Arial" w:cs="Arial"/>
            <w:color w:val="0000FF"/>
            <w:sz w:val="20"/>
            <w:szCs w:val="20"/>
          </w:rPr>
          <w:t>разделе</w:t>
        </w:r>
      </w:hyperlink>
      <w:r>
        <w:rPr>
          <w:rFonts w:ascii="Arial" w:hAnsi="Arial" w:cs="Arial"/>
          <w:sz w:val="20"/>
          <w:szCs w:val="20"/>
        </w:rPr>
        <w:t xml:space="preserve"> "Сведения о расходах".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70. Заполнение данного </w:t>
      </w:r>
      <w:hyperlink r:id="rId101" w:history="1">
        <w:r>
          <w:rPr>
            <w:rFonts w:ascii="Arial" w:hAnsi="Arial" w:cs="Arial"/>
            <w:color w:val="0000FF"/>
            <w:sz w:val="20"/>
            <w:szCs w:val="20"/>
          </w:rPr>
          <w:t>раздела</w:t>
        </w:r>
      </w:hyperlink>
      <w:r>
        <w:rPr>
          <w:rFonts w:ascii="Arial" w:hAnsi="Arial" w:cs="Arial"/>
          <w:sz w:val="20"/>
          <w:szCs w:val="20"/>
        </w:rPr>
        <w:t xml:space="preserve"> при отсутствии указанных в </w:t>
      </w:r>
      <w:hyperlink w:anchor="Par334" w:history="1">
        <w:r>
          <w:rPr>
            <w:rFonts w:ascii="Arial" w:hAnsi="Arial" w:cs="Arial"/>
            <w:color w:val="0000FF"/>
            <w:sz w:val="20"/>
            <w:szCs w:val="20"/>
          </w:rPr>
          <w:t>пункте 67</w:t>
        </w:r>
      </w:hyperlink>
      <w:r>
        <w:rPr>
          <w:rFonts w:ascii="Arial" w:hAnsi="Arial" w:cs="Arial"/>
          <w:sz w:val="20"/>
          <w:szCs w:val="20"/>
        </w:rPr>
        <w:t xml:space="preserve"> настоящих Методических рекомендаций оснований не является нарушением.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Для цели реализации </w:t>
      </w:r>
      <w:hyperlink w:anchor="Par334" w:history="1">
        <w:r>
          <w:rPr>
            <w:rFonts w:ascii="Arial" w:hAnsi="Arial" w:cs="Arial"/>
            <w:color w:val="0000FF"/>
            <w:sz w:val="20"/>
            <w:szCs w:val="20"/>
          </w:rPr>
          <w:t>пункта 67</w:t>
        </w:r>
      </w:hyperlink>
      <w:r>
        <w:rPr>
          <w:rFonts w:ascii="Arial" w:hAnsi="Arial" w:cs="Arial"/>
          <w:sz w:val="20"/>
          <w:szCs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2" w:history="1">
        <w:r>
          <w:rPr>
            <w:rFonts w:ascii="Arial" w:hAnsi="Arial" w:cs="Arial"/>
            <w:color w:val="0000FF"/>
            <w:sz w:val="20"/>
            <w:szCs w:val="20"/>
          </w:rPr>
          <w:t>разделе</w:t>
        </w:r>
      </w:hyperlink>
      <w:r>
        <w:rPr>
          <w:rFonts w:ascii="Arial" w:hAnsi="Arial" w:cs="Arial"/>
          <w:sz w:val="20"/>
          <w:szCs w:val="20"/>
        </w:rPr>
        <w:t xml:space="preserve"> "Сведения о расходах".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Arial" w:hAnsi="Arial" w:cs="Arial"/>
          <w:sz w:val="20"/>
          <w:szCs w:val="20"/>
        </w:rPr>
        <w:t>накопительно</w:t>
      </w:r>
      <w:proofErr w:type="spellEnd"/>
      <w:r>
        <w:rPr>
          <w:rFonts w:ascii="Arial" w:hAnsi="Arial" w:cs="Arial"/>
          <w:sz w:val="20"/>
          <w:szCs w:val="20"/>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Данный </w:t>
      </w:r>
      <w:hyperlink r:id="rId103" w:history="1">
        <w:r>
          <w:rPr>
            <w:rFonts w:ascii="Arial" w:hAnsi="Arial" w:cs="Arial"/>
            <w:color w:val="0000FF"/>
            <w:sz w:val="20"/>
            <w:szCs w:val="20"/>
          </w:rPr>
          <w:t>раздел</w:t>
        </w:r>
      </w:hyperlink>
      <w:r>
        <w:rPr>
          <w:rFonts w:ascii="Arial" w:hAnsi="Arial" w:cs="Arial"/>
          <w:sz w:val="20"/>
          <w:szCs w:val="20"/>
        </w:rPr>
        <w:t xml:space="preserve"> не заполняется в следующих случаях: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3 декабря 2012 г. N 230-ФЗ "О контроле за соответствием расходов лиц, замещающих государственные должности, и иных лиц их доходам");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5" w:history="1">
        <w:r>
          <w:rPr>
            <w:rFonts w:ascii="Arial" w:hAnsi="Arial" w:cs="Arial"/>
            <w:color w:val="0000FF"/>
            <w:sz w:val="20"/>
            <w:szCs w:val="20"/>
          </w:rPr>
          <w:t>справки</w:t>
        </w:r>
      </w:hyperlink>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При заполнении </w:t>
      </w:r>
      <w:hyperlink r:id="rId106" w:history="1">
        <w:r>
          <w:rPr>
            <w:rFonts w:ascii="Arial" w:hAnsi="Arial" w:cs="Arial"/>
            <w:color w:val="0000FF"/>
            <w:sz w:val="20"/>
            <w:szCs w:val="20"/>
          </w:rPr>
          <w:t>графы</w:t>
        </w:r>
      </w:hyperlink>
      <w:r>
        <w:rPr>
          <w:rFonts w:ascii="Arial" w:hAnsi="Arial" w:cs="Arial"/>
          <w:sz w:val="20"/>
          <w:szCs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76. При заполнении </w:t>
      </w:r>
      <w:hyperlink r:id="rId107" w:history="1">
        <w:r>
          <w:rPr>
            <w:rFonts w:ascii="Arial" w:hAnsi="Arial" w:cs="Arial"/>
            <w:color w:val="0000FF"/>
            <w:sz w:val="20"/>
            <w:szCs w:val="20"/>
          </w:rPr>
          <w:t>графы</w:t>
        </w:r>
      </w:hyperlink>
      <w:r>
        <w:rPr>
          <w:rFonts w:ascii="Arial" w:hAnsi="Arial" w:cs="Arial"/>
          <w:sz w:val="20"/>
          <w:szCs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79. В </w:t>
      </w:r>
      <w:hyperlink r:id="rId108" w:history="1">
        <w:r>
          <w:rPr>
            <w:rFonts w:ascii="Arial" w:hAnsi="Arial" w:cs="Arial"/>
            <w:color w:val="0000FF"/>
            <w:sz w:val="20"/>
            <w:szCs w:val="20"/>
          </w:rPr>
          <w:t>графе</w:t>
        </w:r>
      </w:hyperlink>
      <w:r>
        <w:rPr>
          <w:rFonts w:ascii="Arial" w:hAnsi="Arial" w:cs="Arial"/>
          <w:sz w:val="20"/>
          <w:szCs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80. Особенности заполнения </w:t>
      </w:r>
      <w:hyperlink r:id="rId109" w:history="1">
        <w:r>
          <w:rPr>
            <w:rFonts w:ascii="Arial" w:hAnsi="Arial" w:cs="Arial"/>
            <w:color w:val="0000FF"/>
            <w:sz w:val="20"/>
            <w:szCs w:val="20"/>
          </w:rPr>
          <w:t>раздела</w:t>
        </w:r>
      </w:hyperlink>
      <w:r>
        <w:rPr>
          <w:rFonts w:ascii="Arial" w:hAnsi="Arial" w:cs="Arial"/>
          <w:sz w:val="20"/>
          <w:szCs w:val="20"/>
        </w:rPr>
        <w:t xml:space="preserve"> "Сведения о расходах":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0" w:history="1">
        <w:r>
          <w:rPr>
            <w:rFonts w:ascii="Arial" w:hAnsi="Arial" w:cs="Arial"/>
            <w:color w:val="0000FF"/>
            <w:sz w:val="20"/>
            <w:szCs w:val="20"/>
          </w:rPr>
          <w:t>подразделе 6.2</w:t>
        </w:r>
      </w:hyperlink>
      <w:r>
        <w:rPr>
          <w:rFonts w:ascii="Arial" w:hAnsi="Arial" w:cs="Arial"/>
          <w:sz w:val="20"/>
          <w:szCs w:val="20"/>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1" w:history="1">
        <w:r>
          <w:rPr>
            <w:rFonts w:ascii="Arial" w:hAnsi="Arial" w:cs="Arial"/>
            <w:color w:val="0000FF"/>
            <w:sz w:val="20"/>
            <w:szCs w:val="20"/>
          </w:rPr>
          <w:t>подразделе 6.2</w:t>
        </w:r>
      </w:hyperlink>
      <w:r>
        <w:rPr>
          <w:rFonts w:ascii="Arial" w:hAnsi="Arial" w:cs="Arial"/>
          <w:sz w:val="20"/>
          <w:szCs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2" w:history="1">
        <w:r>
          <w:rPr>
            <w:rFonts w:ascii="Arial" w:hAnsi="Arial" w:cs="Arial"/>
            <w:color w:val="0000FF"/>
            <w:sz w:val="20"/>
            <w:szCs w:val="20"/>
          </w:rPr>
          <w:t>подразделе 3.1</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3. СВЕДЕНИЯ ОБ ИМУЩЕСТВЕ</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Подраздел 3.1 Недвижимое имущество</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81. Понятие недвижимого имущества установлено </w:t>
      </w:r>
      <w:hyperlink r:id="rId113" w:history="1">
        <w:r>
          <w:rPr>
            <w:rFonts w:ascii="Arial" w:hAnsi="Arial" w:cs="Arial"/>
            <w:color w:val="0000FF"/>
            <w:sz w:val="20"/>
            <w:szCs w:val="20"/>
          </w:rPr>
          <w:t>статьей 130</w:t>
        </w:r>
      </w:hyperlink>
      <w:r>
        <w:rPr>
          <w:rFonts w:ascii="Arial" w:hAnsi="Arial" w:cs="Arial"/>
          <w:sz w:val="20"/>
          <w:szCs w:val="20"/>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w:t>
      </w:r>
      <w:r>
        <w:rPr>
          <w:rFonts w:ascii="Arial" w:hAnsi="Arial" w:cs="Arial"/>
          <w:sz w:val="20"/>
          <w:szCs w:val="20"/>
        </w:rPr>
        <w:lastRenderedPageBreak/>
        <w:t>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При заполнении данного </w:t>
      </w:r>
      <w:hyperlink r:id="rId114" w:history="1">
        <w:r>
          <w:rPr>
            <w:rFonts w:ascii="Arial" w:hAnsi="Arial" w:cs="Arial"/>
            <w:color w:val="0000FF"/>
            <w:sz w:val="20"/>
            <w:szCs w:val="20"/>
          </w:rPr>
          <w:t>подраздела</w:t>
        </w:r>
      </w:hyperlink>
      <w:r>
        <w:rPr>
          <w:rFonts w:ascii="Arial" w:hAnsi="Arial" w:cs="Arial"/>
          <w:sz w:val="20"/>
          <w:szCs w:val="20"/>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в данном </w:t>
      </w:r>
      <w:hyperlink r:id="rId115" w:history="1">
        <w:r>
          <w:rPr>
            <w:rFonts w:ascii="Arial" w:hAnsi="Arial" w:cs="Arial"/>
            <w:color w:val="0000FF"/>
            <w:sz w:val="20"/>
            <w:szCs w:val="20"/>
          </w:rPr>
          <w:t>подразделе</w:t>
        </w:r>
      </w:hyperlink>
      <w:r>
        <w:rPr>
          <w:rFonts w:ascii="Arial" w:hAnsi="Arial" w:cs="Arial"/>
          <w:sz w:val="20"/>
          <w:szCs w:val="20"/>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заполнении данного </w:t>
      </w:r>
      <w:hyperlink r:id="rId116" w:history="1">
        <w:r>
          <w:rPr>
            <w:rFonts w:ascii="Arial" w:hAnsi="Arial" w:cs="Arial"/>
            <w:color w:val="0000FF"/>
            <w:sz w:val="20"/>
            <w:szCs w:val="20"/>
          </w:rPr>
          <w:t>подраздела</w:t>
        </w:r>
      </w:hyperlink>
      <w:r>
        <w:rPr>
          <w:rFonts w:ascii="Arial" w:hAnsi="Arial" w:cs="Arial"/>
          <w:sz w:val="20"/>
          <w:szCs w:val="20"/>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7" w:history="1">
        <w:r>
          <w:rPr>
            <w:rFonts w:ascii="Arial" w:hAnsi="Arial" w:cs="Arial"/>
            <w:color w:val="0000FF"/>
            <w:sz w:val="20"/>
            <w:szCs w:val="20"/>
          </w:rPr>
          <w:t>часть 3 статьи 1</w:t>
        </w:r>
      </w:hyperlink>
      <w:r>
        <w:rPr>
          <w:rFonts w:ascii="Arial" w:hAnsi="Arial" w:cs="Arial"/>
          <w:sz w:val="20"/>
          <w:szCs w:val="20"/>
        </w:rPr>
        <w:t xml:space="preserve"> Федерального закона от 13 июля 2015 г. N 218-ФЗ "О государственной регистрации недвижимости").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В соответствии с </w:t>
      </w:r>
      <w:hyperlink r:id="rId118" w:history="1">
        <w:r>
          <w:rPr>
            <w:rFonts w:ascii="Arial" w:hAnsi="Arial" w:cs="Arial"/>
            <w:color w:val="0000FF"/>
            <w:sz w:val="20"/>
            <w:szCs w:val="20"/>
          </w:rPr>
          <w:t>пунктом 4 статьи 218</w:t>
        </w:r>
      </w:hyperlink>
      <w:r>
        <w:rPr>
          <w:rFonts w:ascii="Arial" w:hAnsi="Arial" w:cs="Arial"/>
          <w:sz w:val="20"/>
          <w:szCs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Arial" w:hAnsi="Arial" w:cs="Arial"/>
          <w:sz w:val="20"/>
          <w:szCs w:val="20"/>
        </w:rPr>
        <w:t>паенакопления</w:t>
      </w:r>
      <w:proofErr w:type="spellEnd"/>
      <w:r>
        <w:rPr>
          <w:rFonts w:ascii="Arial" w:hAnsi="Arial" w:cs="Arial"/>
          <w:sz w:val="20"/>
          <w:szCs w:val="20"/>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19" w:history="1">
        <w:r>
          <w:rPr>
            <w:rFonts w:ascii="Arial" w:hAnsi="Arial" w:cs="Arial"/>
            <w:color w:val="0000FF"/>
            <w:sz w:val="20"/>
            <w:szCs w:val="20"/>
          </w:rPr>
          <w:t>подразделе</w:t>
        </w:r>
      </w:hyperlink>
      <w:r>
        <w:rPr>
          <w:rFonts w:ascii="Arial" w:hAnsi="Arial" w:cs="Arial"/>
          <w:sz w:val="20"/>
          <w:szCs w:val="20"/>
        </w:rPr>
        <w:t xml:space="preserve"> также подлежит отражению информация об указанных объектах до их регистрации в </w:t>
      </w:r>
      <w:proofErr w:type="spellStart"/>
      <w:r>
        <w:rPr>
          <w:rFonts w:ascii="Arial" w:hAnsi="Arial" w:cs="Arial"/>
          <w:sz w:val="20"/>
          <w:szCs w:val="20"/>
        </w:rPr>
        <w:t>Росреестре</w:t>
      </w:r>
      <w:proofErr w:type="spellEnd"/>
      <w:r>
        <w:rPr>
          <w:rFonts w:ascii="Arial" w:hAnsi="Arial" w:cs="Arial"/>
          <w:sz w:val="20"/>
          <w:szCs w:val="20"/>
        </w:rPr>
        <w:t>, если на отчетную дату у лица, в отношении которого представляется справка, имеется право собственности.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Pr>
          <w:rFonts w:ascii="Arial" w:hAnsi="Arial" w:cs="Arial"/>
          <w:sz w:val="20"/>
          <w:szCs w:val="20"/>
        </w:rPr>
        <w:t>Росреестре</w:t>
      </w:r>
      <w:proofErr w:type="spellEnd"/>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0" w:history="1">
        <w:r>
          <w:rPr>
            <w:rFonts w:ascii="Arial" w:hAnsi="Arial" w:cs="Arial"/>
            <w:color w:val="0000FF"/>
            <w:sz w:val="20"/>
            <w:szCs w:val="20"/>
          </w:rPr>
          <w:t>справке</w:t>
        </w:r>
      </w:hyperlink>
      <w:r>
        <w:rPr>
          <w:rFonts w:ascii="Arial" w:hAnsi="Arial" w:cs="Arial"/>
          <w:sz w:val="20"/>
          <w:szCs w:val="20"/>
        </w:rPr>
        <w:t xml:space="preserve"> как два земельных участка, если на каждый участок есть отдельный документ о праве собственности и т.п.).</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Заполнение </w:t>
      </w:r>
      <w:hyperlink r:id="rId121" w:history="1">
        <w:r>
          <w:rPr>
            <w:rFonts w:ascii="Arial" w:eastAsiaTheme="minorHAnsi" w:hAnsi="Arial" w:cs="Arial"/>
            <w:b/>
            <w:bCs/>
            <w:color w:val="0000FF"/>
            <w:sz w:val="20"/>
            <w:szCs w:val="20"/>
          </w:rPr>
          <w:t>графы</w:t>
        </w:r>
      </w:hyperlink>
      <w:r>
        <w:rPr>
          <w:rFonts w:ascii="Arial" w:eastAsiaTheme="minorHAnsi" w:hAnsi="Arial" w:cs="Arial"/>
          <w:b/>
          <w:bCs/>
          <w:color w:val="auto"/>
          <w:sz w:val="20"/>
          <w:szCs w:val="20"/>
        </w:rPr>
        <w:t xml:space="preserve"> "Вид и наименование имущества"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9" w:name="Par376"/>
      <w:bookmarkEnd w:id="9"/>
      <w:r>
        <w:rPr>
          <w:rFonts w:ascii="Arial" w:hAnsi="Arial" w:cs="Arial"/>
          <w:sz w:val="20"/>
          <w:szCs w:val="20"/>
        </w:rP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88. В соответствии со </w:t>
      </w:r>
      <w:hyperlink r:id="rId122"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w:t>
      </w:r>
      <w:r>
        <w:rPr>
          <w:rFonts w:ascii="Arial" w:hAnsi="Arial" w:cs="Arial"/>
          <w:sz w:val="20"/>
          <w:szCs w:val="20"/>
        </w:rPr>
        <w:lastRenderedPageBreak/>
        <w:t>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3" w:history="1">
        <w:r>
          <w:rPr>
            <w:rFonts w:ascii="Arial" w:hAnsi="Arial" w:cs="Arial"/>
            <w:color w:val="0000FF"/>
            <w:sz w:val="20"/>
            <w:szCs w:val="20"/>
          </w:rPr>
          <w:t>справка</w:t>
        </w:r>
      </w:hyperlink>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90. При наличии в собственности жилого или садового дома, которые указываются в </w:t>
      </w:r>
      <w:hyperlink r:id="rId124" w:history="1">
        <w:r>
          <w:rPr>
            <w:rFonts w:ascii="Arial" w:hAnsi="Arial" w:cs="Arial"/>
            <w:color w:val="0000FF"/>
            <w:sz w:val="20"/>
            <w:szCs w:val="20"/>
          </w:rPr>
          <w:t>пункте 2</w:t>
        </w:r>
      </w:hyperlink>
      <w:r>
        <w:rPr>
          <w:rFonts w:ascii="Arial" w:hAnsi="Arial" w:cs="Arial"/>
          <w:sz w:val="20"/>
          <w:szCs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5" w:history="1">
        <w:r>
          <w:rPr>
            <w:rFonts w:ascii="Arial" w:hAnsi="Arial" w:cs="Arial"/>
            <w:color w:val="0000FF"/>
            <w:sz w:val="20"/>
            <w:szCs w:val="20"/>
          </w:rPr>
          <w:t>подразделе 3.1</w:t>
        </w:r>
      </w:hyperlink>
      <w:r>
        <w:rPr>
          <w:rFonts w:ascii="Arial" w:hAnsi="Arial" w:cs="Arial"/>
          <w:sz w:val="20"/>
          <w:szCs w:val="20"/>
        </w:rPr>
        <w:t xml:space="preserve"> "Имущество, находящееся в собственности" или </w:t>
      </w:r>
      <w:hyperlink r:id="rId126" w:history="1">
        <w:r>
          <w:rPr>
            <w:rFonts w:ascii="Arial" w:hAnsi="Arial" w:cs="Arial"/>
            <w:color w:val="0000FF"/>
            <w:sz w:val="20"/>
            <w:szCs w:val="20"/>
          </w:rPr>
          <w:t>подразделе 6.1</w:t>
        </w:r>
      </w:hyperlink>
      <w:r>
        <w:rPr>
          <w:rFonts w:ascii="Arial" w:hAnsi="Arial" w:cs="Arial"/>
          <w:sz w:val="20"/>
          <w:szCs w:val="20"/>
        </w:rPr>
        <w:t xml:space="preserve"> "Имущество, находящееся в пользовании".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В </w:t>
      </w:r>
      <w:hyperlink r:id="rId127" w:history="1">
        <w:r>
          <w:rPr>
            <w:rFonts w:ascii="Arial" w:hAnsi="Arial" w:cs="Arial"/>
            <w:color w:val="0000FF"/>
            <w:sz w:val="20"/>
            <w:szCs w:val="20"/>
          </w:rPr>
          <w:t>строке 4</w:t>
        </w:r>
      </w:hyperlink>
      <w:r>
        <w:rPr>
          <w:rFonts w:ascii="Arial" w:hAnsi="Arial" w:cs="Arial"/>
          <w:sz w:val="20"/>
          <w:szCs w:val="20"/>
        </w:rPr>
        <w:t xml:space="preserve"> "Гаражи" указывается информация об организованных местах хранения автотранспорта - "гараж", "</w:t>
      </w:r>
      <w:proofErr w:type="spellStart"/>
      <w:r>
        <w:rPr>
          <w:rFonts w:ascii="Arial" w:hAnsi="Arial" w:cs="Arial"/>
          <w:sz w:val="20"/>
          <w:szCs w:val="20"/>
        </w:rPr>
        <w:t>машино</w:t>
      </w:r>
      <w:proofErr w:type="spellEnd"/>
      <w:r>
        <w:rPr>
          <w:rFonts w:ascii="Arial" w:hAnsi="Arial" w:cs="Arial"/>
          <w:sz w:val="20"/>
          <w:szCs w:val="20"/>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8" w:history="1">
        <w:r>
          <w:rPr>
            <w:rFonts w:ascii="Arial" w:hAnsi="Arial" w:cs="Arial"/>
            <w:color w:val="0000FF"/>
            <w:sz w:val="20"/>
            <w:szCs w:val="20"/>
          </w:rPr>
          <w:t>подразделе 3.1</w:t>
        </w:r>
      </w:hyperlink>
      <w:r>
        <w:rPr>
          <w:rFonts w:ascii="Arial" w:hAnsi="Arial" w:cs="Arial"/>
          <w:sz w:val="20"/>
          <w:szCs w:val="20"/>
        </w:rPr>
        <w:t xml:space="preserve"> "Недвижимое имущество" или </w:t>
      </w:r>
      <w:hyperlink r:id="rId129" w:history="1">
        <w:r>
          <w:rPr>
            <w:rFonts w:ascii="Arial" w:hAnsi="Arial" w:cs="Arial"/>
            <w:color w:val="0000FF"/>
            <w:sz w:val="20"/>
            <w:szCs w:val="20"/>
          </w:rPr>
          <w:t>подразделе 6.1</w:t>
        </w:r>
      </w:hyperlink>
      <w:r>
        <w:rPr>
          <w:rFonts w:ascii="Arial" w:hAnsi="Arial" w:cs="Arial"/>
          <w:sz w:val="20"/>
          <w:szCs w:val="20"/>
        </w:rPr>
        <w:t xml:space="preserve"> "Объекты недвижимого имущества, находящиеся в пользовании".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В </w:t>
      </w:r>
      <w:hyperlink r:id="rId130" w:history="1">
        <w:r>
          <w:rPr>
            <w:rFonts w:ascii="Arial" w:hAnsi="Arial" w:cs="Arial"/>
            <w:color w:val="0000FF"/>
            <w:sz w:val="20"/>
            <w:szCs w:val="20"/>
          </w:rPr>
          <w:t>графе</w:t>
        </w:r>
      </w:hyperlink>
      <w:r>
        <w:rPr>
          <w:rFonts w:ascii="Arial" w:hAnsi="Arial" w:cs="Arial"/>
          <w:sz w:val="20"/>
          <w:szCs w:val="20"/>
        </w:rPr>
        <w:t xml:space="preserve"> "Вид собственности" указывается вид собственности на имущество (индивидуальная, общая совместная, общая долевая).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 В соответствии с Гражданским </w:t>
      </w:r>
      <w:hyperlink r:id="rId13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При заполнении </w:t>
      </w:r>
      <w:hyperlink r:id="rId132" w:history="1">
        <w:r>
          <w:rPr>
            <w:rFonts w:ascii="Arial" w:hAnsi="Arial" w:cs="Arial"/>
            <w:color w:val="0000FF"/>
            <w:sz w:val="20"/>
            <w:szCs w:val="20"/>
          </w:rPr>
          <w:t>справки</w:t>
        </w:r>
      </w:hyperlink>
      <w:r>
        <w:rPr>
          <w:rFonts w:ascii="Arial" w:hAnsi="Arial" w:cs="Arial"/>
          <w:sz w:val="20"/>
          <w:szCs w:val="20"/>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3" w:history="1">
        <w:r>
          <w:rPr>
            <w:rFonts w:ascii="Arial" w:hAnsi="Arial" w:cs="Arial"/>
            <w:color w:val="0000FF"/>
            <w:sz w:val="20"/>
            <w:szCs w:val="20"/>
          </w:rPr>
          <w:t>графе</w:t>
        </w:r>
      </w:hyperlink>
      <w:r>
        <w:rPr>
          <w:rFonts w:ascii="Arial" w:hAnsi="Arial" w:cs="Arial"/>
          <w:sz w:val="20"/>
          <w:szCs w:val="20"/>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0" w:name="Par386"/>
      <w:bookmarkEnd w:id="10"/>
      <w:r>
        <w:rPr>
          <w:rFonts w:ascii="Arial" w:hAnsi="Arial" w:cs="Arial"/>
          <w:sz w:val="20"/>
          <w:szCs w:val="20"/>
        </w:rPr>
        <w:t>95. Местонахождение (адрес) недвижимого имущества указывается согласно правоустанавливающим документам. При этом указывается: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субъект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район;</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город, иной населенный пункт (село, поселок и т.д.);</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улица (проспект, переулок и т.д.);</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номер дома (владения, участка), корпуса (строения), квартиры.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рекомендуется указывать индекс.</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1" w:name="Par393"/>
      <w:bookmarkEnd w:id="11"/>
      <w:r>
        <w:rPr>
          <w:rFonts w:ascii="Arial" w:hAnsi="Arial" w:cs="Arial"/>
          <w:sz w:val="20"/>
          <w:szCs w:val="20"/>
        </w:rPr>
        <w:t>96. Если недвижимое имущество находится за рубежом, то указывается: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государства;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населенный пункт (иная единица административно-территориального деления);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почтовый адрес.</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2" w:name="Par397"/>
      <w:bookmarkEnd w:id="12"/>
      <w:r>
        <w:rPr>
          <w:rFonts w:ascii="Arial" w:hAnsi="Arial" w:cs="Arial"/>
          <w:sz w:val="20"/>
          <w:szCs w:val="20"/>
        </w:rPr>
        <w:lastRenderedPageBreak/>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4" w:history="1">
        <w:r>
          <w:rPr>
            <w:rFonts w:ascii="Arial" w:hAnsi="Arial" w:cs="Arial"/>
            <w:color w:val="0000FF"/>
            <w:sz w:val="20"/>
            <w:szCs w:val="20"/>
          </w:rPr>
          <w:t>справке</w:t>
        </w:r>
      </w:hyperlink>
      <w:r>
        <w:rPr>
          <w:rFonts w:ascii="Arial" w:hAnsi="Arial" w:cs="Arial"/>
          <w:sz w:val="20"/>
          <w:szCs w:val="20"/>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5" w:history="1">
        <w:r>
          <w:rPr>
            <w:rFonts w:ascii="Arial" w:hAnsi="Arial" w:cs="Arial"/>
            <w:color w:val="0000FF"/>
            <w:sz w:val="20"/>
            <w:szCs w:val="20"/>
          </w:rPr>
          <w:t>законе</w:t>
        </w:r>
      </w:hyperlink>
      <w:r>
        <w:rPr>
          <w:rFonts w:ascii="Arial" w:hAnsi="Arial" w:cs="Arial"/>
          <w:sz w:val="20"/>
          <w:szCs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Основание приобретения и источники средств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99. По общему правилу, предусмотренному </w:t>
      </w:r>
      <w:hyperlink r:id="rId136" w:history="1">
        <w:r>
          <w:rPr>
            <w:rFonts w:ascii="Arial" w:hAnsi="Arial" w:cs="Arial"/>
            <w:color w:val="0000FF"/>
            <w:sz w:val="20"/>
            <w:szCs w:val="20"/>
          </w:rPr>
          <w:t>пунктом 2 статьи 223</w:t>
        </w:r>
      </w:hyperlink>
      <w:r>
        <w:rPr>
          <w:rFonts w:ascii="Arial" w:hAnsi="Arial" w:cs="Arial"/>
          <w:sz w:val="20"/>
          <w:szCs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7" w:history="1">
        <w:r>
          <w:rPr>
            <w:rFonts w:ascii="Arial" w:hAnsi="Arial" w:cs="Arial"/>
            <w:color w:val="0000FF"/>
            <w:sz w:val="20"/>
            <w:szCs w:val="20"/>
          </w:rPr>
          <w:t>подразделе раздела 3</w:t>
        </w:r>
      </w:hyperlink>
      <w:r>
        <w:rPr>
          <w:rFonts w:ascii="Arial" w:hAnsi="Arial" w:cs="Arial"/>
          <w:sz w:val="20"/>
          <w:szCs w:val="20"/>
        </w:rPr>
        <w:t xml:space="preserve"> справки отсутствуют. Вместе с тем такой объект подлежит указанию в </w:t>
      </w:r>
      <w:hyperlink r:id="rId138" w:history="1">
        <w:r>
          <w:rPr>
            <w:rFonts w:ascii="Arial" w:hAnsi="Arial" w:cs="Arial"/>
            <w:color w:val="0000FF"/>
            <w:sz w:val="20"/>
            <w:szCs w:val="20"/>
          </w:rPr>
          <w:t>подразделе 6.1 раздела 6</w:t>
        </w:r>
      </w:hyperlink>
      <w:r>
        <w:rPr>
          <w:rFonts w:ascii="Arial" w:hAnsi="Arial" w:cs="Arial"/>
          <w:sz w:val="20"/>
          <w:szCs w:val="20"/>
        </w:rPr>
        <w:t xml:space="preserve"> справки (аналогично в случае ввода объекта в эксплуатацию).</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100. В случае если право на недвижимое имущество возникло до вступления в силу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0" w:history="1">
        <w:r>
          <w:rPr>
            <w:rFonts w:ascii="Arial" w:hAnsi="Arial" w:cs="Arial"/>
            <w:color w:val="0000FF"/>
            <w:sz w:val="20"/>
            <w:szCs w:val="20"/>
          </w:rPr>
          <w:t>Законом</w:t>
        </w:r>
      </w:hyperlink>
      <w:r>
        <w:rPr>
          <w:rFonts w:ascii="Arial" w:hAnsi="Arial" w:cs="Arial"/>
          <w:sz w:val="20"/>
          <w:szCs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Необходимо указывать правильное, официальное наименование документов с соответствующими реквизитами, </w:t>
      </w:r>
      <w:proofErr w:type="gramStart"/>
      <w:r>
        <w:rPr>
          <w:rFonts w:ascii="Arial" w:hAnsi="Arial" w:cs="Arial"/>
          <w:sz w:val="20"/>
          <w:szCs w:val="20"/>
        </w:rPr>
        <w:t>например</w:t>
      </w:r>
      <w:proofErr w:type="gramEnd"/>
      <w:r>
        <w:rPr>
          <w:rFonts w:ascii="Arial" w:hAnsi="Arial" w:cs="Arial"/>
          <w:sz w:val="20"/>
          <w:szCs w:val="20"/>
        </w:rPr>
        <w:t>: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1" w:history="1">
        <w:r>
          <w:rPr>
            <w:rFonts w:ascii="Arial" w:hAnsi="Arial" w:cs="Arial"/>
            <w:color w:val="0000FF"/>
            <w:sz w:val="20"/>
            <w:szCs w:val="20"/>
          </w:rPr>
          <w:t>части 1 статьи 2</w:t>
        </w:r>
      </w:hyperlink>
      <w:r>
        <w:rPr>
          <w:rFonts w:ascii="Arial" w:hAnsi="Arial" w:cs="Arial"/>
          <w:sz w:val="20"/>
          <w:szCs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лиц, замещающих (занимающих):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3" w:name="Par408"/>
      <w:bookmarkEnd w:id="13"/>
      <w:r>
        <w:rPr>
          <w:rFonts w:ascii="Arial" w:hAnsi="Arial" w:cs="Arial"/>
          <w:sz w:val="20"/>
          <w:szCs w:val="20"/>
        </w:rPr>
        <w:t>государственные должности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первого заместителя и заместителей Генерального прокурора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членов Совета директоров Центрального банка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должности субъектов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заместителей руководителей федеральных органов исполнительной власти;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4" w:name="Par416"/>
      <w:bookmarkEnd w:id="14"/>
      <w:r>
        <w:rPr>
          <w:rFonts w:ascii="Arial" w:hAnsi="Arial" w:cs="Arial"/>
          <w:sz w:val="20"/>
          <w:szCs w:val="20"/>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 супруг (супругов), несовершеннолетних детей лиц, указанных в </w:t>
      </w:r>
      <w:hyperlink w:anchor="Par408" w:history="1">
        <w:r>
          <w:rPr>
            <w:rFonts w:ascii="Arial" w:hAnsi="Arial" w:cs="Arial"/>
            <w:color w:val="0000FF"/>
            <w:sz w:val="20"/>
            <w:szCs w:val="20"/>
          </w:rPr>
          <w:t>абзацах втором</w:t>
        </w:r>
      </w:hyperlink>
      <w:r>
        <w:rPr>
          <w:rFonts w:ascii="Arial" w:hAnsi="Arial" w:cs="Arial"/>
          <w:sz w:val="20"/>
          <w:szCs w:val="20"/>
        </w:rPr>
        <w:t xml:space="preserve"> - </w:t>
      </w:r>
      <w:hyperlink w:anchor="Par416" w:history="1">
        <w:r>
          <w:rPr>
            <w:rFonts w:ascii="Arial" w:hAnsi="Arial" w:cs="Arial"/>
            <w:color w:val="0000FF"/>
            <w:sz w:val="20"/>
            <w:szCs w:val="20"/>
          </w:rPr>
          <w:t>десятом подпункта 1</w:t>
        </w:r>
      </w:hyperlink>
      <w:r>
        <w:rPr>
          <w:rFonts w:ascii="Arial" w:hAnsi="Arial" w:cs="Arial"/>
          <w:sz w:val="20"/>
          <w:szCs w:val="20"/>
        </w:rPr>
        <w:t xml:space="preserve"> настоящего пункта;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иных лиц в случаях, предусмотренных федеральными законами.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вышеуказанном источнике отображаются в </w:t>
      </w:r>
      <w:hyperlink r:id="rId142" w:history="1">
        <w:r>
          <w:rPr>
            <w:rFonts w:ascii="Arial" w:hAnsi="Arial" w:cs="Arial"/>
            <w:color w:val="0000FF"/>
            <w:sz w:val="20"/>
            <w:szCs w:val="20"/>
          </w:rPr>
          <w:t>справке</w:t>
        </w:r>
      </w:hyperlink>
      <w:r>
        <w:rPr>
          <w:rFonts w:ascii="Arial" w:hAnsi="Arial" w:cs="Arial"/>
          <w:sz w:val="20"/>
          <w:szCs w:val="20"/>
        </w:rPr>
        <w:t xml:space="preserve"> ежегодно, вне зависимости от года приобретения имущества.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Подраздел 3.2. Транспортные средства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104. В данном </w:t>
      </w:r>
      <w:hyperlink r:id="rId143" w:history="1">
        <w:r>
          <w:rPr>
            <w:rFonts w:ascii="Arial" w:hAnsi="Arial" w:cs="Arial"/>
            <w:color w:val="0000FF"/>
            <w:sz w:val="20"/>
            <w:szCs w:val="20"/>
          </w:rPr>
          <w:t>подразделе</w:t>
        </w:r>
      </w:hyperlink>
      <w:r>
        <w:rPr>
          <w:rFonts w:ascii="Arial" w:hAnsi="Arial" w:cs="Arial"/>
          <w:sz w:val="20"/>
          <w:szCs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в данном </w:t>
      </w:r>
      <w:hyperlink r:id="rId144" w:history="1">
        <w:r>
          <w:rPr>
            <w:rFonts w:ascii="Arial" w:hAnsi="Arial" w:cs="Arial"/>
            <w:color w:val="0000FF"/>
            <w:sz w:val="20"/>
            <w:szCs w:val="20"/>
          </w:rPr>
          <w:t>подразделе</w:t>
        </w:r>
      </w:hyperlink>
      <w:r>
        <w:rPr>
          <w:rFonts w:ascii="Arial" w:hAnsi="Arial" w:cs="Arial"/>
          <w:sz w:val="20"/>
          <w:szCs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5" w:history="1">
        <w:r>
          <w:rPr>
            <w:rFonts w:ascii="Arial" w:hAnsi="Arial" w:cs="Arial"/>
            <w:color w:val="0000FF"/>
            <w:sz w:val="20"/>
            <w:szCs w:val="20"/>
          </w:rPr>
          <w:t>пункт 6</w:t>
        </w:r>
      </w:hyperlink>
      <w:r>
        <w:rPr>
          <w:rFonts w:ascii="Arial" w:hAnsi="Arial" w:cs="Arial"/>
          <w:sz w:val="20"/>
          <w:szCs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6" w:history="1">
        <w:r>
          <w:rPr>
            <w:rFonts w:ascii="Arial" w:hAnsi="Arial" w:cs="Arial"/>
            <w:color w:val="0000FF"/>
            <w:sz w:val="20"/>
            <w:szCs w:val="20"/>
          </w:rPr>
          <w:t>подразделе</w:t>
        </w:r>
      </w:hyperlink>
      <w:r>
        <w:rPr>
          <w:rFonts w:ascii="Arial" w:hAnsi="Arial" w:cs="Arial"/>
          <w:sz w:val="20"/>
          <w:szCs w:val="20"/>
        </w:rPr>
        <w:t xml:space="preserve"> справки. Если на отчетную дату транспортное средство уже было отчуждено, то в </w:t>
      </w:r>
      <w:hyperlink r:id="rId147" w:history="1">
        <w:r>
          <w:rPr>
            <w:rFonts w:ascii="Arial" w:hAnsi="Arial" w:cs="Arial"/>
            <w:color w:val="0000FF"/>
            <w:sz w:val="20"/>
            <w:szCs w:val="20"/>
          </w:rPr>
          <w:t>подразделе 3.2</w:t>
        </w:r>
      </w:hyperlink>
      <w:r>
        <w:rPr>
          <w:rFonts w:ascii="Arial" w:hAnsi="Arial" w:cs="Arial"/>
          <w:sz w:val="20"/>
          <w:szCs w:val="20"/>
        </w:rPr>
        <w:t xml:space="preserve"> справки его отражать не следует. При этом в </w:t>
      </w:r>
      <w:hyperlink r:id="rId148" w:history="1">
        <w:r>
          <w:rPr>
            <w:rFonts w:ascii="Arial" w:hAnsi="Arial" w:cs="Arial"/>
            <w:color w:val="0000FF"/>
            <w:sz w:val="20"/>
            <w:szCs w:val="20"/>
          </w:rPr>
          <w:t>разделе 1</w:t>
        </w:r>
      </w:hyperlink>
      <w:r>
        <w:rPr>
          <w:rFonts w:ascii="Arial" w:hAnsi="Arial" w:cs="Arial"/>
          <w:sz w:val="20"/>
          <w:szCs w:val="20"/>
        </w:rPr>
        <w:t xml:space="preserve"> справки следует указать доход от продажи транспортного средства, в том числе по схеме "трейд-ин".</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49" w:history="1">
        <w:r>
          <w:rPr>
            <w:rFonts w:ascii="Arial" w:hAnsi="Arial" w:cs="Arial"/>
            <w:color w:val="0000FF"/>
            <w:sz w:val="20"/>
            <w:szCs w:val="20"/>
          </w:rPr>
          <w:t>Определение</w:t>
        </w:r>
      </w:hyperlink>
      <w:r>
        <w:rPr>
          <w:rFonts w:ascii="Arial" w:hAnsi="Arial" w:cs="Arial"/>
          <w:sz w:val="20"/>
          <w:szCs w:val="20"/>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0" w:history="1">
        <w:r>
          <w:rPr>
            <w:rFonts w:ascii="Arial" w:hAnsi="Arial" w:cs="Arial"/>
            <w:color w:val="0000FF"/>
            <w:sz w:val="20"/>
            <w:szCs w:val="20"/>
          </w:rPr>
          <w:t>подразделе 3.2 раздела 3</w:t>
        </w:r>
      </w:hyperlink>
      <w:r>
        <w:rPr>
          <w:rFonts w:ascii="Arial" w:hAnsi="Arial" w:cs="Arial"/>
          <w:sz w:val="20"/>
          <w:szCs w:val="20"/>
        </w:rPr>
        <w:t xml:space="preserve"> справки служащего. При заполнении </w:t>
      </w:r>
      <w:hyperlink r:id="rId151" w:history="1">
        <w:r>
          <w:rPr>
            <w:rFonts w:ascii="Arial" w:hAnsi="Arial" w:cs="Arial"/>
            <w:color w:val="0000FF"/>
            <w:sz w:val="20"/>
            <w:szCs w:val="20"/>
          </w:rPr>
          <w:t>графы</w:t>
        </w:r>
      </w:hyperlink>
      <w:r>
        <w:rPr>
          <w:rFonts w:ascii="Arial" w:hAnsi="Arial" w:cs="Arial"/>
          <w:sz w:val="20"/>
          <w:szCs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Pr>
          <w:rFonts w:ascii="Arial" w:hAnsi="Arial" w:cs="Arial"/>
          <w:sz w:val="20"/>
          <w:szCs w:val="20"/>
        </w:rPr>
        <w:t>Шалинский</w:t>
      </w:r>
      <w:proofErr w:type="spellEnd"/>
      <w:r>
        <w:rPr>
          <w:rFonts w:ascii="Arial" w:hAnsi="Arial" w:cs="Arial"/>
          <w:sz w:val="20"/>
          <w:szCs w:val="20"/>
        </w:rPr>
        <w:t xml:space="preserve">", ОГИБДД ММО МВД России по </w:t>
      </w:r>
      <w:proofErr w:type="spellStart"/>
      <w:r>
        <w:rPr>
          <w:rFonts w:ascii="Arial" w:hAnsi="Arial" w:cs="Arial"/>
          <w:sz w:val="20"/>
          <w:szCs w:val="20"/>
        </w:rPr>
        <w:t>Новолялинскому</w:t>
      </w:r>
      <w:proofErr w:type="spellEnd"/>
      <w:r>
        <w:rPr>
          <w:rFonts w:ascii="Arial" w:hAnsi="Arial" w:cs="Arial"/>
          <w:sz w:val="20"/>
          <w:szCs w:val="20"/>
        </w:rPr>
        <w:t xml:space="preserve"> району, 3 отд. МОТОТРЭР ГИБДД УВД по ЦАО г. Москвы и т.д. Указанные данные заполняются согласно паспорту транспортного средства.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допускается указание кода подразделения ГИБДД в соответствии со свидетельством о регистрации транспортного средства.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108. Аналогичным подходом необходимо руководствоваться при указании в данном </w:t>
      </w:r>
      <w:hyperlink r:id="rId152" w:history="1">
        <w:r>
          <w:rPr>
            <w:rFonts w:ascii="Arial" w:hAnsi="Arial" w:cs="Arial"/>
            <w:color w:val="0000FF"/>
            <w:sz w:val="20"/>
            <w:szCs w:val="20"/>
          </w:rPr>
          <w:t>подразделе</w:t>
        </w:r>
      </w:hyperlink>
      <w:r>
        <w:rPr>
          <w:rFonts w:ascii="Arial" w:hAnsi="Arial" w:cs="Arial"/>
          <w:sz w:val="20"/>
          <w:szCs w:val="20"/>
        </w:rPr>
        <w:t xml:space="preserve"> водного, воздушного транспорта.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109. В </w:t>
      </w:r>
      <w:hyperlink r:id="rId153" w:history="1">
        <w:r>
          <w:rPr>
            <w:rFonts w:ascii="Arial" w:hAnsi="Arial" w:cs="Arial"/>
            <w:color w:val="0000FF"/>
            <w:sz w:val="20"/>
            <w:szCs w:val="20"/>
          </w:rPr>
          <w:t>строке 7</w:t>
        </w:r>
      </w:hyperlink>
      <w:r>
        <w:rPr>
          <w:rFonts w:ascii="Arial" w:hAnsi="Arial" w:cs="Arial"/>
          <w:sz w:val="20"/>
          <w:szCs w:val="20"/>
        </w:rPr>
        <w:t xml:space="preserve"> "Иные транспортные средства" подлежат указанию, в частности, прицепы, зарегистрированные в установленном порядке.</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4. СВЕДЕНИЯ О СЧЕТАХ В БАНКАХ И ИНЫХ</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КРЕДИТНЫХ ОРГАНИЗАЦИЯХ</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110. В данном </w:t>
      </w:r>
      <w:hyperlink r:id="rId154" w:history="1">
        <w:r>
          <w:rPr>
            <w:rFonts w:ascii="Arial" w:hAnsi="Arial" w:cs="Arial"/>
            <w:color w:val="0000FF"/>
            <w:sz w:val="20"/>
            <w:szCs w:val="20"/>
          </w:rPr>
          <w:t>разделе</w:t>
        </w:r>
      </w:hyperlink>
      <w:r>
        <w:rPr>
          <w:rFonts w:ascii="Arial" w:hAnsi="Arial" w:cs="Arial"/>
          <w:sz w:val="20"/>
          <w:szCs w:val="20"/>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счета с нулевым остатком по состоянию на отчетную дату;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счета (вклады) в иностранных банках, расположенных за пределами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5" w:history="1">
        <w:r>
          <w:rPr>
            <w:rFonts w:ascii="Arial" w:hAnsi="Arial" w:cs="Arial"/>
            <w:color w:val="0000FF"/>
            <w:sz w:val="20"/>
            <w:szCs w:val="20"/>
          </w:rPr>
          <w:t>закона</w:t>
        </w:r>
      </w:hyperlink>
      <w:r>
        <w:rPr>
          <w:rFonts w:ascii="Arial" w:hAnsi="Arial" w:cs="Arial"/>
          <w:sz w:val="20"/>
          <w:szCs w:val="20"/>
        </w:rPr>
        <w:t xml:space="preserve"> от 7 мая 2013 г. N 79-ФЗ;</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счета, открытые для погашения кредита;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вклады (счета) в драгоценных металлах (в том числе указывается вид счета и металл, в котором он открыт);</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номинальный счет;</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счет </w:t>
      </w:r>
      <w:proofErr w:type="spellStart"/>
      <w:r>
        <w:rPr>
          <w:rFonts w:ascii="Arial" w:hAnsi="Arial" w:cs="Arial"/>
          <w:sz w:val="20"/>
          <w:szCs w:val="20"/>
        </w:rPr>
        <w:t>эскроу</w:t>
      </w:r>
      <w:proofErr w:type="spellEnd"/>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С учетом целей антикоррупционного законодательства Российской Федерации в данном </w:t>
      </w:r>
      <w:hyperlink r:id="rId156" w:history="1">
        <w:r>
          <w:rPr>
            <w:rFonts w:ascii="Arial" w:hAnsi="Arial" w:cs="Arial"/>
            <w:color w:val="0000FF"/>
            <w:sz w:val="20"/>
            <w:szCs w:val="20"/>
          </w:rPr>
          <w:t>разделе</w:t>
        </w:r>
      </w:hyperlink>
      <w:r>
        <w:rPr>
          <w:rFonts w:ascii="Arial" w:hAnsi="Arial" w:cs="Arial"/>
          <w:sz w:val="20"/>
          <w:szCs w:val="20"/>
        </w:rPr>
        <w:t xml:space="preserve"> не указываются следующие счета: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счета, закрытые по состоянию на отчетную дату;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специальные избирательные счета, открытые в соответствии с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12 июня 2002 г. N 67-ФЗ "Об основных гарантиях избирательных прав и права на участие в референдуме граждан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депозитные счета нотариуса;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счета доверительного управления;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открываемые не на основании гражданско-правового договора счета, счета депо, счета брокера, индивидуальные инвестиционные счета;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синтетические счета.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113. В </w:t>
      </w:r>
      <w:hyperlink r:id="rId158" w:history="1">
        <w:r>
          <w:rPr>
            <w:rFonts w:ascii="Arial" w:hAnsi="Arial" w:cs="Arial"/>
            <w:color w:val="0000FF"/>
            <w:sz w:val="20"/>
            <w:szCs w:val="20"/>
          </w:rPr>
          <w:t>графе</w:t>
        </w:r>
      </w:hyperlink>
      <w:r>
        <w:rPr>
          <w:rFonts w:ascii="Arial" w:hAnsi="Arial" w:cs="Arial"/>
          <w:sz w:val="20"/>
          <w:szCs w:val="20"/>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В </w:t>
      </w:r>
      <w:hyperlink r:id="rId159" w:history="1">
        <w:r>
          <w:rPr>
            <w:rFonts w:ascii="Arial" w:hAnsi="Arial" w:cs="Arial"/>
            <w:color w:val="0000FF"/>
            <w:sz w:val="20"/>
            <w:szCs w:val="20"/>
          </w:rPr>
          <w:t>графе</w:t>
        </w:r>
      </w:hyperlink>
      <w:r>
        <w:rPr>
          <w:rFonts w:ascii="Arial" w:hAnsi="Arial" w:cs="Arial"/>
          <w:sz w:val="20"/>
          <w:szCs w:val="20"/>
        </w:rPr>
        <w:t xml:space="preserve"> "Вид и валюта счета" вид счета указывается с учетом норм Гражданского </w:t>
      </w:r>
      <w:hyperlink r:id="rId160" w:history="1">
        <w:r>
          <w:rPr>
            <w:rFonts w:ascii="Arial" w:hAnsi="Arial" w:cs="Arial"/>
            <w:color w:val="0000FF"/>
            <w:sz w:val="20"/>
            <w:szCs w:val="20"/>
          </w:rPr>
          <w:t>кодекса</w:t>
        </w:r>
      </w:hyperlink>
      <w:r>
        <w:rPr>
          <w:rFonts w:ascii="Arial" w:hAnsi="Arial" w:cs="Arial"/>
          <w:sz w:val="20"/>
          <w:szCs w:val="20"/>
        </w:rPr>
        <w:t xml:space="preserve"> Российской Федерации, иных федеральных законов и </w:t>
      </w:r>
      <w:hyperlink r:id="rId161" w:history="1">
        <w:r>
          <w:rPr>
            <w:rFonts w:ascii="Arial" w:hAnsi="Arial" w:cs="Arial"/>
            <w:color w:val="0000FF"/>
            <w:sz w:val="20"/>
            <w:szCs w:val="20"/>
          </w:rPr>
          <w:t>Инструкции</w:t>
        </w:r>
      </w:hyperlink>
      <w:r>
        <w:rPr>
          <w:rFonts w:ascii="Arial" w:hAnsi="Arial" w:cs="Arial"/>
          <w:sz w:val="20"/>
          <w:szCs w:val="20"/>
        </w:rPr>
        <w:t xml:space="preserve"> Банка России от 30 мая 2014 г. N 153-И "Об открытии и закрытии банковских счетов, счетов по вкладам (депозитам), депозитных счетов".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 В соответствии с указанной </w:t>
      </w:r>
      <w:hyperlink r:id="rId162" w:history="1">
        <w:r>
          <w:rPr>
            <w:rFonts w:ascii="Arial" w:hAnsi="Arial" w:cs="Arial"/>
            <w:color w:val="0000FF"/>
            <w:sz w:val="20"/>
            <w:szCs w:val="20"/>
          </w:rPr>
          <w:t>Инструкцией</w:t>
        </w:r>
      </w:hyperlink>
      <w:r>
        <w:rPr>
          <w:rFonts w:ascii="Arial" w:hAnsi="Arial" w:cs="Arial"/>
          <w:sz w:val="20"/>
          <w:szCs w:val="20"/>
        </w:rPr>
        <w:t xml:space="preserve"> физическим лицам открываются следующие счета: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текущий счет (для совершения операций, не связанных с предпринимательской деятельностью или частной практикой);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3" w:history="1">
        <w:r>
          <w:rPr>
            <w:rFonts w:ascii="Arial" w:hAnsi="Arial" w:cs="Arial"/>
            <w:color w:val="0000FF"/>
            <w:sz w:val="20"/>
            <w:szCs w:val="20"/>
          </w:rPr>
          <w:t>разделе</w:t>
        </w:r>
      </w:hyperlink>
      <w:r>
        <w:rPr>
          <w:rFonts w:ascii="Arial" w:hAnsi="Arial" w:cs="Arial"/>
          <w:sz w:val="20"/>
          <w:szCs w:val="20"/>
        </w:rPr>
        <w:t>. Счет такой карты, как правило, текущий.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4" w:history="1">
        <w:r>
          <w:rPr>
            <w:rFonts w:ascii="Arial" w:hAnsi="Arial" w:cs="Arial"/>
            <w:color w:val="0000FF"/>
            <w:sz w:val="20"/>
            <w:szCs w:val="20"/>
          </w:rPr>
          <w:t>разделе</w:t>
        </w:r>
      </w:hyperlink>
      <w:r>
        <w:rPr>
          <w:rFonts w:ascii="Arial" w:hAnsi="Arial" w:cs="Arial"/>
          <w:sz w:val="20"/>
          <w:szCs w:val="20"/>
        </w:rPr>
        <w:t xml:space="preserve"> как "Депозитный".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В </w:t>
      </w:r>
      <w:hyperlink r:id="rId165" w:history="1">
        <w:r>
          <w:rPr>
            <w:rFonts w:ascii="Arial" w:hAnsi="Arial" w:cs="Arial"/>
            <w:color w:val="0000FF"/>
            <w:sz w:val="20"/>
            <w:szCs w:val="20"/>
          </w:rPr>
          <w:t>графе</w:t>
        </w:r>
      </w:hyperlink>
      <w:r>
        <w:rPr>
          <w:rFonts w:ascii="Arial" w:hAnsi="Arial" w:cs="Arial"/>
          <w:sz w:val="20"/>
          <w:szCs w:val="20"/>
        </w:rPr>
        <w:t xml:space="preserve"> "Дата открытия счета" не допускается указание даты выпуска (</w:t>
      </w:r>
      <w:proofErr w:type="spellStart"/>
      <w:r>
        <w:rPr>
          <w:rFonts w:ascii="Arial" w:hAnsi="Arial" w:cs="Arial"/>
          <w:sz w:val="20"/>
          <w:szCs w:val="20"/>
        </w:rPr>
        <w:t>перевыпуска</w:t>
      </w:r>
      <w:proofErr w:type="spellEnd"/>
      <w:r>
        <w:rPr>
          <w:rFonts w:ascii="Arial" w:hAnsi="Arial" w:cs="Arial"/>
          <w:sz w:val="20"/>
          <w:szCs w:val="20"/>
        </w:rPr>
        <w:t>) платежной карты.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117. </w:t>
      </w:r>
      <w:hyperlink r:id="rId166" w:history="1">
        <w:r>
          <w:rPr>
            <w:rFonts w:ascii="Arial" w:hAnsi="Arial" w:cs="Arial"/>
            <w:color w:val="0000FF"/>
            <w:sz w:val="20"/>
            <w:szCs w:val="20"/>
          </w:rPr>
          <w:t>Графа</w:t>
        </w:r>
      </w:hyperlink>
      <w:r>
        <w:rPr>
          <w:rFonts w:ascii="Arial" w:hAnsi="Arial" w:cs="Arial"/>
          <w:sz w:val="20"/>
          <w:szCs w:val="20"/>
        </w:rPr>
        <w:t xml:space="preserve"> "Остаток на счете" заполняется по состоянию на отчетную дату.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118. </w:t>
      </w:r>
      <w:hyperlink r:id="rId167" w:history="1">
        <w:r>
          <w:rPr>
            <w:rFonts w:ascii="Arial" w:hAnsi="Arial" w:cs="Arial"/>
            <w:color w:val="0000FF"/>
            <w:sz w:val="20"/>
            <w:szCs w:val="20"/>
          </w:rPr>
          <w:t>Графа</w:t>
        </w:r>
      </w:hyperlink>
      <w:r>
        <w:rPr>
          <w:rFonts w:ascii="Arial" w:hAnsi="Arial" w:cs="Arial"/>
          <w:sz w:val="20"/>
          <w:szCs w:val="20"/>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68" w:history="1">
        <w:r>
          <w:rPr>
            <w:rFonts w:ascii="Arial" w:hAnsi="Arial" w:cs="Arial"/>
            <w:color w:val="0000FF"/>
            <w:sz w:val="20"/>
            <w:szCs w:val="20"/>
          </w:rPr>
          <w:t>справке</w:t>
        </w:r>
      </w:hyperlink>
      <w:r>
        <w:rPr>
          <w:rFonts w:ascii="Arial" w:hAnsi="Arial" w:cs="Arial"/>
          <w:sz w:val="20"/>
          <w:szCs w:val="20"/>
        </w:rPr>
        <w:t xml:space="preserve"> прилагается выписка о движении денежных средств по данному счету за отчетный период.</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Arial" w:hAnsi="Arial" w:cs="Arial"/>
          <w:noProof/>
          <w:position w:val="-4"/>
          <w:sz w:val="20"/>
          <w:szCs w:val="20"/>
          <w:lang w:eastAsia="ru-RU"/>
        </w:rPr>
        <w:drawing>
          <wp:inline distT="0" distB="0" distL="0" distR="0">
            <wp:extent cx="161925" cy="1841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61925" cy="184150"/>
                    </a:xfrm>
                    <a:prstGeom prst="rect">
                      <a:avLst/>
                    </a:prstGeom>
                    <a:noFill/>
                    <a:ln>
                      <a:noFill/>
                    </a:ln>
                  </pic:spPr>
                </pic:pic>
              </a:graphicData>
            </a:graphic>
          </wp:inline>
        </w:drawing>
      </w:r>
      <w:r>
        <w:rPr>
          <w:rFonts w:ascii="Arial" w:hAnsi="Arial" w:cs="Arial"/>
          <w:sz w:val="20"/>
          <w:szCs w:val="20"/>
        </w:rPr>
        <w:t>] напротив соответствующей позиции. В противном случае необходимо заполнить соответствующие графы.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претендующие на замещение отдельных должностей, в случае наличия оснований также заполняют данную </w:t>
      </w:r>
      <w:hyperlink r:id="rId170" w:history="1">
        <w:r>
          <w:rPr>
            <w:rFonts w:ascii="Arial" w:hAnsi="Arial" w:cs="Arial"/>
            <w:color w:val="0000FF"/>
            <w:sz w:val="20"/>
            <w:szCs w:val="20"/>
          </w:rPr>
          <w:t>графу и</w:t>
        </w:r>
      </w:hyperlink>
      <w:r>
        <w:rPr>
          <w:rFonts w:ascii="Arial" w:hAnsi="Arial" w:cs="Arial"/>
          <w:sz w:val="20"/>
          <w:szCs w:val="20"/>
        </w:rPr>
        <w:t xml:space="preserve"> прикладывают выписку о движении денежных средств по соответствующему счету за отчетный период.</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лиц, указанных в </w:t>
      </w:r>
      <w:hyperlink w:anchor="Par29" w:history="1">
        <w:r>
          <w:rPr>
            <w:rFonts w:ascii="Arial" w:hAnsi="Arial" w:cs="Arial"/>
            <w:color w:val="0000FF"/>
            <w:sz w:val="20"/>
            <w:szCs w:val="20"/>
          </w:rPr>
          <w:t>пункте 2</w:t>
        </w:r>
      </w:hyperlink>
      <w:r>
        <w:rPr>
          <w:rFonts w:ascii="Arial" w:hAnsi="Arial" w:cs="Arial"/>
          <w:sz w:val="20"/>
          <w:szCs w:val="20"/>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1" w:history="1">
        <w:r>
          <w:rPr>
            <w:rFonts w:ascii="Arial" w:hAnsi="Arial" w:cs="Arial"/>
            <w:color w:val="0000FF"/>
            <w:sz w:val="20"/>
            <w:szCs w:val="20"/>
          </w:rPr>
          <w:t>графа</w:t>
        </w:r>
      </w:hyperlink>
      <w:r>
        <w:rPr>
          <w:rFonts w:ascii="Arial" w:hAnsi="Arial" w:cs="Arial"/>
          <w:sz w:val="20"/>
          <w:szCs w:val="20"/>
        </w:rPr>
        <w:t xml:space="preserve"> "Сумма поступивших на счет денежных средств" часто подлежит заполнению в связи с незначительными доходами в предыдущие годы.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счетов в иностранной валюте сумма указывается в рублях по курсу Банка России на отчетную дату.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w:t>
      </w:r>
      <w:proofErr w:type="spellStart"/>
      <w:r>
        <w:rPr>
          <w:rFonts w:ascii="Arial" w:hAnsi="Arial" w:cs="Arial"/>
          <w:sz w:val="20"/>
          <w:szCs w:val="20"/>
        </w:rPr>
        <w:t>некредитными</w:t>
      </w:r>
      <w:proofErr w:type="spellEnd"/>
      <w:r>
        <w:rPr>
          <w:rFonts w:ascii="Arial" w:hAnsi="Arial" w:cs="Arial"/>
          <w:sz w:val="20"/>
          <w:szCs w:val="20"/>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Совместный счет</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данном случае в каждой подаваемой справке представляется идентичная информация о таком счете.</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Кредитные карты, карты с овердрафтом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121. Банк (иная кредитная организация) выпускает следующие виды карт (таблица N 5):</w:t>
      </w:r>
    </w:p>
    <w:p w:rsidR="0008408B" w:rsidRDefault="0008408B" w:rsidP="0008408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710"/>
      </w:tblGrid>
      <w:tr w:rsidR="0008408B">
        <w:tc>
          <w:tcPr>
            <w:tcW w:w="1247"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Расчетная (дебетовая)</w:t>
            </w:r>
          </w:p>
        </w:tc>
        <w:tc>
          <w:tcPr>
            <w:tcW w:w="7710"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8408B">
        <w:tc>
          <w:tcPr>
            <w:tcW w:w="1247"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Кредитная</w:t>
            </w:r>
          </w:p>
        </w:tc>
        <w:tc>
          <w:tcPr>
            <w:tcW w:w="7710" w:type="dxa"/>
            <w:tcBorders>
              <w:top w:val="single" w:sz="4" w:space="0" w:color="auto"/>
              <w:left w:val="single" w:sz="4" w:space="0" w:color="auto"/>
              <w:bottom w:val="single" w:sz="4" w:space="0" w:color="auto"/>
              <w:right w:val="single" w:sz="4" w:space="0" w:color="auto"/>
            </w:tcBorders>
          </w:tcPr>
          <w:p w:rsidR="0008408B" w:rsidRDefault="000840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122. Расчетная (дебетовая) и кредитные карты, как правило, предполагают открытие и ведение банком (иной кредитной организацией) счета.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Кроме того, необходимо обращать внимание, что в настоящее время операторы сотовой связи, </w:t>
      </w:r>
      <w:proofErr w:type="gramStart"/>
      <w:r>
        <w:rPr>
          <w:rFonts w:ascii="Arial" w:hAnsi="Arial" w:cs="Arial"/>
          <w:sz w:val="20"/>
          <w:szCs w:val="20"/>
        </w:rPr>
        <w:t>например</w:t>
      </w:r>
      <w:proofErr w:type="gramEnd"/>
      <w:r>
        <w:rPr>
          <w:rFonts w:ascii="Arial" w:hAnsi="Arial" w:cs="Arial"/>
          <w:sz w:val="20"/>
          <w:szCs w:val="20"/>
        </w:rPr>
        <w:t xml:space="preserve">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2" w:history="1">
        <w:r>
          <w:rPr>
            <w:rFonts w:ascii="Arial" w:hAnsi="Arial" w:cs="Arial"/>
            <w:color w:val="0000FF"/>
            <w:sz w:val="20"/>
            <w:szCs w:val="20"/>
          </w:rPr>
          <w:t>разделе</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3" w:history="1">
        <w:r>
          <w:rPr>
            <w:rFonts w:ascii="Arial" w:hAnsi="Arial" w:cs="Arial"/>
            <w:color w:val="0000FF"/>
            <w:sz w:val="20"/>
            <w:szCs w:val="20"/>
          </w:rPr>
          <w:t>подразделе 6.2 раздела 6</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4" w:history="1">
        <w:r>
          <w:rPr>
            <w:rFonts w:ascii="Arial" w:hAnsi="Arial" w:cs="Arial"/>
            <w:color w:val="0000FF"/>
            <w:sz w:val="20"/>
            <w:szCs w:val="20"/>
          </w:rPr>
          <w:t>подразделе 6.2</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127. В данном </w:t>
      </w:r>
      <w:hyperlink r:id="rId175" w:history="1">
        <w:r>
          <w:rPr>
            <w:rFonts w:ascii="Arial" w:hAnsi="Arial" w:cs="Arial"/>
            <w:color w:val="0000FF"/>
            <w:sz w:val="20"/>
            <w:szCs w:val="20"/>
          </w:rPr>
          <w:t>разделе</w:t>
        </w:r>
      </w:hyperlink>
      <w:r>
        <w:rPr>
          <w:rFonts w:ascii="Arial" w:hAnsi="Arial" w:cs="Arial"/>
          <w:sz w:val="20"/>
          <w:szCs w:val="20"/>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Pr>
          <w:rFonts w:ascii="Arial" w:hAnsi="Arial" w:cs="Arial"/>
          <w:sz w:val="20"/>
          <w:szCs w:val="20"/>
        </w:rPr>
        <w:t>софинансирования</w:t>
      </w:r>
      <w:proofErr w:type="spellEnd"/>
      <w:r>
        <w:rPr>
          <w:rFonts w:ascii="Arial" w:hAnsi="Arial" w:cs="Arial"/>
          <w:sz w:val="20"/>
          <w:szCs w:val="20"/>
        </w:rPr>
        <w:t xml:space="preserve"> пенсии, действующей в соответствии с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Pr>
          <w:rFonts w:ascii="Arial" w:hAnsi="Arial" w:cs="Arial"/>
          <w:sz w:val="20"/>
          <w:szCs w:val="20"/>
        </w:rPr>
        <w:t>Яндекс.Деньги</w:t>
      </w:r>
      <w:proofErr w:type="spellEnd"/>
      <w:r>
        <w:rPr>
          <w:rFonts w:ascii="Arial" w:hAnsi="Arial" w:cs="Arial"/>
          <w:sz w:val="20"/>
          <w:szCs w:val="20"/>
        </w:rPr>
        <w:t>", "</w:t>
      </w:r>
      <w:proofErr w:type="spellStart"/>
      <w:r>
        <w:rPr>
          <w:rFonts w:ascii="Arial" w:hAnsi="Arial" w:cs="Arial"/>
          <w:sz w:val="20"/>
          <w:szCs w:val="20"/>
        </w:rPr>
        <w:t>Qiwi</w:t>
      </w:r>
      <w:proofErr w:type="spellEnd"/>
      <w:r>
        <w:rPr>
          <w:rFonts w:ascii="Arial" w:hAnsi="Arial" w:cs="Arial"/>
          <w:sz w:val="20"/>
          <w:szCs w:val="20"/>
        </w:rPr>
        <w:t xml:space="preserve"> кошелек" и др.).</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Отзыв лицензии у кредитной организации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128. В соответствии с </w:t>
      </w:r>
      <w:hyperlink r:id="rId177" w:history="1">
        <w:r>
          <w:rPr>
            <w:rFonts w:ascii="Arial" w:hAnsi="Arial" w:cs="Arial"/>
            <w:color w:val="0000FF"/>
            <w:sz w:val="20"/>
            <w:szCs w:val="20"/>
          </w:rPr>
          <w:t>пунктом 1 статьи 859</w:t>
        </w:r>
      </w:hyperlink>
      <w:r>
        <w:rPr>
          <w:rFonts w:ascii="Arial" w:hAnsi="Arial" w:cs="Arial"/>
          <w:sz w:val="20"/>
          <w:szCs w:val="20"/>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8" w:history="1">
        <w:r>
          <w:rPr>
            <w:rFonts w:ascii="Arial" w:hAnsi="Arial" w:cs="Arial"/>
            <w:color w:val="0000FF"/>
            <w:sz w:val="20"/>
            <w:szCs w:val="20"/>
          </w:rPr>
          <w:t>пункт 7 статьи 859</w:t>
        </w:r>
      </w:hyperlink>
      <w:r>
        <w:rPr>
          <w:rFonts w:ascii="Arial" w:hAnsi="Arial" w:cs="Arial"/>
          <w:sz w:val="20"/>
          <w:szCs w:val="20"/>
        </w:rPr>
        <w:t xml:space="preserve"> Гражданского кодекса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w:t>
      </w:r>
      <w:r>
        <w:rPr>
          <w:rFonts w:ascii="Arial" w:hAnsi="Arial" w:cs="Arial"/>
          <w:sz w:val="20"/>
          <w:szCs w:val="20"/>
        </w:rPr>
        <w:lastRenderedPageBreak/>
        <w:t>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130. До момента закрытия соответствующего счета, счет считается открытым и подлежит отражению в </w:t>
      </w:r>
      <w:hyperlink r:id="rId179" w:history="1">
        <w:r>
          <w:rPr>
            <w:rFonts w:ascii="Arial" w:hAnsi="Arial" w:cs="Arial"/>
            <w:color w:val="0000FF"/>
            <w:sz w:val="20"/>
            <w:szCs w:val="20"/>
          </w:rPr>
          <w:t>разделе 4</w:t>
        </w:r>
      </w:hyperlink>
      <w:r>
        <w:rPr>
          <w:rFonts w:ascii="Arial" w:hAnsi="Arial" w:cs="Arial"/>
          <w:sz w:val="20"/>
          <w:szCs w:val="20"/>
        </w:rPr>
        <w:t xml:space="preserve"> справки.</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Ликвидация кредитной организации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5. СВЕДЕНИЯ О ЦЕННЫХ БУМАГАХ</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133. В данном </w:t>
      </w:r>
      <w:hyperlink r:id="rId180" w:history="1">
        <w:r>
          <w:rPr>
            <w:rFonts w:ascii="Arial" w:hAnsi="Arial" w:cs="Arial"/>
            <w:color w:val="0000FF"/>
            <w:sz w:val="20"/>
            <w:szCs w:val="20"/>
          </w:rPr>
          <w:t>разделе</w:t>
        </w:r>
      </w:hyperlink>
      <w:r>
        <w:rPr>
          <w:rFonts w:ascii="Arial" w:hAnsi="Arial" w:cs="Arial"/>
          <w:sz w:val="20"/>
          <w:szCs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1" w:history="1">
        <w:r>
          <w:rPr>
            <w:rFonts w:ascii="Arial" w:hAnsi="Arial" w:cs="Arial"/>
            <w:color w:val="0000FF"/>
            <w:sz w:val="20"/>
            <w:szCs w:val="20"/>
          </w:rPr>
          <w:t>разделе 1</w:t>
        </w:r>
      </w:hyperlink>
      <w:r>
        <w:rPr>
          <w:rFonts w:ascii="Arial" w:hAnsi="Arial" w:cs="Arial"/>
          <w:sz w:val="20"/>
          <w:szCs w:val="20"/>
        </w:rPr>
        <w:t xml:space="preserve"> "Сведения о доходах" (</w:t>
      </w:r>
      <w:hyperlink r:id="rId182" w:history="1">
        <w:r>
          <w:rPr>
            <w:rFonts w:ascii="Arial" w:hAnsi="Arial" w:cs="Arial"/>
            <w:color w:val="0000FF"/>
            <w:sz w:val="20"/>
            <w:szCs w:val="20"/>
          </w:rPr>
          <w:t>строка 5</w:t>
        </w:r>
      </w:hyperlink>
      <w:r>
        <w:rPr>
          <w:rFonts w:ascii="Arial" w:hAnsi="Arial" w:cs="Arial"/>
          <w:sz w:val="20"/>
          <w:szCs w:val="20"/>
        </w:rPr>
        <w:t xml:space="preserve"> "Доход от ценных бумаг и долей участия в коммерческих организациях").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3" w:history="1">
        <w:r>
          <w:rPr>
            <w:rFonts w:ascii="Arial" w:hAnsi="Arial" w:cs="Arial"/>
            <w:color w:val="0000FF"/>
            <w:sz w:val="20"/>
            <w:szCs w:val="20"/>
          </w:rPr>
          <w:t>подразделе 5.1</w:t>
        </w:r>
      </w:hyperlink>
      <w:r>
        <w:rPr>
          <w:rFonts w:ascii="Arial" w:hAnsi="Arial" w:cs="Arial"/>
          <w:sz w:val="20"/>
          <w:szCs w:val="20"/>
        </w:rPr>
        <w:t xml:space="preserve"> или </w:t>
      </w:r>
      <w:hyperlink r:id="rId184" w:history="1">
        <w:r>
          <w:rPr>
            <w:rFonts w:ascii="Arial" w:hAnsi="Arial" w:cs="Arial"/>
            <w:color w:val="0000FF"/>
            <w:sz w:val="20"/>
            <w:szCs w:val="20"/>
          </w:rPr>
          <w:t>5.2</w:t>
        </w:r>
      </w:hyperlink>
      <w:r>
        <w:rPr>
          <w:rFonts w:ascii="Arial" w:hAnsi="Arial" w:cs="Arial"/>
          <w:sz w:val="20"/>
          <w:szCs w:val="20"/>
        </w:rPr>
        <w:t xml:space="preserve"> соответственно.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185" w:history="1">
        <w:r>
          <w:rPr>
            <w:rFonts w:ascii="Arial" w:hAnsi="Arial" w:cs="Arial"/>
            <w:color w:val="0000FF"/>
            <w:sz w:val="20"/>
            <w:szCs w:val="20"/>
          </w:rPr>
          <w:t>пунктом 1 статьи 1012</w:t>
        </w:r>
      </w:hyperlink>
      <w:r>
        <w:rPr>
          <w:rFonts w:ascii="Arial" w:hAnsi="Arial" w:cs="Arial"/>
          <w:sz w:val="20"/>
          <w:szCs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86" w:history="1">
        <w:r>
          <w:rPr>
            <w:rFonts w:ascii="Arial" w:hAnsi="Arial" w:cs="Arial"/>
            <w:color w:val="0000FF"/>
            <w:sz w:val="20"/>
            <w:szCs w:val="20"/>
          </w:rPr>
          <w:t>разделе 5</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hyperlink r:id="rId187" w:history="1">
        <w:r>
          <w:rPr>
            <w:rFonts w:ascii="Arial" w:eastAsiaTheme="minorHAnsi" w:hAnsi="Arial" w:cs="Arial"/>
            <w:b/>
            <w:bCs/>
            <w:color w:val="0000FF"/>
            <w:sz w:val="20"/>
            <w:szCs w:val="20"/>
          </w:rPr>
          <w:t>Подраздел 5.1</w:t>
        </w:r>
      </w:hyperlink>
      <w:r>
        <w:rPr>
          <w:rFonts w:ascii="Arial" w:eastAsiaTheme="minorHAnsi" w:hAnsi="Arial" w:cs="Arial"/>
          <w:b/>
          <w:bCs/>
          <w:color w:val="auto"/>
          <w:sz w:val="20"/>
          <w:szCs w:val="20"/>
        </w:rPr>
        <w:t>. Акции и иное участие в коммерческих организациях и фондах</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134. В соответствии с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5" w:name="Par520"/>
      <w:bookmarkEnd w:id="15"/>
      <w:r>
        <w:rPr>
          <w:rFonts w:ascii="Arial" w:hAnsi="Arial" w:cs="Arial"/>
          <w:sz w:val="20"/>
          <w:szCs w:val="20"/>
        </w:rPr>
        <w:t xml:space="preserve">135. В </w:t>
      </w:r>
      <w:hyperlink r:id="rId189" w:history="1">
        <w:r>
          <w:rPr>
            <w:rFonts w:ascii="Arial" w:hAnsi="Arial" w:cs="Arial"/>
            <w:color w:val="0000FF"/>
            <w:sz w:val="20"/>
            <w:szCs w:val="20"/>
          </w:rPr>
          <w:t>графе</w:t>
        </w:r>
      </w:hyperlink>
      <w:r>
        <w:rPr>
          <w:rFonts w:ascii="Arial" w:hAnsi="Arial" w:cs="Arial"/>
          <w:sz w:val="20"/>
          <w:szCs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служащий (работник) является учредителем коммерческой организации, то данную информацию также необходимо отразить.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6" w:name="Par522"/>
      <w:bookmarkEnd w:id="16"/>
      <w:r>
        <w:rPr>
          <w:rFonts w:ascii="Arial" w:hAnsi="Arial" w:cs="Arial"/>
          <w:sz w:val="20"/>
          <w:szCs w:val="20"/>
        </w:rP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Если законодательством не предусмотрено формирование уставного капитала, то указывается "0 руб.".</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7" w:name="Par524"/>
      <w:bookmarkEnd w:id="17"/>
      <w:r>
        <w:rPr>
          <w:rFonts w:ascii="Arial" w:hAnsi="Arial" w:cs="Arial"/>
          <w:sz w:val="20"/>
          <w:szCs w:val="20"/>
        </w:rP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138. В </w:t>
      </w:r>
      <w:hyperlink r:id="rId190" w:history="1">
        <w:r>
          <w:rPr>
            <w:rFonts w:ascii="Arial" w:hAnsi="Arial" w:cs="Arial"/>
            <w:color w:val="0000FF"/>
            <w:sz w:val="20"/>
            <w:szCs w:val="20"/>
          </w:rPr>
          <w:t>графе</w:t>
        </w:r>
      </w:hyperlink>
      <w:r>
        <w:rPr>
          <w:rFonts w:ascii="Arial" w:hAnsi="Arial" w:cs="Arial"/>
          <w:sz w:val="20"/>
          <w:szCs w:val="20"/>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Подраздел 5.2. Иные ценные бумаги</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Государственный сертификат на материнский (семейный) капитал не является ценной бумагой и не подлежит указанию в </w:t>
      </w:r>
      <w:hyperlink r:id="rId191" w:history="1">
        <w:r>
          <w:rPr>
            <w:rFonts w:ascii="Arial" w:hAnsi="Arial" w:cs="Arial"/>
            <w:color w:val="0000FF"/>
            <w:sz w:val="20"/>
            <w:szCs w:val="20"/>
          </w:rPr>
          <w:t>подразделе 5.2</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140. В </w:t>
      </w:r>
      <w:hyperlink r:id="rId192" w:history="1">
        <w:r>
          <w:rPr>
            <w:rFonts w:ascii="Arial" w:hAnsi="Arial" w:cs="Arial"/>
            <w:color w:val="0000FF"/>
            <w:sz w:val="20"/>
            <w:szCs w:val="20"/>
          </w:rPr>
          <w:t>подразделе 5.2</w:t>
        </w:r>
      </w:hyperlink>
      <w:r>
        <w:rPr>
          <w:rFonts w:ascii="Arial" w:hAnsi="Arial" w:cs="Arial"/>
          <w:sz w:val="20"/>
          <w:szCs w:val="20"/>
        </w:rPr>
        <w:t xml:space="preserve"> указываются все ценные бумаги по видам (облигации, векселя и другие), за исключением акций, указанных в </w:t>
      </w:r>
      <w:hyperlink r:id="rId193" w:history="1">
        <w:r>
          <w:rPr>
            <w:rFonts w:ascii="Arial" w:hAnsi="Arial" w:cs="Arial"/>
            <w:color w:val="0000FF"/>
            <w:sz w:val="20"/>
            <w:szCs w:val="20"/>
          </w:rPr>
          <w:t>подразделе 5.1</w:t>
        </w:r>
      </w:hyperlink>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В </w:t>
      </w:r>
      <w:hyperlink r:id="rId194" w:history="1">
        <w:r>
          <w:rPr>
            <w:rFonts w:ascii="Arial" w:hAnsi="Arial" w:cs="Arial"/>
            <w:color w:val="0000FF"/>
            <w:sz w:val="20"/>
            <w:szCs w:val="20"/>
          </w:rPr>
          <w:t>графе</w:t>
        </w:r>
      </w:hyperlink>
      <w:r>
        <w:rPr>
          <w:rFonts w:ascii="Arial" w:hAnsi="Arial" w:cs="Arial"/>
          <w:sz w:val="20"/>
          <w:szCs w:val="20"/>
        </w:rP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5" w:history="1">
        <w:r>
          <w:rPr>
            <w:rFonts w:ascii="Arial" w:hAnsi="Arial" w:cs="Arial"/>
            <w:color w:val="0000FF"/>
            <w:sz w:val="20"/>
            <w:szCs w:val="20"/>
          </w:rPr>
          <w:t>графа</w:t>
        </w:r>
      </w:hyperlink>
      <w:r>
        <w:rPr>
          <w:rFonts w:ascii="Arial" w:hAnsi="Arial" w:cs="Arial"/>
          <w:sz w:val="20"/>
          <w:szCs w:val="20"/>
        </w:rPr>
        <w:t xml:space="preserve"> не заполняется.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142. В </w:t>
      </w:r>
      <w:hyperlink r:id="rId196" w:history="1">
        <w:r>
          <w:rPr>
            <w:rFonts w:ascii="Arial" w:hAnsi="Arial" w:cs="Arial"/>
            <w:color w:val="0000FF"/>
            <w:sz w:val="20"/>
            <w:szCs w:val="20"/>
          </w:rPr>
          <w:t>графе</w:t>
        </w:r>
      </w:hyperlink>
      <w:r>
        <w:rPr>
          <w:rFonts w:ascii="Arial" w:hAnsi="Arial" w:cs="Arial"/>
          <w:sz w:val="20"/>
          <w:szCs w:val="20"/>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6. СВЕДЕНИЯ ОБ ОБЯЗАТЕЛЬСТВАХ</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ИМУЩЕСТВЕННОГО ХАРАКТЕРА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Подраздел 6.1. Объекты недвижимого имущества, находящиеся в пользовании</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143. В данном </w:t>
      </w:r>
      <w:hyperlink r:id="rId197" w:history="1">
        <w:r>
          <w:rPr>
            <w:rFonts w:ascii="Arial" w:hAnsi="Arial" w:cs="Arial"/>
            <w:color w:val="0000FF"/>
            <w:sz w:val="20"/>
            <w:szCs w:val="20"/>
          </w:rPr>
          <w:t>подразделе</w:t>
        </w:r>
      </w:hyperlink>
      <w:r>
        <w:rPr>
          <w:rFonts w:ascii="Arial" w:hAnsi="Arial" w:cs="Arial"/>
          <w:sz w:val="20"/>
          <w:szCs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данном </w:t>
      </w:r>
      <w:hyperlink r:id="rId198" w:history="1">
        <w:r>
          <w:rPr>
            <w:rFonts w:ascii="Arial" w:hAnsi="Arial" w:cs="Arial"/>
            <w:color w:val="0000FF"/>
            <w:sz w:val="20"/>
            <w:szCs w:val="20"/>
          </w:rPr>
          <w:t>подразделе</w:t>
        </w:r>
      </w:hyperlink>
      <w:r>
        <w:rPr>
          <w:rFonts w:ascii="Arial" w:hAnsi="Arial" w:cs="Arial"/>
          <w:sz w:val="20"/>
          <w:szCs w:val="20"/>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144. При заполнении данного </w:t>
      </w:r>
      <w:hyperlink r:id="rId199" w:history="1">
        <w:r>
          <w:rPr>
            <w:rFonts w:ascii="Arial" w:hAnsi="Arial" w:cs="Arial"/>
            <w:color w:val="0000FF"/>
            <w:sz w:val="20"/>
            <w:szCs w:val="20"/>
          </w:rPr>
          <w:t>подраздела</w:t>
        </w:r>
      </w:hyperlink>
      <w:r>
        <w:rPr>
          <w:rFonts w:ascii="Arial" w:hAnsi="Arial" w:cs="Arial"/>
          <w:sz w:val="20"/>
          <w:szCs w:val="20"/>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требуется в данном </w:t>
      </w:r>
      <w:hyperlink r:id="rId200" w:history="1">
        <w:r>
          <w:rPr>
            <w:rFonts w:ascii="Arial" w:hAnsi="Arial" w:cs="Arial"/>
            <w:color w:val="0000FF"/>
            <w:sz w:val="20"/>
            <w:szCs w:val="20"/>
          </w:rPr>
          <w:t>подразделе</w:t>
        </w:r>
      </w:hyperlink>
      <w:r>
        <w:rPr>
          <w:rFonts w:ascii="Arial" w:hAnsi="Arial" w:cs="Arial"/>
          <w:sz w:val="20"/>
          <w:szCs w:val="20"/>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отсутствует фактическое пользование этим объектом супругом;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эти объекты указаны в </w:t>
      </w:r>
      <w:hyperlink r:id="rId201" w:history="1">
        <w:r>
          <w:rPr>
            <w:rFonts w:ascii="Arial" w:hAnsi="Arial" w:cs="Arial"/>
            <w:color w:val="0000FF"/>
            <w:sz w:val="20"/>
            <w:szCs w:val="20"/>
          </w:rPr>
          <w:t>подразделе 3.1</w:t>
        </w:r>
      </w:hyperlink>
      <w:r>
        <w:rPr>
          <w:rFonts w:ascii="Arial" w:hAnsi="Arial" w:cs="Arial"/>
          <w:sz w:val="20"/>
          <w:szCs w:val="20"/>
        </w:rPr>
        <w:t xml:space="preserve"> соответствующей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Аналогично в отношении несовершеннолетних детей.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2" w:history="1">
        <w:r>
          <w:rPr>
            <w:rFonts w:ascii="Arial" w:hAnsi="Arial" w:cs="Arial"/>
            <w:color w:val="0000FF"/>
            <w:sz w:val="20"/>
            <w:szCs w:val="20"/>
          </w:rPr>
          <w:t>подразделе 3.1 раздела 3</w:t>
        </w:r>
      </w:hyperlink>
      <w:r>
        <w:rPr>
          <w:rFonts w:ascii="Arial" w:hAnsi="Arial" w:cs="Arial"/>
          <w:sz w:val="20"/>
          <w:szCs w:val="20"/>
        </w:rPr>
        <w:t xml:space="preserve"> (в случае наличия у такого лица права собственности) или в настоящем </w:t>
      </w:r>
      <w:hyperlink r:id="rId203" w:history="1">
        <w:r>
          <w:rPr>
            <w:rFonts w:ascii="Arial" w:hAnsi="Arial" w:cs="Arial"/>
            <w:color w:val="0000FF"/>
            <w:sz w:val="20"/>
            <w:szCs w:val="20"/>
          </w:rPr>
          <w:t>подразделе</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145. Данный </w:t>
      </w:r>
      <w:hyperlink r:id="rId204" w:history="1">
        <w:r>
          <w:rPr>
            <w:rFonts w:ascii="Arial" w:hAnsi="Arial" w:cs="Arial"/>
            <w:color w:val="0000FF"/>
            <w:sz w:val="20"/>
            <w:szCs w:val="20"/>
          </w:rPr>
          <w:t>подраздел</w:t>
        </w:r>
      </w:hyperlink>
      <w:r>
        <w:rPr>
          <w:rFonts w:ascii="Arial" w:hAnsi="Arial" w:cs="Arial"/>
          <w:sz w:val="20"/>
          <w:szCs w:val="20"/>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146. В том числе указанию подлежат сведения о жилом помещении (дом, квартира, комната), нежилом помещении, земельном участке, гараже и т.д.:</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занимаемых по договору аренды (найма, поднайма);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занимаемых по договорам социального найма;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используемых для бытовых нужд, но не зарегистрированных в установленном порядке органами </w:t>
      </w:r>
      <w:proofErr w:type="spellStart"/>
      <w:r>
        <w:rPr>
          <w:rFonts w:ascii="Arial" w:hAnsi="Arial" w:cs="Arial"/>
          <w:sz w:val="20"/>
          <w:szCs w:val="20"/>
        </w:rPr>
        <w:t>Росреестра</w:t>
      </w:r>
      <w:proofErr w:type="spellEnd"/>
      <w:r>
        <w:rPr>
          <w:rFonts w:ascii="Arial" w:hAnsi="Arial" w:cs="Arial"/>
          <w:sz w:val="20"/>
          <w:szCs w:val="20"/>
        </w:rPr>
        <w:t xml:space="preserve"> объектах незавершенного строительства;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принадлежащих на праве пожизненного наследуемого владения земельным участком;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147. При этом указывается общая площадь объекта недвижимого имущества, находящегося в пользовании.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 Сведения об объектах недвижимого имущества, находящихся в пользовании, указываются по состоянию на отчетную дату.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149. В </w:t>
      </w:r>
      <w:hyperlink r:id="rId205" w:history="1">
        <w:r>
          <w:rPr>
            <w:rFonts w:ascii="Arial" w:hAnsi="Arial" w:cs="Arial"/>
            <w:color w:val="0000FF"/>
            <w:sz w:val="20"/>
            <w:szCs w:val="20"/>
          </w:rPr>
          <w:t>графе</w:t>
        </w:r>
      </w:hyperlink>
      <w:r>
        <w:rPr>
          <w:rFonts w:ascii="Arial" w:hAnsi="Arial" w:cs="Arial"/>
          <w:sz w:val="20"/>
          <w:szCs w:val="20"/>
        </w:rPr>
        <w:t xml:space="preserve"> "Вид имущества" указывается вид недвижимого имущества (земельный участок, жилой дом, дача, квартира, комната и др.).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150. В </w:t>
      </w:r>
      <w:hyperlink r:id="rId206" w:history="1">
        <w:r>
          <w:rPr>
            <w:rFonts w:ascii="Arial" w:hAnsi="Arial" w:cs="Arial"/>
            <w:color w:val="0000FF"/>
            <w:sz w:val="20"/>
            <w:szCs w:val="20"/>
          </w:rPr>
          <w:t>графе</w:t>
        </w:r>
      </w:hyperlink>
      <w:r>
        <w:rPr>
          <w:rFonts w:ascii="Arial" w:hAnsi="Arial" w:cs="Arial"/>
          <w:sz w:val="20"/>
          <w:szCs w:val="20"/>
        </w:rPr>
        <w:t xml:space="preserve"> "Вид и сроки пользования" указываются вид пользования (аренда, безвозмездное пользование и др.) и сроки пользования.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151. В </w:t>
      </w:r>
      <w:hyperlink r:id="rId207" w:history="1">
        <w:r>
          <w:rPr>
            <w:rFonts w:ascii="Arial" w:hAnsi="Arial" w:cs="Arial"/>
            <w:color w:val="0000FF"/>
            <w:sz w:val="20"/>
            <w:szCs w:val="20"/>
          </w:rPr>
          <w:t>графе</w:t>
        </w:r>
      </w:hyperlink>
      <w:r>
        <w:rPr>
          <w:rFonts w:ascii="Arial" w:hAnsi="Arial" w:cs="Arial"/>
          <w:sz w:val="20"/>
          <w:szCs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152. В данном </w:t>
      </w:r>
      <w:hyperlink r:id="rId208" w:history="1">
        <w:r>
          <w:rPr>
            <w:rFonts w:ascii="Arial" w:hAnsi="Arial" w:cs="Arial"/>
            <w:color w:val="0000FF"/>
            <w:sz w:val="20"/>
            <w:szCs w:val="20"/>
          </w:rPr>
          <w:t>подразделе</w:t>
        </w:r>
      </w:hyperlink>
      <w:r>
        <w:rPr>
          <w:rFonts w:ascii="Arial" w:hAnsi="Arial" w:cs="Arial"/>
          <w:sz w:val="20"/>
          <w:szCs w:val="20"/>
        </w:rPr>
        <w:t xml:space="preserve"> не указывается недвижимое имущество, которое находится в собственности и уже отражено в </w:t>
      </w:r>
      <w:hyperlink r:id="rId209" w:history="1">
        <w:r>
          <w:rPr>
            <w:rFonts w:ascii="Arial" w:hAnsi="Arial" w:cs="Arial"/>
            <w:color w:val="0000FF"/>
            <w:sz w:val="20"/>
            <w:szCs w:val="20"/>
          </w:rPr>
          <w:t>подразделе 3.1</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0" w:history="1">
        <w:r>
          <w:rPr>
            <w:rFonts w:ascii="Arial" w:hAnsi="Arial" w:cs="Arial"/>
            <w:color w:val="0000FF"/>
            <w:sz w:val="20"/>
            <w:szCs w:val="20"/>
          </w:rPr>
          <w:t>подраздел 6.1</w:t>
        </w:r>
      </w:hyperlink>
      <w:r>
        <w:rPr>
          <w:rFonts w:ascii="Arial" w:hAnsi="Arial" w:cs="Arial"/>
          <w:sz w:val="20"/>
          <w:szCs w:val="20"/>
        </w:rPr>
        <w:t>. не вносятся.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данные доли собственности должны быть отражены в </w:t>
      </w:r>
      <w:hyperlink r:id="rId211" w:history="1">
        <w:r>
          <w:rPr>
            <w:rFonts w:ascii="Arial" w:hAnsi="Arial" w:cs="Arial"/>
            <w:color w:val="0000FF"/>
            <w:sz w:val="20"/>
            <w:szCs w:val="20"/>
          </w:rPr>
          <w:t>подразделе 3.1</w:t>
        </w:r>
      </w:hyperlink>
      <w:r>
        <w:rPr>
          <w:rFonts w:ascii="Arial" w:hAnsi="Arial" w:cs="Arial"/>
          <w:sz w:val="20"/>
          <w:szCs w:val="20"/>
        </w:rPr>
        <w:t>. справок служащего (работника) и его супруги (супруга).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Аналогично в отношении несовершеннолетних детей.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иных случаях, при которых доля собственности находится у лица, в отношении которого </w:t>
      </w:r>
      <w:hyperlink r:id="rId212" w:history="1">
        <w:r>
          <w:rPr>
            <w:rFonts w:ascii="Arial" w:hAnsi="Arial" w:cs="Arial"/>
            <w:color w:val="0000FF"/>
            <w:sz w:val="20"/>
            <w:szCs w:val="20"/>
          </w:rPr>
          <w:t>справка</w:t>
        </w:r>
      </w:hyperlink>
      <w:r>
        <w:rPr>
          <w:rFonts w:ascii="Arial" w:hAnsi="Arial" w:cs="Arial"/>
          <w:sz w:val="20"/>
          <w:szCs w:val="20"/>
        </w:rPr>
        <w:t xml:space="preserve"> не представляется, в зависимости от наличия фактов пользования такая доля подлежит отражению в данном </w:t>
      </w:r>
      <w:hyperlink r:id="rId213" w:history="1">
        <w:r>
          <w:rPr>
            <w:rFonts w:ascii="Arial" w:hAnsi="Arial" w:cs="Arial"/>
            <w:color w:val="0000FF"/>
            <w:sz w:val="20"/>
            <w:szCs w:val="20"/>
          </w:rPr>
          <w:t>подразделе</w:t>
        </w:r>
      </w:hyperlink>
      <w:r>
        <w:rPr>
          <w:rFonts w:ascii="Arial" w:hAnsi="Arial" w:cs="Arial"/>
          <w:sz w:val="20"/>
          <w:szCs w:val="20"/>
        </w:rPr>
        <w:t>.</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Подраздел 6.2. Срочные обязательства финансового характера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154. В данном </w:t>
      </w:r>
      <w:hyperlink r:id="rId214" w:history="1">
        <w:r>
          <w:rPr>
            <w:rFonts w:ascii="Arial" w:hAnsi="Arial" w:cs="Arial"/>
            <w:color w:val="0000FF"/>
            <w:sz w:val="20"/>
            <w:szCs w:val="20"/>
          </w:rPr>
          <w:t>подразделе</w:t>
        </w:r>
      </w:hyperlink>
      <w:r>
        <w:rPr>
          <w:rFonts w:ascii="Arial" w:hAnsi="Arial" w:cs="Arial"/>
          <w:sz w:val="20"/>
          <w:szCs w:val="20"/>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данном </w:t>
      </w:r>
      <w:hyperlink r:id="rId215" w:history="1">
        <w:r>
          <w:rPr>
            <w:rFonts w:ascii="Arial" w:hAnsi="Arial" w:cs="Arial"/>
            <w:color w:val="0000FF"/>
            <w:sz w:val="20"/>
            <w:szCs w:val="20"/>
          </w:rPr>
          <w:t>подразделе</w:t>
        </w:r>
      </w:hyperlink>
      <w:r>
        <w:rPr>
          <w:rFonts w:ascii="Arial" w:hAnsi="Arial" w:cs="Arial"/>
          <w:sz w:val="20"/>
          <w:szCs w:val="20"/>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155. В </w:t>
      </w:r>
      <w:hyperlink r:id="rId216" w:history="1">
        <w:r>
          <w:rPr>
            <w:rFonts w:ascii="Arial" w:hAnsi="Arial" w:cs="Arial"/>
            <w:color w:val="0000FF"/>
            <w:sz w:val="20"/>
            <w:szCs w:val="20"/>
          </w:rPr>
          <w:t>графе</w:t>
        </w:r>
      </w:hyperlink>
      <w:r>
        <w:rPr>
          <w:rFonts w:ascii="Arial" w:hAnsi="Arial" w:cs="Arial"/>
          <w:sz w:val="20"/>
          <w:szCs w:val="20"/>
        </w:rPr>
        <w:t xml:space="preserve"> "Содержание обязательства" указывается существо обязательства (заем, кредит и другие).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156. В </w:t>
      </w:r>
      <w:hyperlink r:id="rId217"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Например,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если служащий (работник) или его супруга (супруг) взял(-а) кредит в Сбербанке России и является должником, то в </w:t>
      </w:r>
      <w:hyperlink r:id="rId218"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указывается вторая сторона обязательства: кредитор ПАО "Сбербанк России";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если служащий (работник) или его супруга (супруг) заключил(-а) договор займа денежных средств и является займодавцем, то в </w:t>
      </w:r>
      <w:hyperlink r:id="rId219"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Данный </w:t>
      </w:r>
      <w:hyperlink r:id="rId220" w:history="1">
        <w:r>
          <w:rPr>
            <w:rFonts w:ascii="Arial" w:hAnsi="Arial" w:cs="Arial"/>
            <w:color w:val="0000FF"/>
            <w:sz w:val="20"/>
            <w:szCs w:val="20"/>
          </w:rPr>
          <w:t>подраздел</w:t>
        </w:r>
      </w:hyperlink>
      <w:r>
        <w:rPr>
          <w:rFonts w:ascii="Arial" w:hAnsi="Arial" w:cs="Arial"/>
          <w:sz w:val="20"/>
          <w:szCs w:val="20"/>
        </w:rPr>
        <w:t xml:space="preserve"> также подлежит заполнению в случае, если лицо, в отношении которого представляются сведения, является </w:t>
      </w:r>
      <w:proofErr w:type="spellStart"/>
      <w:r>
        <w:rPr>
          <w:rFonts w:ascii="Arial" w:hAnsi="Arial" w:cs="Arial"/>
          <w:sz w:val="20"/>
          <w:szCs w:val="20"/>
        </w:rPr>
        <w:t>созаемщиком</w:t>
      </w:r>
      <w:proofErr w:type="spellEnd"/>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157. В </w:t>
      </w:r>
      <w:hyperlink r:id="rId221" w:history="1">
        <w:r>
          <w:rPr>
            <w:rFonts w:ascii="Arial" w:hAnsi="Arial" w:cs="Arial"/>
            <w:color w:val="0000FF"/>
            <w:sz w:val="20"/>
            <w:szCs w:val="20"/>
          </w:rPr>
          <w:t>графе</w:t>
        </w:r>
      </w:hyperlink>
      <w:r>
        <w:rPr>
          <w:rFonts w:ascii="Arial" w:hAnsi="Arial" w:cs="Arial"/>
          <w:sz w:val="20"/>
          <w:szCs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158. В </w:t>
      </w:r>
      <w:hyperlink r:id="rId222" w:history="1">
        <w:r>
          <w:rPr>
            <w:rFonts w:ascii="Arial" w:hAnsi="Arial" w:cs="Arial"/>
            <w:color w:val="0000FF"/>
            <w:sz w:val="20"/>
            <w:szCs w:val="20"/>
          </w:rPr>
          <w:t>графе</w:t>
        </w:r>
      </w:hyperlink>
      <w:r>
        <w:rPr>
          <w:rFonts w:ascii="Arial" w:hAnsi="Arial" w:cs="Arial"/>
          <w:sz w:val="20"/>
          <w:szCs w:val="20"/>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3" w:history="1">
        <w:r>
          <w:rPr>
            <w:rFonts w:ascii="Arial" w:hAnsi="Arial" w:cs="Arial"/>
            <w:color w:val="0000FF"/>
            <w:sz w:val="20"/>
            <w:szCs w:val="20"/>
          </w:rPr>
          <w:t>справке</w:t>
        </w:r>
      </w:hyperlink>
      <w:r>
        <w:rPr>
          <w:rFonts w:ascii="Arial" w:hAnsi="Arial" w:cs="Arial"/>
          <w:sz w:val="20"/>
          <w:szCs w:val="20"/>
        </w:rPr>
        <w:t xml:space="preserve"> не указывается. При этом отражение такого обязательства в справке не является нарушением.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160. В </w:t>
      </w:r>
      <w:hyperlink r:id="rId224" w:history="1">
        <w:r>
          <w:rPr>
            <w:rFonts w:ascii="Arial" w:hAnsi="Arial" w:cs="Arial"/>
            <w:color w:val="0000FF"/>
            <w:sz w:val="20"/>
            <w:szCs w:val="20"/>
          </w:rPr>
          <w:t>графе</w:t>
        </w:r>
      </w:hyperlink>
      <w:r>
        <w:rPr>
          <w:rFonts w:ascii="Arial" w:hAnsi="Arial" w:cs="Arial"/>
          <w:sz w:val="20"/>
          <w:szCs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Помимо прочего подлежат указанию:</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финансовой аренды (лизинг);</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займа;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финансирования под уступку денежного требования;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обязательства, связанные с заключением договора об уступке права требования;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обязательства вследствие причинения вреда (финансовые);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обязательства по уплате алиментов (если по состоянию на отчетную дату сумма невыплаченных алиментов равна или превышает 500 000 руб.);</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выкупленная дебиторская задолженность;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финансовые обязательства, участником которых в силу Федерального </w:t>
      </w:r>
      <w:hyperlink r:id="rId225" w:history="1">
        <w:r>
          <w:rPr>
            <w:rFonts w:ascii="Arial" w:hAnsi="Arial" w:cs="Arial"/>
            <w:color w:val="0000FF"/>
            <w:sz w:val="20"/>
            <w:szCs w:val="20"/>
          </w:rPr>
          <w:t>закона</w:t>
        </w:r>
      </w:hyperlink>
      <w:r>
        <w:rPr>
          <w:rFonts w:ascii="Arial" w:hAnsi="Arial" w:cs="Arial"/>
          <w:sz w:val="20"/>
          <w:szCs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предоставленные брокером займы (т.н. "маржинальные сделки");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обязательства по незакрытым сделкам РЕПО и СВОП (у клиента имеются требования и обязательства по этим сделкам);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иные обязательства, в том числе установленные решением суда.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162. При этом в данном </w:t>
      </w:r>
      <w:hyperlink r:id="rId226" w:history="1">
        <w:r>
          <w:rPr>
            <w:rFonts w:ascii="Arial" w:hAnsi="Arial" w:cs="Arial"/>
            <w:color w:val="0000FF"/>
            <w:sz w:val="20"/>
            <w:szCs w:val="20"/>
          </w:rPr>
          <w:t>подразделе</w:t>
        </w:r>
      </w:hyperlink>
      <w:r>
        <w:rPr>
          <w:rFonts w:ascii="Arial" w:hAnsi="Arial" w:cs="Arial"/>
          <w:sz w:val="20"/>
          <w:szCs w:val="20"/>
        </w:rPr>
        <w:t xml:space="preserve"> не указываются, например, договор срочного банковского вклада.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163. Отдельные виды срочных обязательств финансового характера: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27" w:history="1">
        <w:r>
          <w:rPr>
            <w:rFonts w:ascii="Arial" w:hAnsi="Arial" w:cs="Arial"/>
            <w:color w:val="0000FF"/>
            <w:sz w:val="20"/>
            <w:szCs w:val="20"/>
          </w:rPr>
          <w:t>подразделе</w:t>
        </w:r>
      </w:hyperlink>
      <w:r>
        <w:rPr>
          <w:rFonts w:ascii="Arial" w:hAnsi="Arial" w:cs="Arial"/>
          <w:sz w:val="20"/>
          <w:szCs w:val="20"/>
        </w:rPr>
        <w:t>. При этом не имеет значения, оформлялся ли кредитный договор с банком или иной кредитной организацией для оплаты по указанному договору.</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w:t>
      </w:r>
      <w:r>
        <w:rPr>
          <w:rFonts w:ascii="Arial" w:hAnsi="Arial" w:cs="Arial"/>
          <w:sz w:val="20"/>
          <w:szCs w:val="20"/>
        </w:rPr>
        <w:lastRenderedPageBreak/>
        <w:t xml:space="preserve">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28" w:history="1">
        <w:r>
          <w:rPr>
            <w:rFonts w:ascii="Arial" w:hAnsi="Arial" w:cs="Arial"/>
            <w:color w:val="0000FF"/>
            <w:sz w:val="20"/>
            <w:szCs w:val="20"/>
          </w:rPr>
          <w:t>подразделе 6.2</w:t>
        </w:r>
      </w:hyperlink>
      <w:r>
        <w:rPr>
          <w:rFonts w:ascii="Arial" w:hAnsi="Arial" w:cs="Arial"/>
          <w:sz w:val="20"/>
          <w:szCs w:val="20"/>
        </w:rPr>
        <w:t xml:space="preserve"> справки. В этом случае в </w:t>
      </w:r>
      <w:hyperlink r:id="rId229" w:history="1">
        <w:r>
          <w:rPr>
            <w:rFonts w:ascii="Arial" w:hAnsi="Arial" w:cs="Arial"/>
            <w:color w:val="0000FF"/>
            <w:sz w:val="20"/>
            <w:szCs w:val="20"/>
          </w:rPr>
          <w:t>графе 3 подраздела 6.2</w:t>
        </w:r>
      </w:hyperlink>
      <w:r>
        <w:rPr>
          <w:rFonts w:ascii="Arial" w:hAnsi="Arial" w:cs="Arial"/>
          <w:sz w:val="20"/>
          <w:szCs w:val="20"/>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0" w:history="1">
        <w:r>
          <w:rPr>
            <w:rFonts w:ascii="Arial" w:hAnsi="Arial" w:cs="Arial"/>
            <w:color w:val="0000FF"/>
            <w:sz w:val="20"/>
            <w:szCs w:val="20"/>
          </w:rPr>
          <w:t>графе</w:t>
        </w:r>
      </w:hyperlink>
      <w:r>
        <w:rPr>
          <w:rFonts w:ascii="Arial" w:hAnsi="Arial" w:cs="Arial"/>
          <w:sz w:val="20"/>
          <w:szCs w:val="20"/>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обязательства по ипотеке в случае разделения суммы кредита между супругами. Согласно </w:t>
      </w:r>
      <w:hyperlink r:id="rId231" w:history="1">
        <w:r>
          <w:rPr>
            <w:rFonts w:ascii="Arial" w:hAnsi="Arial" w:cs="Arial"/>
            <w:color w:val="0000FF"/>
            <w:sz w:val="20"/>
            <w:szCs w:val="20"/>
          </w:rPr>
          <w:t>пунктам 4</w:t>
        </w:r>
      </w:hyperlink>
      <w:r>
        <w:rPr>
          <w:rFonts w:ascii="Arial" w:hAnsi="Arial" w:cs="Arial"/>
          <w:sz w:val="20"/>
          <w:szCs w:val="20"/>
        </w:rPr>
        <w:t xml:space="preserve"> и </w:t>
      </w:r>
      <w:hyperlink r:id="rId232" w:history="1">
        <w:r>
          <w:rPr>
            <w:rFonts w:ascii="Arial" w:hAnsi="Arial" w:cs="Arial"/>
            <w:color w:val="0000FF"/>
            <w:sz w:val="20"/>
            <w:szCs w:val="20"/>
          </w:rPr>
          <w:t>5 статьи 9</w:t>
        </w:r>
      </w:hyperlink>
      <w:r>
        <w:rPr>
          <w:rFonts w:ascii="Arial" w:hAnsi="Arial" w:cs="Arial"/>
          <w:sz w:val="20"/>
          <w:szCs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Arial" w:hAnsi="Arial" w:cs="Arial"/>
          <w:sz w:val="20"/>
          <w:szCs w:val="20"/>
        </w:rPr>
        <w:t>созаемщиками</w:t>
      </w:r>
      <w:proofErr w:type="spellEnd"/>
      <w:r>
        <w:rPr>
          <w:rFonts w:ascii="Arial" w:hAnsi="Arial" w:cs="Arial"/>
          <w:sz w:val="20"/>
          <w:szCs w:val="20"/>
        </w:rPr>
        <w:t xml:space="preserve">, то в данном подразделе в </w:t>
      </w:r>
      <w:hyperlink r:id="rId233" w:history="1">
        <w:r>
          <w:rPr>
            <w:rFonts w:ascii="Arial" w:hAnsi="Arial" w:cs="Arial"/>
            <w:color w:val="0000FF"/>
            <w:sz w:val="20"/>
            <w:szCs w:val="20"/>
          </w:rPr>
          <w:t>графе 5</w:t>
        </w:r>
      </w:hyperlink>
      <w:r>
        <w:rPr>
          <w:rFonts w:ascii="Arial" w:hAnsi="Arial" w:cs="Arial"/>
          <w:sz w:val="20"/>
          <w:szCs w:val="20"/>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4" w:history="1">
        <w:r>
          <w:rPr>
            <w:rFonts w:ascii="Arial" w:hAnsi="Arial" w:cs="Arial"/>
            <w:color w:val="0000FF"/>
            <w:sz w:val="20"/>
            <w:szCs w:val="20"/>
          </w:rPr>
          <w:t>графе 6</w:t>
        </w:r>
      </w:hyperlink>
      <w:r>
        <w:rPr>
          <w:rFonts w:ascii="Arial" w:hAnsi="Arial" w:cs="Arial"/>
          <w:sz w:val="20"/>
          <w:szCs w:val="20"/>
        </w:rPr>
        <w:t xml:space="preserve"> названного подраздела указать </w:t>
      </w:r>
      <w:proofErr w:type="spellStart"/>
      <w:r>
        <w:rPr>
          <w:rFonts w:ascii="Arial" w:hAnsi="Arial" w:cs="Arial"/>
          <w:sz w:val="20"/>
          <w:szCs w:val="20"/>
        </w:rPr>
        <w:t>созаемщиков</w:t>
      </w:r>
      <w:proofErr w:type="spellEnd"/>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bookmarkStart w:id="18" w:name="Par606"/>
      <w:bookmarkEnd w:id="18"/>
      <w:r>
        <w:rPr>
          <w:rFonts w:ascii="Arial" w:hAnsi="Arial" w:cs="Arial"/>
          <w:sz w:val="20"/>
          <w:szCs w:val="20"/>
        </w:rPr>
        <w:t xml:space="preserve">3) обязательства в соответствии с </w:t>
      </w:r>
      <w:hyperlink r:id="rId235"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6" w:history="1">
        <w:r>
          <w:rPr>
            <w:rFonts w:ascii="Arial" w:hAnsi="Arial" w:cs="Arial"/>
            <w:color w:val="0000FF"/>
            <w:sz w:val="20"/>
            <w:szCs w:val="20"/>
          </w:rPr>
          <w:t>справка</w:t>
        </w:r>
      </w:hyperlink>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37" w:history="1">
        <w:r>
          <w:rPr>
            <w:rFonts w:ascii="Arial" w:hAnsi="Arial" w:cs="Arial"/>
            <w:color w:val="0000FF"/>
            <w:sz w:val="20"/>
            <w:szCs w:val="20"/>
          </w:rPr>
          <w:t>подразделе</w:t>
        </w:r>
      </w:hyperlink>
      <w:r>
        <w:rPr>
          <w:rFonts w:ascii="Arial" w:hAnsi="Arial" w:cs="Arial"/>
          <w:sz w:val="20"/>
          <w:szCs w:val="20"/>
        </w:rPr>
        <w:t>.</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238" w:history="1">
        <w:r>
          <w:rPr>
            <w:rFonts w:ascii="Arial" w:hAnsi="Arial" w:cs="Arial"/>
            <w:color w:val="0000FF"/>
            <w:sz w:val="20"/>
            <w:szCs w:val="20"/>
          </w:rPr>
          <w:t>графе 2 подраздела 6.2</w:t>
        </w:r>
      </w:hyperlink>
      <w:r>
        <w:rPr>
          <w:rFonts w:ascii="Arial" w:hAnsi="Arial" w:cs="Arial"/>
          <w:sz w:val="20"/>
          <w:szCs w:val="20"/>
        </w:rPr>
        <w:t xml:space="preserve"> справки указывается вид страхования, </w:t>
      </w:r>
      <w:hyperlink r:id="rId239" w:history="1">
        <w:r>
          <w:rPr>
            <w:rFonts w:ascii="Arial" w:hAnsi="Arial" w:cs="Arial"/>
            <w:color w:val="0000FF"/>
            <w:sz w:val="20"/>
            <w:szCs w:val="20"/>
          </w:rPr>
          <w:t>графе 3 подраздела 6.2</w:t>
        </w:r>
      </w:hyperlink>
      <w:r>
        <w:rPr>
          <w:rFonts w:ascii="Arial" w:hAnsi="Arial" w:cs="Arial"/>
          <w:sz w:val="20"/>
          <w:szCs w:val="20"/>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0" w:history="1">
        <w:r>
          <w:rPr>
            <w:rFonts w:ascii="Arial" w:hAnsi="Arial" w:cs="Arial"/>
            <w:color w:val="0000FF"/>
            <w:sz w:val="20"/>
            <w:szCs w:val="20"/>
          </w:rPr>
          <w:t>разделу</w:t>
        </w:r>
      </w:hyperlink>
      <w:r>
        <w:rPr>
          <w:rFonts w:ascii="Arial" w:hAnsi="Arial" w:cs="Arial"/>
          <w:sz w:val="20"/>
          <w:szCs w:val="20"/>
        </w:rPr>
        <w:t xml:space="preserve"> справки. В </w:t>
      </w:r>
      <w:hyperlink r:id="rId241" w:history="1">
        <w:r>
          <w:rPr>
            <w:rFonts w:ascii="Arial" w:hAnsi="Arial" w:cs="Arial"/>
            <w:color w:val="0000FF"/>
            <w:sz w:val="20"/>
            <w:szCs w:val="20"/>
          </w:rPr>
          <w:t>графе 5</w:t>
        </w:r>
      </w:hyperlink>
      <w:r>
        <w:rPr>
          <w:rFonts w:ascii="Arial" w:hAnsi="Arial" w:cs="Arial"/>
          <w:sz w:val="20"/>
          <w:szCs w:val="20"/>
        </w:rPr>
        <w:t>: "Сумма обязательства" указывается страховая сумма по договору. Иные графы не заполняются.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Обязательное пенсионное страхование не подпадает под регулирование </w:t>
      </w:r>
      <w:hyperlink r:id="rId242"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27 ноября 1992 г. N 4015-1 "Об организации страхового дела в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243" w:history="1">
        <w:r>
          <w:rPr>
            <w:rFonts w:ascii="Arial" w:hAnsi="Arial" w:cs="Arial"/>
            <w:color w:val="0000FF"/>
            <w:sz w:val="20"/>
            <w:szCs w:val="20"/>
          </w:rPr>
          <w:t>подразделе 6.2</w:t>
        </w:r>
      </w:hyperlink>
      <w:r>
        <w:rPr>
          <w:rFonts w:ascii="Arial" w:hAnsi="Arial" w:cs="Arial"/>
          <w:sz w:val="20"/>
          <w:szCs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w:t>
      </w:r>
      <w:r>
        <w:rPr>
          <w:rFonts w:ascii="Arial" w:hAnsi="Arial" w:cs="Arial"/>
          <w:sz w:val="20"/>
          <w:szCs w:val="20"/>
        </w:rPr>
        <w:lastRenderedPageBreak/>
        <w:t>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7. СВЕДЕНИЯ О НЕДВИЖИМОМ ИМУЩЕСТВЕ, ТРАНСПОРТНЫХ</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СРЕДСТВАХ И ЦЕННЫХ БУМАГАХ, ОТЧУЖДЕННЫХ В ТЕЧЕНИЕ ОТЧЕТНОГО</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ПЕРИОДА В РЕЗУЛЬТАТЕ БЕЗВОЗМЕЗДНОЙ СДЕЛКИ</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164. В данном </w:t>
      </w:r>
      <w:hyperlink r:id="rId244" w:history="1">
        <w:r>
          <w:rPr>
            <w:rFonts w:ascii="Arial" w:hAnsi="Arial" w:cs="Arial"/>
            <w:color w:val="0000FF"/>
            <w:sz w:val="20"/>
            <w:szCs w:val="20"/>
          </w:rPr>
          <w:t>разделе</w:t>
        </w:r>
      </w:hyperlink>
      <w:r>
        <w:rPr>
          <w:rFonts w:ascii="Arial" w:hAnsi="Arial" w:cs="Arial"/>
          <w:sz w:val="20"/>
          <w:szCs w:val="20"/>
        </w:rPr>
        <w:t xml:space="preserve"> указываются сведения о недвижимом имуществе (в </w:t>
      </w:r>
      <w:proofErr w:type="spellStart"/>
      <w:r>
        <w:rPr>
          <w:rFonts w:ascii="Arial" w:hAnsi="Arial" w:cs="Arial"/>
          <w:sz w:val="20"/>
          <w:szCs w:val="20"/>
        </w:rPr>
        <w:t>т.ч</w:t>
      </w:r>
      <w:proofErr w:type="spellEnd"/>
      <w:r>
        <w:rPr>
          <w:rFonts w:ascii="Arial" w:hAnsi="Arial" w:cs="Arial"/>
          <w:sz w:val="20"/>
          <w:szCs w:val="20"/>
        </w:rPr>
        <w:t xml:space="preserve">. доли в праве собственности), транспортных средствах и ценных бумагах (в </w:t>
      </w:r>
      <w:proofErr w:type="spellStart"/>
      <w:r>
        <w:rPr>
          <w:rFonts w:ascii="Arial" w:hAnsi="Arial" w:cs="Arial"/>
          <w:sz w:val="20"/>
          <w:szCs w:val="20"/>
        </w:rPr>
        <w:t>т.ч</w:t>
      </w:r>
      <w:proofErr w:type="spellEnd"/>
      <w:r>
        <w:rPr>
          <w:rFonts w:ascii="Arial" w:hAnsi="Arial" w:cs="Arial"/>
          <w:sz w:val="20"/>
          <w:szCs w:val="20"/>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подлежит отражению в настоящем </w:t>
      </w:r>
      <w:hyperlink r:id="rId245" w:history="1">
        <w:r>
          <w:rPr>
            <w:rFonts w:ascii="Arial" w:hAnsi="Arial" w:cs="Arial"/>
            <w:color w:val="0000FF"/>
            <w:sz w:val="20"/>
            <w:szCs w:val="20"/>
          </w:rPr>
          <w:t>разделе</w:t>
        </w:r>
      </w:hyperlink>
      <w:r>
        <w:rPr>
          <w:rFonts w:ascii="Arial" w:hAnsi="Arial" w:cs="Arial"/>
          <w:sz w:val="20"/>
          <w:szCs w:val="20"/>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167. Уничтоженные объекты имущества не подлежат отражению в данном </w:t>
      </w:r>
      <w:hyperlink r:id="rId246" w:history="1">
        <w:r>
          <w:rPr>
            <w:rFonts w:ascii="Arial" w:hAnsi="Arial" w:cs="Arial"/>
            <w:color w:val="0000FF"/>
            <w:sz w:val="20"/>
            <w:szCs w:val="20"/>
          </w:rPr>
          <w:t>разделе</w:t>
        </w:r>
      </w:hyperlink>
      <w:r>
        <w:rPr>
          <w:rFonts w:ascii="Arial" w:hAnsi="Arial" w:cs="Arial"/>
          <w:sz w:val="20"/>
          <w:szCs w:val="20"/>
        </w:rPr>
        <w:t xml:space="preserve"> справки.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168. Договор мены не подлежит отражению в данном </w:t>
      </w:r>
      <w:hyperlink r:id="rId247" w:history="1">
        <w:r>
          <w:rPr>
            <w:rFonts w:ascii="Arial" w:hAnsi="Arial" w:cs="Arial"/>
            <w:color w:val="0000FF"/>
            <w:sz w:val="20"/>
            <w:szCs w:val="20"/>
          </w:rPr>
          <w:t>разделе</w:t>
        </w:r>
      </w:hyperlink>
      <w:r>
        <w:rPr>
          <w:rFonts w:ascii="Arial" w:hAnsi="Arial" w:cs="Arial"/>
          <w:sz w:val="20"/>
          <w:szCs w:val="20"/>
        </w:rPr>
        <w:t xml:space="preserve"> справки, так как он является возмездным.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169. Каждый объект безвозмездной сделки указывается отдельно.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170. В строках </w:t>
      </w:r>
      <w:hyperlink r:id="rId248" w:history="1">
        <w:r>
          <w:rPr>
            <w:rFonts w:ascii="Arial" w:hAnsi="Arial" w:cs="Arial"/>
            <w:color w:val="0000FF"/>
            <w:sz w:val="20"/>
            <w:szCs w:val="20"/>
          </w:rPr>
          <w:t>"Земельные участки"</w:t>
        </w:r>
      </w:hyperlink>
      <w:r>
        <w:rPr>
          <w:rFonts w:ascii="Arial" w:hAnsi="Arial" w:cs="Arial"/>
          <w:sz w:val="20"/>
          <w:szCs w:val="20"/>
        </w:rPr>
        <w:t xml:space="preserve"> и </w:t>
      </w:r>
      <w:hyperlink r:id="rId249" w:history="1">
        <w:r>
          <w:rPr>
            <w:rFonts w:ascii="Arial" w:hAnsi="Arial" w:cs="Arial"/>
            <w:color w:val="0000FF"/>
            <w:sz w:val="20"/>
            <w:szCs w:val="20"/>
          </w:rPr>
          <w:t>"Иное недвижимое имущество"</w:t>
        </w:r>
      </w:hyperlink>
      <w:r>
        <w:rPr>
          <w:rFonts w:ascii="Arial" w:hAnsi="Arial" w:cs="Arial"/>
          <w:sz w:val="20"/>
          <w:szCs w:val="20"/>
        </w:rPr>
        <w:t xml:space="preserve"> рекомендуется указывать вид недвижимого имущества (в отношении земельных участков следует руководствоваться </w:t>
      </w:r>
      <w:hyperlink w:anchor="Par376" w:history="1">
        <w:r>
          <w:rPr>
            <w:rFonts w:ascii="Arial" w:hAnsi="Arial" w:cs="Arial"/>
            <w:color w:val="0000FF"/>
            <w:sz w:val="20"/>
            <w:szCs w:val="20"/>
          </w:rPr>
          <w:t>пунктом 87</w:t>
        </w:r>
      </w:hyperlink>
      <w:r>
        <w:rPr>
          <w:rFonts w:ascii="Arial" w:hAnsi="Arial" w:cs="Arial"/>
          <w:sz w:val="20"/>
          <w:szCs w:val="20"/>
        </w:rPr>
        <w:t xml:space="preserve"> настоящих Методических рекомендаций), местонахождение (адрес) в соответствии с </w:t>
      </w:r>
      <w:hyperlink w:anchor="Par386" w:history="1">
        <w:r>
          <w:rPr>
            <w:rFonts w:ascii="Arial" w:hAnsi="Arial" w:cs="Arial"/>
            <w:color w:val="0000FF"/>
            <w:sz w:val="20"/>
            <w:szCs w:val="20"/>
          </w:rPr>
          <w:t>пунктами 95</w:t>
        </w:r>
      </w:hyperlink>
      <w:r>
        <w:rPr>
          <w:rFonts w:ascii="Arial" w:hAnsi="Arial" w:cs="Arial"/>
          <w:sz w:val="20"/>
          <w:szCs w:val="20"/>
        </w:rPr>
        <w:t>-</w:t>
      </w:r>
      <w:hyperlink w:anchor="Par393" w:history="1">
        <w:r>
          <w:rPr>
            <w:rFonts w:ascii="Arial" w:hAnsi="Arial" w:cs="Arial"/>
            <w:color w:val="0000FF"/>
            <w:sz w:val="20"/>
            <w:szCs w:val="20"/>
          </w:rPr>
          <w:t>96</w:t>
        </w:r>
      </w:hyperlink>
      <w:r>
        <w:rPr>
          <w:rFonts w:ascii="Arial" w:hAnsi="Arial" w:cs="Arial"/>
          <w:sz w:val="20"/>
          <w:szCs w:val="20"/>
        </w:rPr>
        <w:t xml:space="preserve"> настоящих Методических рекомендаций, площадь (кв. м) в соответствии с </w:t>
      </w:r>
      <w:hyperlink w:anchor="Par397" w:history="1">
        <w:r>
          <w:rPr>
            <w:rFonts w:ascii="Arial" w:hAnsi="Arial" w:cs="Arial"/>
            <w:color w:val="0000FF"/>
            <w:sz w:val="20"/>
            <w:szCs w:val="20"/>
          </w:rPr>
          <w:t>пунктом 97</w:t>
        </w:r>
      </w:hyperlink>
      <w:r>
        <w:rPr>
          <w:rFonts w:ascii="Arial" w:hAnsi="Arial" w:cs="Arial"/>
          <w:sz w:val="20"/>
          <w:szCs w:val="20"/>
        </w:rPr>
        <w:t xml:space="preserve"> настоящих Методических рекомендаций.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171. В </w:t>
      </w:r>
      <w:hyperlink r:id="rId250" w:history="1">
        <w:r>
          <w:rPr>
            <w:rFonts w:ascii="Arial" w:hAnsi="Arial" w:cs="Arial"/>
            <w:color w:val="0000FF"/>
            <w:sz w:val="20"/>
            <w:szCs w:val="20"/>
          </w:rPr>
          <w:t>строке</w:t>
        </w:r>
      </w:hyperlink>
      <w:r>
        <w:rPr>
          <w:rFonts w:ascii="Arial" w:hAnsi="Arial" w:cs="Arial"/>
          <w:sz w:val="20"/>
          <w:szCs w:val="20"/>
        </w:rPr>
        <w:t xml:space="preserve"> "Транспортные средства" рекомендуется указывать вид, марку, модель транспортного средства, год изготовления, место регистрации.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172. В </w:t>
      </w:r>
      <w:hyperlink r:id="rId251" w:history="1">
        <w:r>
          <w:rPr>
            <w:rFonts w:ascii="Arial" w:hAnsi="Arial" w:cs="Arial"/>
            <w:color w:val="0000FF"/>
            <w:sz w:val="20"/>
            <w:szCs w:val="20"/>
          </w:rPr>
          <w:t>строке</w:t>
        </w:r>
      </w:hyperlink>
      <w:r>
        <w:rPr>
          <w:rFonts w:ascii="Arial" w:hAnsi="Arial" w:cs="Arial"/>
          <w:sz w:val="20"/>
          <w:szCs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520" w:history="1">
        <w:r>
          <w:rPr>
            <w:rFonts w:ascii="Arial" w:hAnsi="Arial" w:cs="Arial"/>
            <w:color w:val="0000FF"/>
            <w:sz w:val="20"/>
            <w:szCs w:val="20"/>
          </w:rPr>
          <w:t>пунктом 135</w:t>
        </w:r>
      </w:hyperlink>
      <w:r>
        <w:rPr>
          <w:rFonts w:ascii="Arial" w:hAnsi="Arial" w:cs="Arial"/>
          <w:sz w:val="20"/>
          <w:szCs w:val="20"/>
        </w:rPr>
        <w:t xml:space="preserve"> настоящих Методических рекомендаций, местонахождение организации (адрес), уставный капитал в соответствии с </w:t>
      </w:r>
      <w:hyperlink w:anchor="Par522" w:history="1">
        <w:r>
          <w:rPr>
            <w:rFonts w:ascii="Arial" w:hAnsi="Arial" w:cs="Arial"/>
            <w:color w:val="0000FF"/>
            <w:sz w:val="20"/>
            <w:szCs w:val="20"/>
          </w:rPr>
          <w:t>пунктом 136</w:t>
        </w:r>
      </w:hyperlink>
      <w:r>
        <w:rPr>
          <w:rFonts w:ascii="Arial" w:hAnsi="Arial" w:cs="Arial"/>
          <w:sz w:val="20"/>
          <w:szCs w:val="20"/>
        </w:rPr>
        <w:t xml:space="preserve"> настоящих Методических рекомендаций, доли участия в соответствии с </w:t>
      </w:r>
      <w:hyperlink w:anchor="Par524" w:history="1">
        <w:r>
          <w:rPr>
            <w:rFonts w:ascii="Arial" w:hAnsi="Arial" w:cs="Arial"/>
            <w:color w:val="0000FF"/>
            <w:sz w:val="20"/>
            <w:szCs w:val="20"/>
          </w:rPr>
          <w:t>пунктом 137</w:t>
        </w:r>
      </w:hyperlink>
      <w:r>
        <w:rPr>
          <w:rFonts w:ascii="Arial" w:hAnsi="Arial" w:cs="Arial"/>
          <w:sz w:val="20"/>
          <w:szCs w:val="20"/>
        </w:rPr>
        <w:t xml:space="preserve"> настоящих Методических рекомендаций.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173. В </w:t>
      </w:r>
      <w:hyperlink r:id="rId252" w:history="1">
        <w:r>
          <w:rPr>
            <w:rFonts w:ascii="Arial" w:hAnsi="Arial" w:cs="Arial"/>
            <w:color w:val="0000FF"/>
            <w:sz w:val="20"/>
            <w:szCs w:val="20"/>
          </w:rPr>
          <w:t>графе</w:t>
        </w:r>
      </w:hyperlink>
      <w:r>
        <w:rPr>
          <w:rFonts w:ascii="Arial" w:hAnsi="Arial" w:cs="Arial"/>
          <w:sz w:val="20"/>
          <w:szCs w:val="20"/>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безвозмездной сделки с юридическим лицом в данной </w:t>
      </w:r>
      <w:hyperlink r:id="rId253" w:history="1">
        <w:r>
          <w:rPr>
            <w:rFonts w:ascii="Arial" w:hAnsi="Arial" w:cs="Arial"/>
            <w:color w:val="0000FF"/>
            <w:sz w:val="20"/>
            <w:szCs w:val="20"/>
          </w:rPr>
          <w:t>графе</w:t>
        </w:r>
      </w:hyperlink>
      <w:r>
        <w:rPr>
          <w:rFonts w:ascii="Arial" w:hAnsi="Arial" w:cs="Arial"/>
          <w:sz w:val="20"/>
          <w:szCs w:val="20"/>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174. В </w:t>
      </w:r>
      <w:hyperlink r:id="rId254" w:history="1">
        <w:r>
          <w:rPr>
            <w:rFonts w:ascii="Arial" w:hAnsi="Arial" w:cs="Arial"/>
            <w:color w:val="0000FF"/>
            <w:sz w:val="20"/>
            <w:szCs w:val="20"/>
          </w:rPr>
          <w:t>графе</w:t>
        </w:r>
      </w:hyperlink>
      <w:r>
        <w:rPr>
          <w:rFonts w:ascii="Arial" w:hAnsi="Arial" w:cs="Arial"/>
          <w:sz w:val="20"/>
          <w:szCs w:val="20"/>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ПРЕДСТАВЛЕНИЕ СВЕДЕНИЙ О ЦИФРОВЫХ ФИНАНСОВЫХ</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АКТИВАХ, ЦИФРОВЫХ ПРАВАХ, ВКЛЮЧАЮЩИХ ОДНОВРЕМЕННО ЦИФРОВЫЕ</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ФИНАНСОВЫЕ АКТИВЫ И ИНЫЕ ЦИФРОВЫЕ ПРАВА, УТИЛИТАРНЫХ</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ЦИФРОВЫХ ПРАВАХ И ЦИФРОВОЙ ВАЛЮТЕ В ХОДЕ</w:t>
      </w:r>
    </w:p>
    <w:p w:rsidR="0008408B" w:rsidRDefault="0008408B" w:rsidP="0008408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ДЕКЛАРАЦИОННОЙ КАМПАНИИ 2021 ГОДА</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175. В соответствии с </w:t>
      </w:r>
      <w:hyperlink r:id="rId255"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6" w:history="1">
        <w:r>
          <w:rPr>
            <w:rFonts w:ascii="Arial" w:hAnsi="Arial" w:cs="Arial"/>
            <w:color w:val="0000FF"/>
            <w:sz w:val="20"/>
            <w:szCs w:val="20"/>
          </w:rPr>
          <w:t>справки</w:t>
        </w:r>
      </w:hyperlink>
      <w:r>
        <w:rPr>
          <w:rFonts w:ascii="Arial" w:hAnsi="Arial" w:cs="Arial"/>
          <w:sz w:val="20"/>
          <w:szCs w:val="20"/>
        </w:rPr>
        <w:t xml:space="preserve">, следующие лица представляют </w:t>
      </w:r>
      <w:hyperlink r:id="rId257" w:history="1">
        <w:r>
          <w:rPr>
            <w:rFonts w:ascii="Arial" w:hAnsi="Arial" w:cs="Arial"/>
            <w:color w:val="0000FF"/>
            <w:sz w:val="20"/>
            <w:szCs w:val="20"/>
          </w:rPr>
          <w:t>уведомление</w:t>
        </w:r>
      </w:hyperlink>
      <w:r>
        <w:rPr>
          <w:rFonts w:ascii="Arial" w:hAnsi="Arial" w:cs="Arial"/>
          <w:sz w:val="20"/>
          <w:szCs w:val="20"/>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федеральные государственные служащие, замещающие должности федеральной государственной службы, не предусмотренные </w:t>
      </w:r>
      <w:hyperlink r:id="rId258" w:history="1">
        <w:r>
          <w:rPr>
            <w:rFonts w:ascii="Arial" w:hAnsi="Arial" w:cs="Arial"/>
            <w:color w:val="0000FF"/>
            <w:sz w:val="20"/>
            <w:szCs w:val="20"/>
          </w:rPr>
          <w:t>перечнем</w:t>
        </w:r>
      </w:hyperlink>
      <w:r>
        <w:rPr>
          <w:rFonts w:ascii="Arial" w:hAnsi="Arial" w:cs="Arial"/>
          <w:sz w:val="20"/>
          <w:szCs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иные лица в соответствии с применимыми нормативными правовыми актами Российской Федерации.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176. </w:t>
      </w:r>
      <w:hyperlink r:id="rId259" w:history="1">
        <w:r>
          <w:rPr>
            <w:rFonts w:ascii="Arial" w:hAnsi="Arial" w:cs="Arial"/>
            <w:color w:val="0000FF"/>
            <w:sz w:val="20"/>
            <w:szCs w:val="20"/>
          </w:rPr>
          <w:t>Форма</w:t>
        </w:r>
      </w:hyperlink>
      <w:r>
        <w:rPr>
          <w:rFonts w:ascii="Arial" w:hAnsi="Arial" w:cs="Arial"/>
          <w:sz w:val="20"/>
          <w:szCs w:val="20"/>
        </w:rP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177. </w:t>
      </w:r>
      <w:hyperlink r:id="rId260" w:history="1">
        <w:r>
          <w:rPr>
            <w:rFonts w:ascii="Arial" w:hAnsi="Arial" w:cs="Arial"/>
            <w:color w:val="0000FF"/>
            <w:sz w:val="20"/>
            <w:szCs w:val="20"/>
          </w:rPr>
          <w:t>Форма</w:t>
        </w:r>
      </w:hyperlink>
      <w:r>
        <w:rPr>
          <w:rFonts w:ascii="Arial" w:hAnsi="Arial" w:cs="Arial"/>
          <w:sz w:val="20"/>
          <w:szCs w:val="20"/>
        </w:rP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1" w:history="1">
        <w:r>
          <w:rPr>
            <w:rFonts w:ascii="Arial" w:hAnsi="Arial" w:cs="Arial"/>
            <w:color w:val="0000FF"/>
            <w:sz w:val="20"/>
            <w:szCs w:val="20"/>
          </w:rPr>
          <w:t>уведомления</w:t>
        </w:r>
      </w:hyperlink>
      <w:r>
        <w:rPr>
          <w:rFonts w:ascii="Arial" w:hAnsi="Arial" w:cs="Arial"/>
          <w:sz w:val="20"/>
          <w:szCs w:val="20"/>
        </w:rPr>
        <w:t xml:space="preserve"> не подается.</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178. </w:t>
      </w:r>
      <w:hyperlink r:id="rId262" w:history="1">
        <w:r>
          <w:rPr>
            <w:rFonts w:ascii="Arial" w:hAnsi="Arial" w:cs="Arial"/>
            <w:color w:val="0000FF"/>
            <w:sz w:val="20"/>
            <w:szCs w:val="20"/>
          </w:rPr>
          <w:t>Уведомление</w:t>
        </w:r>
      </w:hyperlink>
      <w:r>
        <w:rPr>
          <w:rFonts w:ascii="Arial" w:hAnsi="Arial" w:cs="Arial"/>
          <w:sz w:val="20"/>
          <w:szCs w:val="20"/>
        </w:rPr>
        <w:t xml:space="preserve"> прикладывается к представляемой </w:t>
      </w:r>
      <w:hyperlink r:id="rId263" w:history="1">
        <w:r>
          <w:rPr>
            <w:rFonts w:ascii="Arial" w:hAnsi="Arial" w:cs="Arial"/>
            <w:color w:val="0000FF"/>
            <w:sz w:val="20"/>
            <w:szCs w:val="20"/>
          </w:rPr>
          <w:t>справке</w:t>
        </w:r>
      </w:hyperlink>
      <w:r>
        <w:rPr>
          <w:rFonts w:ascii="Arial" w:hAnsi="Arial" w:cs="Arial"/>
          <w:sz w:val="20"/>
          <w:szCs w:val="20"/>
        </w:rPr>
        <w:t xml:space="preserve"> и является приложением к ней. В этой связи </w:t>
      </w:r>
      <w:hyperlink r:id="rId264" w:history="1">
        <w:r>
          <w:rPr>
            <w:rFonts w:ascii="Arial" w:hAnsi="Arial" w:cs="Arial"/>
            <w:color w:val="0000FF"/>
            <w:sz w:val="20"/>
            <w:szCs w:val="20"/>
          </w:rPr>
          <w:t>уведомление</w:t>
        </w:r>
      </w:hyperlink>
      <w:r>
        <w:rPr>
          <w:rFonts w:ascii="Arial" w:hAnsi="Arial" w:cs="Arial"/>
          <w:sz w:val="20"/>
          <w:szCs w:val="20"/>
        </w:rPr>
        <w:t xml:space="preserve"> вместе со </w:t>
      </w:r>
      <w:hyperlink r:id="rId265" w:history="1">
        <w:r>
          <w:rPr>
            <w:rFonts w:ascii="Arial" w:hAnsi="Arial" w:cs="Arial"/>
            <w:color w:val="0000FF"/>
            <w:sz w:val="20"/>
            <w:szCs w:val="20"/>
          </w:rPr>
          <w:t>справкой</w:t>
        </w:r>
      </w:hyperlink>
      <w:r>
        <w:rPr>
          <w:rFonts w:ascii="Arial" w:hAnsi="Arial" w:cs="Arial"/>
          <w:sz w:val="20"/>
          <w:szCs w:val="20"/>
        </w:rPr>
        <w:t xml:space="preserve"> приобщается к личному делу (при наличии).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179. Изменения в </w:t>
      </w:r>
      <w:hyperlink r:id="rId266" w:history="1">
        <w:r>
          <w:rPr>
            <w:rFonts w:ascii="Arial" w:hAnsi="Arial" w:cs="Arial"/>
            <w:color w:val="0000FF"/>
            <w:sz w:val="20"/>
            <w:szCs w:val="20"/>
          </w:rPr>
          <w:t>справку</w:t>
        </w:r>
      </w:hyperlink>
      <w:r>
        <w:rPr>
          <w:rFonts w:ascii="Arial" w:hAnsi="Arial" w:cs="Arial"/>
          <w:sz w:val="20"/>
          <w:szCs w:val="20"/>
        </w:rPr>
        <w:t xml:space="preserve"> вступают в силу с 1 июля 2021 г., в этой связи в период декларационной кампании лица, представляющие справку в соответствии с </w:t>
      </w:r>
      <w:hyperlink w:anchor="Par72" w:history="1">
        <w:r>
          <w:rPr>
            <w:rFonts w:ascii="Arial" w:hAnsi="Arial" w:cs="Arial"/>
            <w:color w:val="0000FF"/>
            <w:sz w:val="20"/>
            <w:szCs w:val="20"/>
          </w:rPr>
          <w:t>пунктом 13</w:t>
        </w:r>
      </w:hyperlink>
      <w:r>
        <w:rPr>
          <w:rFonts w:ascii="Arial" w:hAnsi="Arial" w:cs="Arial"/>
          <w:sz w:val="20"/>
          <w:szCs w:val="20"/>
        </w:rPr>
        <w:t xml:space="preserve"> настоящих Методических рекомендаций, заполняют </w:t>
      </w:r>
      <w:hyperlink r:id="rId267" w:history="1">
        <w:r>
          <w:rPr>
            <w:rFonts w:ascii="Arial" w:hAnsi="Arial" w:cs="Arial"/>
            <w:color w:val="0000FF"/>
            <w:sz w:val="20"/>
            <w:szCs w:val="20"/>
          </w:rPr>
          <w:t>справку</w:t>
        </w:r>
      </w:hyperlink>
      <w:r>
        <w:rPr>
          <w:rFonts w:ascii="Arial" w:hAnsi="Arial" w:cs="Arial"/>
          <w:sz w:val="20"/>
          <w:szCs w:val="20"/>
        </w:rPr>
        <w:t xml:space="preserve"> в актуальной редакции.</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hyperlink r:id="rId268" w:history="1">
        <w:r>
          <w:rPr>
            <w:rFonts w:ascii="Arial" w:eastAsiaTheme="minorHAnsi" w:hAnsi="Arial" w:cs="Arial"/>
            <w:b/>
            <w:bCs/>
            <w:color w:val="0000FF"/>
            <w:sz w:val="20"/>
            <w:szCs w:val="20"/>
          </w:rPr>
          <w:t>Раздел</w:t>
        </w:r>
      </w:hyperlink>
      <w:r>
        <w:rPr>
          <w:rFonts w:ascii="Arial" w:eastAsiaTheme="minorHAnsi" w:hAnsi="Arial" w:cs="Arial"/>
          <w:b/>
          <w:bCs/>
          <w:color w:val="auto"/>
          <w:sz w:val="20"/>
          <w:szCs w:val="20"/>
        </w:rPr>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180. В соответствии со </w:t>
      </w:r>
      <w:hyperlink r:id="rId269" w:history="1">
        <w:r>
          <w:rPr>
            <w:rFonts w:ascii="Arial" w:hAnsi="Arial" w:cs="Arial"/>
            <w:color w:val="0000FF"/>
            <w:sz w:val="20"/>
            <w:szCs w:val="20"/>
          </w:rPr>
          <w:t>статьей 1</w:t>
        </w:r>
      </w:hyperlink>
      <w:r>
        <w:rPr>
          <w:rFonts w:ascii="Arial" w:hAnsi="Arial" w:cs="Arial"/>
          <w:sz w:val="20"/>
          <w:szCs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w:t>
      </w:r>
      <w:r>
        <w:rPr>
          <w:rFonts w:ascii="Arial" w:hAnsi="Arial" w:cs="Arial"/>
          <w:sz w:val="20"/>
          <w:szCs w:val="20"/>
        </w:rPr>
        <w:lastRenderedPageBreak/>
        <w:t xml:space="preserve">указанным Федеральным </w:t>
      </w:r>
      <w:hyperlink r:id="rId270" w:history="1">
        <w:r>
          <w:rPr>
            <w:rFonts w:ascii="Arial" w:hAnsi="Arial" w:cs="Arial"/>
            <w:color w:val="0000FF"/>
            <w:sz w:val="20"/>
            <w:szCs w:val="20"/>
          </w:rPr>
          <w:t>законом</w:t>
        </w:r>
      </w:hyperlink>
      <w:r>
        <w:rPr>
          <w:rFonts w:ascii="Arial" w:hAnsi="Arial" w:cs="Arial"/>
          <w:sz w:val="20"/>
          <w:szCs w:val="20"/>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1" w:history="1">
        <w:r>
          <w:rPr>
            <w:rFonts w:ascii="Arial" w:hAnsi="Arial" w:cs="Arial"/>
            <w:color w:val="0000FF"/>
            <w:sz w:val="20"/>
            <w:szCs w:val="20"/>
          </w:rPr>
          <w:t>закона</w:t>
        </w:r>
      </w:hyperlink>
      <w:r>
        <w:rPr>
          <w:rFonts w:ascii="Arial" w:hAnsi="Arial" w:cs="Arial"/>
          <w:sz w:val="20"/>
          <w:szCs w:val="20"/>
        </w:rPr>
        <w:t xml:space="preserve"> к выпуску, учету и обращению цифровых финансовых активов.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иным цифровым правам могут быть отнесены утилитарные цифровые права.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181. В </w:t>
      </w:r>
      <w:hyperlink r:id="rId272" w:history="1">
        <w:r>
          <w:rPr>
            <w:rFonts w:ascii="Arial" w:hAnsi="Arial" w:cs="Arial"/>
            <w:color w:val="0000FF"/>
            <w:sz w:val="20"/>
            <w:szCs w:val="20"/>
          </w:rPr>
          <w:t>графе</w:t>
        </w:r>
      </w:hyperlink>
      <w:r>
        <w:rPr>
          <w:rFonts w:ascii="Arial" w:hAnsi="Arial" w:cs="Arial"/>
          <w:sz w:val="20"/>
          <w:szCs w:val="20"/>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182. В </w:t>
      </w:r>
      <w:hyperlink r:id="rId273" w:history="1">
        <w:r>
          <w:rPr>
            <w:rFonts w:ascii="Arial" w:hAnsi="Arial" w:cs="Arial"/>
            <w:color w:val="0000FF"/>
            <w:sz w:val="20"/>
            <w:szCs w:val="20"/>
          </w:rPr>
          <w:t>графе</w:t>
        </w:r>
      </w:hyperlink>
      <w:r>
        <w:rPr>
          <w:rFonts w:ascii="Arial" w:hAnsi="Arial" w:cs="Arial"/>
          <w:sz w:val="20"/>
          <w:szCs w:val="20"/>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hyperlink r:id="rId274" w:history="1">
        <w:r>
          <w:rPr>
            <w:rFonts w:ascii="Arial" w:eastAsiaTheme="minorHAnsi" w:hAnsi="Arial" w:cs="Arial"/>
            <w:b/>
            <w:bCs/>
            <w:color w:val="0000FF"/>
            <w:sz w:val="20"/>
            <w:szCs w:val="20"/>
          </w:rPr>
          <w:t>Раздел</w:t>
        </w:r>
      </w:hyperlink>
      <w:r>
        <w:rPr>
          <w:rFonts w:ascii="Arial" w:eastAsiaTheme="minorHAnsi" w:hAnsi="Arial" w:cs="Arial"/>
          <w:b/>
          <w:bCs/>
          <w:color w:val="auto"/>
          <w:sz w:val="20"/>
          <w:szCs w:val="20"/>
        </w:rPr>
        <w:t xml:space="preserve"> "Утилитарные цифровые права" формы уведомления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183. В соответствии со </w:t>
      </w:r>
      <w:hyperlink r:id="rId275"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 требовать передачи вещи (вещей);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 требовать выполнения работ и (или) оказания услуг.</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184. В </w:t>
      </w:r>
      <w:hyperlink r:id="rId276" w:history="1">
        <w:r>
          <w:rPr>
            <w:rFonts w:ascii="Arial" w:hAnsi="Arial" w:cs="Arial"/>
            <w:color w:val="0000FF"/>
            <w:sz w:val="20"/>
            <w:szCs w:val="20"/>
          </w:rPr>
          <w:t>графе</w:t>
        </w:r>
      </w:hyperlink>
      <w:r>
        <w:rPr>
          <w:rFonts w:ascii="Arial" w:hAnsi="Arial" w:cs="Arial"/>
          <w:sz w:val="20"/>
          <w:szCs w:val="20"/>
        </w:rPr>
        <w:t xml:space="preserve"> "Уникальное условное обозначение" указывается уникальное условное обозначение, идентифицирующее утилитарное цифровое право.</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185. В </w:t>
      </w:r>
      <w:hyperlink r:id="rId277" w:history="1">
        <w:r>
          <w:rPr>
            <w:rFonts w:ascii="Arial" w:hAnsi="Arial" w:cs="Arial"/>
            <w:color w:val="0000FF"/>
            <w:sz w:val="20"/>
            <w:szCs w:val="20"/>
          </w:rPr>
          <w:t>графе</w:t>
        </w:r>
      </w:hyperlink>
      <w:r>
        <w:rPr>
          <w:rFonts w:ascii="Arial" w:hAnsi="Arial" w:cs="Arial"/>
          <w:sz w:val="20"/>
          <w:szCs w:val="20"/>
        </w:rP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186. В </w:t>
      </w:r>
      <w:hyperlink r:id="rId278" w:history="1">
        <w:r>
          <w:rPr>
            <w:rFonts w:ascii="Arial" w:hAnsi="Arial" w:cs="Arial"/>
            <w:color w:val="0000FF"/>
            <w:sz w:val="20"/>
            <w:szCs w:val="20"/>
          </w:rPr>
          <w:t>графе</w:t>
        </w:r>
      </w:hyperlink>
      <w:r>
        <w:rPr>
          <w:rFonts w:ascii="Arial" w:hAnsi="Arial" w:cs="Arial"/>
          <w:sz w:val="20"/>
          <w:szCs w:val="20"/>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Реестр операторов инвестиционных платформ размещен на официальном сайте Банка России по ссылке: http://www.cbr.ru/finm_infrastructure/oper/.</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hyperlink r:id="rId279" w:history="1">
        <w:r>
          <w:rPr>
            <w:rFonts w:ascii="Arial" w:eastAsiaTheme="minorHAnsi" w:hAnsi="Arial" w:cs="Arial"/>
            <w:b/>
            <w:bCs/>
            <w:color w:val="0000FF"/>
            <w:sz w:val="20"/>
            <w:szCs w:val="20"/>
          </w:rPr>
          <w:t>Раздел</w:t>
        </w:r>
      </w:hyperlink>
      <w:r>
        <w:rPr>
          <w:rFonts w:ascii="Arial" w:eastAsiaTheme="minorHAnsi" w:hAnsi="Arial" w:cs="Arial"/>
          <w:b/>
          <w:bCs/>
          <w:color w:val="auto"/>
          <w:sz w:val="20"/>
          <w:szCs w:val="20"/>
        </w:rPr>
        <w:t xml:space="preserve"> "Цифровая валюта" формы уведомления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187. В соответствии со </w:t>
      </w:r>
      <w:hyperlink r:id="rId280" w:history="1">
        <w:r>
          <w:rPr>
            <w:rFonts w:ascii="Arial" w:hAnsi="Arial" w:cs="Arial"/>
            <w:color w:val="0000FF"/>
            <w:sz w:val="20"/>
            <w:szCs w:val="20"/>
          </w:rPr>
          <w:t>статьей 1</w:t>
        </w:r>
      </w:hyperlink>
      <w:r>
        <w:rPr>
          <w:rFonts w:ascii="Arial" w:hAnsi="Arial" w:cs="Arial"/>
          <w:sz w:val="20"/>
          <w:szCs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w:t>
      </w:r>
      <w:r>
        <w:rPr>
          <w:rFonts w:ascii="Arial" w:hAnsi="Arial" w:cs="Arial"/>
          <w:sz w:val="20"/>
          <w:szCs w:val="20"/>
        </w:rPr>
        <w:lastRenderedPageBreak/>
        <w:t>(или)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Лицам, указанным в </w:t>
      </w:r>
      <w:hyperlink r:id="rId281" w:history="1">
        <w:r>
          <w:rPr>
            <w:rFonts w:ascii="Arial" w:hAnsi="Arial" w:cs="Arial"/>
            <w:color w:val="0000FF"/>
            <w:sz w:val="20"/>
            <w:szCs w:val="20"/>
          </w:rPr>
          <w:t>пунктах 1</w:t>
        </w:r>
      </w:hyperlink>
      <w:r>
        <w:rPr>
          <w:rFonts w:ascii="Arial" w:hAnsi="Arial" w:cs="Arial"/>
          <w:sz w:val="20"/>
          <w:szCs w:val="20"/>
        </w:rPr>
        <w:t xml:space="preserve"> и </w:t>
      </w:r>
      <w:hyperlink r:id="rId282" w:history="1">
        <w:r>
          <w:rPr>
            <w:rFonts w:ascii="Arial" w:hAnsi="Arial" w:cs="Arial"/>
            <w:color w:val="0000FF"/>
            <w:sz w:val="20"/>
            <w:szCs w:val="20"/>
          </w:rPr>
          <w:t>2 части 1 статьи 2</w:t>
        </w:r>
      </w:hyperlink>
      <w:r>
        <w:rPr>
          <w:rFonts w:ascii="Arial" w:hAnsi="Arial" w:cs="Arial"/>
          <w:sz w:val="20"/>
          <w:szCs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188. В </w:t>
      </w:r>
      <w:hyperlink r:id="rId283" w:history="1">
        <w:r>
          <w:rPr>
            <w:rFonts w:ascii="Arial" w:hAnsi="Arial" w:cs="Arial"/>
            <w:color w:val="0000FF"/>
            <w:sz w:val="20"/>
            <w:szCs w:val="20"/>
          </w:rPr>
          <w:t>графе</w:t>
        </w:r>
      </w:hyperlink>
      <w:r>
        <w:rPr>
          <w:rFonts w:ascii="Arial" w:hAnsi="Arial" w:cs="Arial"/>
          <w:sz w:val="20"/>
          <w:szCs w:val="20"/>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08408B" w:rsidRDefault="0008408B" w:rsidP="000840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189. В </w:t>
      </w:r>
      <w:hyperlink r:id="rId284" w:history="1">
        <w:r>
          <w:rPr>
            <w:rFonts w:ascii="Arial" w:hAnsi="Arial" w:cs="Arial"/>
            <w:color w:val="0000FF"/>
            <w:sz w:val="20"/>
            <w:szCs w:val="20"/>
          </w:rPr>
          <w:t>графе</w:t>
        </w:r>
      </w:hyperlink>
      <w:r>
        <w:rPr>
          <w:rFonts w:ascii="Arial" w:hAnsi="Arial" w:cs="Arial"/>
          <w:sz w:val="20"/>
          <w:szCs w:val="20"/>
        </w:rPr>
        <w:t xml:space="preserve"> "Общее количество" указывается точное количество цифровой валюты, находящейся в собственности (без округления).</w:t>
      </w:r>
    </w:p>
    <w:p w:rsidR="0008408B" w:rsidRDefault="0008408B" w:rsidP="0008408B">
      <w:pPr>
        <w:autoSpaceDE w:val="0"/>
        <w:autoSpaceDN w:val="0"/>
        <w:adjustRightInd w:val="0"/>
        <w:spacing w:after="0" w:line="240" w:lineRule="auto"/>
        <w:jc w:val="both"/>
        <w:rPr>
          <w:rFonts w:ascii="Arial" w:hAnsi="Arial" w:cs="Arial"/>
          <w:sz w:val="20"/>
          <w:szCs w:val="20"/>
        </w:rPr>
      </w:pPr>
    </w:p>
    <w:p w:rsidR="0008408B" w:rsidRDefault="0008408B" w:rsidP="0008408B">
      <w:pPr>
        <w:autoSpaceDE w:val="0"/>
        <w:autoSpaceDN w:val="0"/>
        <w:adjustRightInd w:val="0"/>
        <w:spacing w:after="0" w:line="240" w:lineRule="auto"/>
        <w:jc w:val="both"/>
        <w:rPr>
          <w:rFonts w:ascii="Arial" w:hAnsi="Arial" w:cs="Arial"/>
          <w:sz w:val="20"/>
          <w:szCs w:val="20"/>
        </w:rPr>
      </w:pPr>
    </w:p>
    <w:p w:rsidR="00AF131C" w:rsidRDefault="00AF131C"/>
    <w:sectPr w:rsidR="00AF131C" w:rsidSect="0040084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46"/>
    <w:rsid w:val="0008408B"/>
    <w:rsid w:val="00981A46"/>
    <w:rsid w:val="00AF1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B3C8E-FE17-4161-BA63-DE0EAD9E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E5269B1F03B497A343B5A75E2CB2513C30F92675D9E40206290DAE601CA5C3705A5B5ECA77DDC78E47D96A76E0B0D80E454C32ECD8216Ci3r3E" TargetMode="External"/><Relationship Id="rId21" Type="http://schemas.openxmlformats.org/officeDocument/2006/relationships/hyperlink" Target="consultantplus://offline/ref=05E5269B1F03B497A343B5A75E2CB2513C33F92772D3E40206290DAE601CA5C3705A5B5ECA77DDC28947D96A76E0B0D80E454C32ECD8216Ci3r3E" TargetMode="External"/><Relationship Id="rId42" Type="http://schemas.openxmlformats.org/officeDocument/2006/relationships/hyperlink" Target="consultantplus://offline/ref=05E5269B1F03B497A343B5A75E2CB2513C33F92772D3E40206290DAE601CA5C3705A5B5ECA77DDC38A47D96A76E0B0D80E454C32ECD8216Ci3r3E" TargetMode="External"/><Relationship Id="rId63" Type="http://schemas.openxmlformats.org/officeDocument/2006/relationships/hyperlink" Target="consultantplus://offline/ref=05E5269B1F03B497A343B5A75E2CB2513C33F92772D3E40206290DAE601CA5C3705A5B5ECA77DCCF8D47D96A76E0B0D80E454C32ECD8216Ci3r3E" TargetMode="External"/><Relationship Id="rId84" Type="http://schemas.openxmlformats.org/officeDocument/2006/relationships/hyperlink" Target="consultantplus://offline/ref=05E5269B1F03B497A343B5A75E2CB2513C32F82673DAE40206290DAE601CA5C3625A0352C875C3C68D528F3B30iBr4E" TargetMode="External"/><Relationship Id="rId138" Type="http://schemas.openxmlformats.org/officeDocument/2006/relationships/hyperlink" Target="consultantplus://offline/ref=05E5269B1F03B497A343B5A75E2CB2513C33F92772D3E40206290DAE601CA5C3705A5B5ECA77DFC58D47D96A76E0B0D80E454C32ECD8216Ci3r3E" TargetMode="External"/><Relationship Id="rId159" Type="http://schemas.openxmlformats.org/officeDocument/2006/relationships/hyperlink" Target="consultantplus://offline/ref=05E5269B1F03B497A343B5A75E2CB2513C33F92772D3E40206290DAE601CA5C3705A5B5ECA77DCC18447D96A76E0B0D80E454C32ECD8216Ci3r3E" TargetMode="External"/><Relationship Id="rId170" Type="http://schemas.openxmlformats.org/officeDocument/2006/relationships/hyperlink" Target="consultantplus://offline/ref=05E5269B1F03B497A343B5A75E2CB2513C33F92772D3E40206290DAE601CA5C3705A5B5ECA77DCCE8D47D96A76E0B0D80E454C32ECD8216Ci3r3E" TargetMode="External"/><Relationship Id="rId191" Type="http://schemas.openxmlformats.org/officeDocument/2006/relationships/hyperlink" Target="consultantplus://offline/ref=05E5269B1F03B497A343B5A75E2CB2513C33F92772D3E40206290DAE601CA5C3705A5B5ECA77DFC78C47D96A76E0B0D80E454C32ECD8216Ci3r3E" TargetMode="External"/><Relationship Id="rId205" Type="http://schemas.openxmlformats.org/officeDocument/2006/relationships/hyperlink" Target="consultantplus://offline/ref=05E5269B1F03B497A343B5A75E2CB2513C33F92772D3E40206290DAE601CA5C3705A5B5ECA77DFC58F47D96A76E0B0D80E454C32ECD8216Ci3r3E" TargetMode="External"/><Relationship Id="rId226" Type="http://schemas.openxmlformats.org/officeDocument/2006/relationships/hyperlink" Target="consultantplus://offline/ref=05E5269B1F03B497A343B5A75E2CB2513C33F92772D3E40206290DAE601CA5C3705A5B5ECA77DFC28B47D96A76E0B0D80E454C32ECD8216Ci3r3E" TargetMode="External"/><Relationship Id="rId247" Type="http://schemas.openxmlformats.org/officeDocument/2006/relationships/hyperlink" Target="consultantplus://offline/ref=05E5269B1F03B497A343B5A75E2CB2513C33F92772D3E40206290DAE601CA5C3705A5B5ECA77DEC78547D96A76E0B0D80E454C32ECD8216Ci3r3E" TargetMode="External"/><Relationship Id="rId107" Type="http://schemas.openxmlformats.org/officeDocument/2006/relationships/hyperlink" Target="consultantplus://offline/ref=05E5269B1F03B497A343B5A75E2CB2513C33F92772D3E40206290DAE601CA5C3705A5B5ECA77DDC18B47D96A76E0B0D80E454C32ECD8216Ci3r3E" TargetMode="External"/><Relationship Id="rId268" Type="http://schemas.openxmlformats.org/officeDocument/2006/relationships/hyperlink" Target="consultantplus://offline/ref=05E5269B1F03B497A343B5A75E2CB2513C30FA2271DEE40206290DAE601CA5C3705A5B5ECA77DDC78547D96A76E0B0D80E454C32ECD8216Ci3r3E" TargetMode="External"/><Relationship Id="rId11" Type="http://schemas.openxmlformats.org/officeDocument/2006/relationships/hyperlink" Target="consultantplus://offline/ref=05E5269B1F03B497A343B5A75E2CB2513C33FE2F70DFE40206290DAE601CA5C3705A5B5ECA77DDC28F47D96A76E0B0D80E454C32ECD8216Ci3r3E" TargetMode="External"/><Relationship Id="rId32" Type="http://schemas.openxmlformats.org/officeDocument/2006/relationships/hyperlink" Target="consultantplus://offline/ref=05E5269B1F03B497A343B5A75E2CB2513C32FD2F72DCE40206290DAE601CA5C3625A0352C875C3C68D528F3B30iBr4E" TargetMode="External"/><Relationship Id="rId53" Type="http://schemas.openxmlformats.org/officeDocument/2006/relationships/hyperlink" Target="consultantplus://offline/ref=05E5269B1F03B497A343B5A75E2CB2513C37F3237CDAE40206290DAE601CA5C3705A5B5ECA77DDC48447D96A76E0B0D80E454C32ECD8216Ci3r3E" TargetMode="External"/><Relationship Id="rId74" Type="http://schemas.openxmlformats.org/officeDocument/2006/relationships/hyperlink" Target="consultantplus://offline/ref=05E5269B1F03B497A343B5A75E2CB2513C33F92772D3E40206290DAE601CA5C3705A5B5ECA77DDC08A47D96A76E0B0D80E454C32ECD8216Ci3r3E" TargetMode="External"/><Relationship Id="rId128" Type="http://schemas.openxmlformats.org/officeDocument/2006/relationships/hyperlink" Target="consultantplus://offline/ref=05E5269B1F03B497A343B5A75E2CB2513C33F92772D3E40206290DAE601CA5C3705A5B5ECA77DCC68947D96A76E0B0D80E454C32ECD8216Ci3r3E" TargetMode="External"/><Relationship Id="rId149" Type="http://schemas.openxmlformats.org/officeDocument/2006/relationships/hyperlink" Target="consultantplus://offline/ref=05E5269B1F03B497A343B8B44B2CB2513A3FFA2576DCE40206290DAE601CA5C3625A0352C875C3C68D528F3B30iBr4E" TargetMode="External"/><Relationship Id="rId5" Type="http://schemas.openxmlformats.org/officeDocument/2006/relationships/hyperlink" Target="consultantplus://offline/ref=05E5269B1F03B497A343B5A75E2CB2513D30F22573D3E40206290DAE601CA5C3705A5B5ECA77DCC68547D96A76E0B0D80E454C32ECD8216Ci3r3E" TargetMode="External"/><Relationship Id="rId95" Type="http://schemas.openxmlformats.org/officeDocument/2006/relationships/hyperlink" Target="consultantplus://offline/ref=05E5269B1F03B497A343B5A75E2CB2513C33F92772D3E40206290DAE601CA5C3705A5B5ECA77DDC18F47D96A76E0B0D80E454C32ECD8216Ci3r3E" TargetMode="External"/><Relationship Id="rId160" Type="http://schemas.openxmlformats.org/officeDocument/2006/relationships/hyperlink" Target="consultantplus://offline/ref=05E5269B1F03B497A343B5A75E2CB2513C30FA2572DFE40206290DAE601CA5C3625A0352C875C3C68D528F3B30iBr4E" TargetMode="External"/><Relationship Id="rId181" Type="http://schemas.openxmlformats.org/officeDocument/2006/relationships/hyperlink" Target="consultantplus://offline/ref=05E5269B1F03B497A343B5A75E2CB2513C33F92772D3E40206290DAE601CA5C3705A5B5ECA77DDC28547D96A76E0B0D80E454C32ECD8216Ci3r3E" TargetMode="External"/><Relationship Id="rId216" Type="http://schemas.openxmlformats.org/officeDocument/2006/relationships/hyperlink" Target="consultantplus://offline/ref=05E5269B1F03B497A343B5A75E2CB2513C33F92772D3E40206290DAE601CA5C3705A5B5ECA77DFC28547D96A76E0B0D80E454C32ECD8216Ci3r3E" TargetMode="External"/><Relationship Id="rId237" Type="http://schemas.openxmlformats.org/officeDocument/2006/relationships/hyperlink" Target="consultantplus://offline/ref=05E5269B1F03B497A343B5A75E2CB2513C33F92772D3E40206290DAE601CA5C3705A5B5ECA77DFC28B47D96A76E0B0D80E454C32ECD8216Ci3r3E" TargetMode="External"/><Relationship Id="rId258" Type="http://schemas.openxmlformats.org/officeDocument/2006/relationships/hyperlink" Target="consultantplus://offline/ref=05E5269B1F03B497A343B5A75E2CB2513C30FB2075D9E40206290DAE601CA5C3705A5B5ECA77DFC78947D96A76E0B0D80E454C32ECD8216Ci3r3E" TargetMode="External"/><Relationship Id="rId279" Type="http://schemas.openxmlformats.org/officeDocument/2006/relationships/hyperlink" Target="consultantplus://offline/ref=05E5269B1F03B497A343B5A75E2CB2513C30FA2271DEE40206290DAE601CA5C3705A5B5ECA77DDC38C47D96A76E0B0D80E454C32ECD8216Ci3r3E" TargetMode="External"/><Relationship Id="rId22" Type="http://schemas.openxmlformats.org/officeDocument/2006/relationships/hyperlink" Target="consultantplus://offline/ref=05E5269B1F03B497A343B5A75E2CB2513C33F92772D3E40206290DAE601CA5C3705A5B5ECA77DDC28947D96A76E0B0D80E454C32ECD8216Ci3r3E" TargetMode="External"/><Relationship Id="rId43" Type="http://schemas.openxmlformats.org/officeDocument/2006/relationships/hyperlink" Target="consultantplus://offline/ref=05E5269B1F03B497A343B5A75E2CB2513C37F3237CDAE40206290DAE601CA5C3705A5B5ECA77DDC48447D96A76E0B0D80E454C32ECD8216Ci3r3E" TargetMode="External"/><Relationship Id="rId64" Type="http://schemas.openxmlformats.org/officeDocument/2006/relationships/hyperlink" Target="consultantplus://offline/ref=05E5269B1F03B497A343B5A75E2CB2513C33F92772D3E40206290DAE601CA5C3705A5B5ECA77DDC08A47D96A76E0B0D80E454C32ECD8216Ci3r3E" TargetMode="External"/><Relationship Id="rId118" Type="http://schemas.openxmlformats.org/officeDocument/2006/relationships/hyperlink" Target="consultantplus://offline/ref=05E5269B1F03B497A343B5A75E2CB2513C30FA2572DFE40206290DAE601CA5C3705A5B5ECA76DCC18B47D96A76E0B0D80E454C32ECD8216Ci3r3E" TargetMode="External"/><Relationship Id="rId139" Type="http://schemas.openxmlformats.org/officeDocument/2006/relationships/hyperlink" Target="consultantplus://offline/ref=05E5269B1F03B497A343B5A75E2CB2513D37FB2F76DAE40206290DAE601CA5C3625A0352C875C3C68D528F3B30iBr4E" TargetMode="External"/><Relationship Id="rId85" Type="http://schemas.openxmlformats.org/officeDocument/2006/relationships/hyperlink" Target="consultantplus://offline/ref=05E5269B1F03B497A343B5A75E2CB2513C32F92F70DAE40206290DAE601CA5C3625A0352C875C3C68D528F3B30iBr4E" TargetMode="External"/><Relationship Id="rId150" Type="http://schemas.openxmlformats.org/officeDocument/2006/relationships/hyperlink" Target="consultantplus://offline/ref=05E5269B1F03B497A343B5A75E2CB2513C33F92772D3E40206290DAE601CA5C3705A5B5ECA77DCC58447D96A76E0B0D80E454C32ECD8216Ci3r3E" TargetMode="External"/><Relationship Id="rId171" Type="http://schemas.openxmlformats.org/officeDocument/2006/relationships/hyperlink" Target="consultantplus://offline/ref=05E5269B1F03B497A343B5A75E2CB2513C33F92772D3E40206290DAE601CA5C3705A5B5ECA77DCCE8D47D96A76E0B0D80E454C32ECD8216Ci3r3E" TargetMode="External"/><Relationship Id="rId192" Type="http://schemas.openxmlformats.org/officeDocument/2006/relationships/hyperlink" Target="consultantplus://offline/ref=05E5269B1F03B497A343B5A75E2CB2513C33F92772D3E40206290DAE601CA5C3705A5B5ECA77DFC78C47D96A76E0B0D80E454C32ECD8216Ci3r3E" TargetMode="External"/><Relationship Id="rId206" Type="http://schemas.openxmlformats.org/officeDocument/2006/relationships/hyperlink" Target="consultantplus://offline/ref=05E5269B1F03B497A343B5A75E2CB2513C33F92772D3E40206290DAE601CA5C3705A5B5ECA77DFC58847D96A76E0B0D80E454C32ECD8216Ci3r3E" TargetMode="External"/><Relationship Id="rId227" Type="http://schemas.openxmlformats.org/officeDocument/2006/relationships/hyperlink" Target="consultantplus://offline/ref=05E5269B1F03B497A343B5A75E2CB2513C33F92772D3E40206290DAE601CA5C3705A5B5ECA77DFC28B47D96A76E0B0D80E454C32ECD8216Ci3r3E" TargetMode="External"/><Relationship Id="rId248" Type="http://schemas.openxmlformats.org/officeDocument/2006/relationships/hyperlink" Target="consultantplus://offline/ref=05E5269B1F03B497A343B5A75E2CB2513C33F92772D3E40206290DAE601CA5C3705A5B5ECA77DEC68447D96A76E0B0D80E454C32ECD8216Ci3r3E" TargetMode="External"/><Relationship Id="rId269" Type="http://schemas.openxmlformats.org/officeDocument/2006/relationships/hyperlink" Target="consultantplus://offline/ref=05E5269B1F03B497A343B5A75E2CB2513C32F22071D9E40206290DAE601CA5C3705A5B5ECA77DDC68447D96A76E0B0D80E454C32ECD8216Ci3r3E" TargetMode="External"/><Relationship Id="rId12" Type="http://schemas.openxmlformats.org/officeDocument/2006/relationships/hyperlink" Target="consultantplus://offline/ref=05E5269B1F03B497A343B5A75E2CB2513C33FE2F70DFE40206290DAE601CA5C3705A5B5ECA77DCC68947D96A76E0B0D80E454C32ECD8216Ci3r3E" TargetMode="External"/><Relationship Id="rId33" Type="http://schemas.openxmlformats.org/officeDocument/2006/relationships/hyperlink" Target="consultantplus://offline/ref=05E5269B1F03B497A343B5A75E2CB2513C33F92772D3E40206290DAE601CA5C3705A5B5ECA77DDC28947D96A76E0B0D80E454C32ECD8216Ci3r3E" TargetMode="External"/><Relationship Id="rId108" Type="http://schemas.openxmlformats.org/officeDocument/2006/relationships/hyperlink" Target="consultantplus://offline/ref=05E5269B1F03B497A343B5A75E2CB2513C33F92772D3E40206290DAE601CA5C3705A5B5ECA77DDC18447D96A76E0B0D80E454C32ECD8216Ci3r3E" TargetMode="External"/><Relationship Id="rId129" Type="http://schemas.openxmlformats.org/officeDocument/2006/relationships/hyperlink" Target="consultantplus://offline/ref=05E5269B1F03B497A343B5A75E2CB2513C33F92772D3E40206290DAE601CA5C3705A5B5ECA77DFC58D47D96A76E0B0D80E454C32ECD8216Ci3r3E" TargetMode="External"/><Relationship Id="rId280" Type="http://schemas.openxmlformats.org/officeDocument/2006/relationships/hyperlink" Target="consultantplus://offline/ref=05E5269B1F03B497A343B5A75E2CB2513C32F22071D9E40206290DAE601CA5C3705A5B5ECA77DDC68447D96A76E0B0D80E454C32ECD8216Ci3r3E" TargetMode="External"/><Relationship Id="rId54" Type="http://schemas.openxmlformats.org/officeDocument/2006/relationships/hyperlink" Target="consultantplus://offline/ref=05E5269B1F03B497A343B5A75E2CB2513C33F92772D3E40206290DAE601CA5C3705A5B5ECA77DDC38A47D96A76E0B0D80E454C32ECD8216Ci3r3E" TargetMode="External"/><Relationship Id="rId75" Type="http://schemas.openxmlformats.org/officeDocument/2006/relationships/hyperlink" Target="consultantplus://offline/ref=05E5269B1F03B497A343B5A75E2CB2513C33F92772D3E40206290DAE601CA5C3705A5B5ECA77DDC08847D96A76E0B0D80E454C32ECD8216Ci3r3E" TargetMode="External"/><Relationship Id="rId96" Type="http://schemas.openxmlformats.org/officeDocument/2006/relationships/hyperlink" Target="consultantplus://offline/ref=05E5269B1F03B497A343B5A75E2CB2513C33F92772D3E40206290DAE601CA5C3705A5B5ECA77DDC18F47D96A76E0B0D80E454C32ECD8216Ci3r3E" TargetMode="External"/><Relationship Id="rId140" Type="http://schemas.openxmlformats.org/officeDocument/2006/relationships/hyperlink" Target="consultantplus://offline/ref=05E5269B1F03B497A343B5A75E2CB2513D37FB2F76DAE40206290DAE601CA5C3625A0352C875C3C68D528F3B30iBr4E" TargetMode="External"/><Relationship Id="rId161" Type="http://schemas.openxmlformats.org/officeDocument/2006/relationships/hyperlink" Target="consultantplus://offline/ref=05E5269B1F03B497A343B5A75E2CB2513C36FD2373DAE40206290DAE601CA5C3625A0352C875C3C68D528F3B30iBr4E" TargetMode="External"/><Relationship Id="rId182" Type="http://schemas.openxmlformats.org/officeDocument/2006/relationships/hyperlink" Target="consultantplus://offline/ref=05E5269B1F03B497A343B5A75E2CB2513C33F92772D3E40206290DAE601CA5C3705A5B5ECA77DDC08847D96A76E0B0D80E454C32ECD8216Ci3r3E" TargetMode="External"/><Relationship Id="rId217" Type="http://schemas.openxmlformats.org/officeDocument/2006/relationships/hyperlink" Target="consultantplus://offline/ref=05E5269B1F03B497A343B5A75E2CB2513C33F92772D3E40206290DAE601CA5C3705A5B5ECA77DFC38C47D96A76E0B0D80E454C32ECD8216Ci3r3E" TargetMode="External"/><Relationship Id="rId6" Type="http://schemas.openxmlformats.org/officeDocument/2006/relationships/hyperlink" Target="consultantplus://offline/ref=05E5269B1F03B497A343B5A75E2CB2513D30F22573D3E40206290DAE601CA5C3705A5B5ECA77DCC38847D96A76E0B0D80E454C32ECD8216Ci3r3E" TargetMode="External"/><Relationship Id="rId238" Type="http://schemas.openxmlformats.org/officeDocument/2006/relationships/hyperlink" Target="consultantplus://offline/ref=05E5269B1F03B497A343B5A75E2CB2513C33F92772D3E40206290DAE601CA5C3705A5B5ECA77DFC38947D96A76E0B0D80E454C32ECD8216Ci3r3E" TargetMode="External"/><Relationship Id="rId259" Type="http://schemas.openxmlformats.org/officeDocument/2006/relationships/hyperlink" Target="consultantplus://offline/ref=05E5269B1F03B497A343B5A75E2CB2513C30FA2271DEE40206290DAE601CA5C3705A5B5ECA77DDC78B47D96A76E0B0D80E454C32ECD8216Ci3r3E" TargetMode="External"/><Relationship Id="rId23" Type="http://schemas.openxmlformats.org/officeDocument/2006/relationships/hyperlink" Target="consultantplus://offline/ref=05E5269B1F03B497A343B5A75E2CB2513C33F92772D3E40206290DAE601CA5C3705A5B5ECA77DDC28947D96A76E0B0D80E454C32ECD8216Ci3r3E" TargetMode="External"/><Relationship Id="rId119" Type="http://schemas.openxmlformats.org/officeDocument/2006/relationships/hyperlink" Target="consultantplus://offline/ref=05E5269B1F03B497A343B5A75E2CB2513C33F92772D3E40206290DAE601CA5C3705A5B5ECA77DCC68947D96A76E0B0D80E454C32ECD8216Ci3r3E" TargetMode="External"/><Relationship Id="rId270" Type="http://schemas.openxmlformats.org/officeDocument/2006/relationships/hyperlink" Target="consultantplus://offline/ref=05E5269B1F03B497A343B5A75E2CB2513C32F22071D9E40206290DAE601CA5C3625A0352C875C3C68D528F3B30iBr4E" TargetMode="External"/><Relationship Id="rId44" Type="http://schemas.openxmlformats.org/officeDocument/2006/relationships/hyperlink" Target="consultantplus://offline/ref=05E5269B1F03B497A343B5A75E2CB2513C37F3237CDAE40206290DAE601CA5C3705A5B5ECA77DDC48447D96A76E0B0D80E454C32ECD8216Ci3r3E" TargetMode="External"/><Relationship Id="rId65" Type="http://schemas.openxmlformats.org/officeDocument/2006/relationships/hyperlink" Target="consultantplus://offline/ref=05E5269B1F03B497A343B5A75E2CB2513C33F92772D3E40206290DAE601CA5C3705A5B5ECA77DDC38A47D96A76E0B0D80E454C32ECD8216Ci3r3E" TargetMode="External"/><Relationship Id="rId86" Type="http://schemas.openxmlformats.org/officeDocument/2006/relationships/hyperlink" Target="consultantplus://offline/ref=05E5269B1F03B497A343B5A75E2CB2513C32FF2177DAE40206290DAE601CA5C3625A0352C875C3C68D528F3B30iBr4E" TargetMode="External"/><Relationship Id="rId130" Type="http://schemas.openxmlformats.org/officeDocument/2006/relationships/hyperlink" Target="consultantplus://offline/ref=05E5269B1F03B497A343B5A75E2CB2513C33F92772D3E40206290DAE601CA5C3705A5B5ECA77DCC68447D96A76E0B0D80E454C32ECD8216Ci3r3E" TargetMode="External"/><Relationship Id="rId151" Type="http://schemas.openxmlformats.org/officeDocument/2006/relationships/hyperlink" Target="consultantplus://offline/ref=05E5269B1F03B497A343B5A75E2CB2513C33F92772D3E40206290DAE601CA5C3705A5B5ECA77DCC28E47D96A76E0B0D80E454C32ECD8216Ci3r3E" TargetMode="External"/><Relationship Id="rId172" Type="http://schemas.openxmlformats.org/officeDocument/2006/relationships/hyperlink" Target="consultantplus://offline/ref=05E5269B1F03B497A343B5A75E2CB2513C33F92772D3E40206290DAE601CA5C3705A5B5ECA77DCC18947D96A76E0B0D80E454C32ECD8216Ci3r3E" TargetMode="External"/><Relationship Id="rId193" Type="http://schemas.openxmlformats.org/officeDocument/2006/relationships/hyperlink" Target="consultantplus://offline/ref=05E5269B1F03B497A343B5A75E2CB2513C33F92772D3E40206290DAE601CA5C3705A5B5ECA77DCCF8E47D96A76E0B0D80E454C32ECD8216Ci3r3E" TargetMode="External"/><Relationship Id="rId207" Type="http://schemas.openxmlformats.org/officeDocument/2006/relationships/hyperlink" Target="consultantplus://offline/ref=05E5269B1F03B497A343B5A75E2CB2513C33F92772D3E40206290DAE601CA5C3705A5B5ECA77DFC58947D96A76E0B0D80E454C32ECD8216Ci3r3E" TargetMode="External"/><Relationship Id="rId228" Type="http://schemas.openxmlformats.org/officeDocument/2006/relationships/hyperlink" Target="consultantplus://offline/ref=05E5269B1F03B497A343B5A75E2CB2513C33F92772D3E40206290DAE601CA5C3705A5B5ECA77DFC28B47D96A76E0B0D80E454C32ECD8216Ci3r3E" TargetMode="External"/><Relationship Id="rId249" Type="http://schemas.openxmlformats.org/officeDocument/2006/relationships/hyperlink" Target="consultantplus://offline/ref=05E5269B1F03B497A343B5A75E2CB2513C33F92772D3E40206290DAE601CA5C3705A5B5ECA77DEC78C47D96A76E0B0D80E454C32ECD8216Ci3r3E" TargetMode="External"/><Relationship Id="rId13" Type="http://schemas.openxmlformats.org/officeDocument/2006/relationships/hyperlink" Target="consultantplus://offline/ref=05E5269B1F03B497A343B5A75E2CB2513D3FFD227F8CB300577C03AB684CEDD33E1F565FC875DFCDD81DC96E3FB7BFC40C5A5231F2D8i2r0E" TargetMode="External"/><Relationship Id="rId18" Type="http://schemas.openxmlformats.org/officeDocument/2006/relationships/hyperlink" Target="consultantplus://offline/ref=05E5269B1F03B497A343B5A75E2CB2513C33F92772D3E40206290DAE601CA5C3705A5B5ECA77DDC28947D96A76E0B0D80E454C32ECD8216Ci3r3E" TargetMode="External"/><Relationship Id="rId39" Type="http://schemas.openxmlformats.org/officeDocument/2006/relationships/hyperlink" Target="consultantplus://offline/ref=05E5269B1F03B497A343B5A75E2CB2513C33F92772D3E40206290DAE601CA5C3705A5B5DC1238C82D9418F392CB5BCC40E5B4Ei3r2E" TargetMode="External"/><Relationship Id="rId109" Type="http://schemas.openxmlformats.org/officeDocument/2006/relationships/hyperlink" Target="consultantplus://offline/ref=05E5269B1F03B497A343B5A75E2CB2513C33F92772D3E40206290DAE601CA5C3705A5B5ECA77DDC18F47D96A76E0B0D80E454C32ECD8216Ci3r3E" TargetMode="External"/><Relationship Id="rId260" Type="http://schemas.openxmlformats.org/officeDocument/2006/relationships/hyperlink" Target="consultantplus://offline/ref=05E5269B1F03B497A343B5A75E2CB2513C30FA2271DEE40206290DAE601CA5C3705A5B5ECA77DDC78B47D96A76E0B0D80E454C32ECD8216Ci3r3E" TargetMode="External"/><Relationship Id="rId265" Type="http://schemas.openxmlformats.org/officeDocument/2006/relationships/hyperlink" Target="consultantplus://offline/ref=05E5269B1F03B497A343B5A75E2CB2513C33F92772D3E40206290DAE601CA5C3705A5B5ECA77DDC28947D96A76E0B0D80E454C32ECD8216Ci3r3E" TargetMode="External"/><Relationship Id="rId281" Type="http://schemas.openxmlformats.org/officeDocument/2006/relationships/hyperlink" Target="consultantplus://offline/ref=05E5269B1F03B497A343B5A75E2CB2513C32F32772DEE40206290DAE601CA5C3705A5B5ECA77DDC78E47D96A76E0B0D80E454C32ECD8216Ci3r3E" TargetMode="External"/><Relationship Id="rId286" Type="http://schemas.openxmlformats.org/officeDocument/2006/relationships/theme" Target="theme/theme1.xml"/><Relationship Id="rId34" Type="http://schemas.openxmlformats.org/officeDocument/2006/relationships/hyperlink" Target="consultantplus://offline/ref=05E5269B1F03B497A343B5A75E2CB2513C33F92772D3E40206290DAE601CA5C3705A5B5DC1238C82D9418F392CB5BCC40E5B4Ei3r2E" TargetMode="External"/><Relationship Id="rId50" Type="http://schemas.openxmlformats.org/officeDocument/2006/relationships/hyperlink" Target="consultantplus://offline/ref=05E5269B1F03B497A343B5A75E2CB2513C32FD227CD3E40206290DAE601CA5C3705A5B5ECA76D5C08C47D96A76E0B0D80E454C32ECD8216Ci3r3E" TargetMode="External"/><Relationship Id="rId55" Type="http://schemas.openxmlformats.org/officeDocument/2006/relationships/hyperlink" Target="consultantplus://offline/ref=05E5269B1F03B497A343B5A75E2CB2513C33F92772D3E40206290DAE601CA5C3705A5B5ECA77DDC38447D96A76E0B0D80E454C32ECD8216Ci3r3E" TargetMode="External"/><Relationship Id="rId76" Type="http://schemas.openxmlformats.org/officeDocument/2006/relationships/hyperlink" Target="consultantplus://offline/ref=05E5269B1F03B497A343B5A75E2CB2513C33F92772D3E40206290DAE601CA5C3705A5B5ECA77DDC38447D96A76E0B0D80E454C32ECD8216Ci3r3E" TargetMode="External"/><Relationship Id="rId97" Type="http://schemas.openxmlformats.org/officeDocument/2006/relationships/hyperlink" Target="consultantplus://offline/ref=05E5269B1F03B497A343B5A75E2CB2513C33F92772D3E40206290DAE601CA5C3705A5B5ECA77DDC18A47D96A76E0B0D80E454C32ECD8216Ci3r3E" TargetMode="External"/><Relationship Id="rId104" Type="http://schemas.openxmlformats.org/officeDocument/2006/relationships/hyperlink" Target="consultantplus://offline/ref=05E5269B1F03B497A343B5A75E2CB2513C32F22F73DCE40206290DAE601CA5C3625A0352C875C3C68D528F3B30iBr4E" TargetMode="External"/><Relationship Id="rId120" Type="http://schemas.openxmlformats.org/officeDocument/2006/relationships/hyperlink" Target="consultantplus://offline/ref=05E5269B1F03B497A343B5A75E2CB2513C33F92772D3E40206290DAE601CA5C3705A5B5ECA77DDC28947D96A76E0B0D80E454C32ECD8216Ci3r3E" TargetMode="External"/><Relationship Id="rId125" Type="http://schemas.openxmlformats.org/officeDocument/2006/relationships/hyperlink" Target="consultantplus://offline/ref=05E5269B1F03B497A343B5A75E2CB2513C33F92772D3E40206290DAE601CA5C3705A5B5ECA77DCC68947D96A76E0B0D80E454C32ECD8216Ci3r3E" TargetMode="External"/><Relationship Id="rId141" Type="http://schemas.openxmlformats.org/officeDocument/2006/relationships/hyperlink" Target="consultantplus://offline/ref=05E5269B1F03B497A343B5A75E2CB2513C32F32772DEE40206290DAE601CA5C3705A5B5ECA77DDC78D47D96A76E0B0D80E454C32ECD8216Ci3r3E" TargetMode="External"/><Relationship Id="rId146" Type="http://schemas.openxmlformats.org/officeDocument/2006/relationships/hyperlink" Target="consultantplus://offline/ref=05E5269B1F03B497A343B5A75E2CB2513C33F92772D3E40206290DAE601CA5C3705A5B5ECA77DCC58447D96A76E0B0D80E454C32ECD8216Ci3r3E" TargetMode="External"/><Relationship Id="rId167" Type="http://schemas.openxmlformats.org/officeDocument/2006/relationships/hyperlink" Target="consultantplus://offline/ref=05E5269B1F03B497A343B5A75E2CB2513C33F92772D3E40206290DAE601CA5C3705A5B5ECA77DCCE8D47D96A76E0B0D80E454C32ECD8216Ci3r3E" TargetMode="External"/><Relationship Id="rId188" Type="http://schemas.openxmlformats.org/officeDocument/2006/relationships/hyperlink" Target="consultantplus://offline/ref=05E5269B1F03B497A343B5A75E2CB2513C32FC2773D3E40206290DAE601CA5C3625A0352C875C3C68D528F3B30iBr4E" TargetMode="External"/><Relationship Id="rId7" Type="http://schemas.openxmlformats.org/officeDocument/2006/relationships/hyperlink" Target="consultantplus://offline/ref=05E5269B1F03B497A343B5A75E2CB2513C30FB2075D9E40206290DAE601CA5C3705A5B5ECA77DFC78947D96A76E0B0D80E454C32ECD8216Ci3r3E" TargetMode="External"/><Relationship Id="rId71" Type="http://schemas.openxmlformats.org/officeDocument/2006/relationships/hyperlink" Target="consultantplus://offline/ref=05E5269B1F03B497A343B5A75E2CB2513C33F92772D3E40206290DAE601CA5C3705A5B5ECA77DCC18947D96A76E0B0D80E454C32ECD8216Ci3r3E" TargetMode="External"/><Relationship Id="rId92" Type="http://schemas.openxmlformats.org/officeDocument/2006/relationships/hyperlink" Target="consultantplus://offline/ref=05E5269B1F03B497A343B5A75E2CB2513C33F92772D3E40206290DAE601CA5C3705A5B5ECA77DFC28B47D96A76E0B0D80E454C32ECD8216Ci3r3E" TargetMode="External"/><Relationship Id="rId162" Type="http://schemas.openxmlformats.org/officeDocument/2006/relationships/hyperlink" Target="consultantplus://offline/ref=05E5269B1F03B497A343B5A75E2CB2513C36FD2373DAE40206290DAE601CA5C3625A0352C875C3C68D528F3B30iBr4E" TargetMode="External"/><Relationship Id="rId183" Type="http://schemas.openxmlformats.org/officeDocument/2006/relationships/hyperlink" Target="consultantplus://offline/ref=05E5269B1F03B497A343B5A75E2CB2513C33F92772D3E40206290DAE601CA5C3705A5B5ECA77DCCF8E47D96A76E0B0D80E454C32ECD8216Ci3r3E" TargetMode="External"/><Relationship Id="rId213" Type="http://schemas.openxmlformats.org/officeDocument/2006/relationships/hyperlink" Target="consultantplus://offline/ref=05E5269B1F03B497A343B5A75E2CB2513C33F92772D3E40206290DAE601CA5C3705A5B5ECA77DFC58D47D96A76E0B0D80E454C32ECD8216Ci3r3E" TargetMode="External"/><Relationship Id="rId218" Type="http://schemas.openxmlformats.org/officeDocument/2006/relationships/hyperlink" Target="consultantplus://offline/ref=05E5269B1F03B497A343B5A75E2CB2513C33F92772D3E40206290DAE601CA5C3705A5B5ECA77DFC38C47D96A76E0B0D80E454C32ECD8216Ci3r3E" TargetMode="External"/><Relationship Id="rId234" Type="http://schemas.openxmlformats.org/officeDocument/2006/relationships/hyperlink" Target="consultantplus://offline/ref=05E5269B1F03B497A343B5A75E2CB2513C33F92772D3E40206290DAE601CA5C3705A5B5ECA77DFC38F47D96A76E0B0D80E454C32ECD8216Ci3r3E" TargetMode="External"/><Relationship Id="rId239" Type="http://schemas.openxmlformats.org/officeDocument/2006/relationships/hyperlink" Target="consultantplus://offline/ref=05E5269B1F03B497A343B5A75E2CB2513C33F92772D3E40206290DAE601CA5C3705A5B5ECA77DFC38A47D96A76E0B0D80E454C32ECD8216Ci3r3E" TargetMode="External"/><Relationship Id="rId2" Type="http://schemas.openxmlformats.org/officeDocument/2006/relationships/settings" Target="settings.xml"/><Relationship Id="rId29" Type="http://schemas.openxmlformats.org/officeDocument/2006/relationships/hyperlink" Target="consultantplus://offline/ref=05E5269B1F03B497A343B5A75E2CB2513C33F92772D3E40206290DAE601CA5C3705A5B5ECA77DDC28947D96A76E0B0D80E454C32ECD8216Ci3r3E" TargetMode="External"/><Relationship Id="rId250" Type="http://schemas.openxmlformats.org/officeDocument/2006/relationships/hyperlink" Target="consultantplus://offline/ref=05E5269B1F03B497A343B5A75E2CB2513C33F92772D3E40206290DAE601CA5C3705A5B5ECA77DEC78E47D96A76E0B0D80E454C32ECD8216Ci3r3E" TargetMode="External"/><Relationship Id="rId255" Type="http://schemas.openxmlformats.org/officeDocument/2006/relationships/hyperlink" Target="consultantplus://offline/ref=05E5269B1F03B497A343B5A75E2CB2513C30FA2271DEE40206290DAE601CA5C3625A0352C875C3C68D528F3B30iBr4E" TargetMode="External"/><Relationship Id="rId271" Type="http://schemas.openxmlformats.org/officeDocument/2006/relationships/hyperlink" Target="consultantplus://offline/ref=05E5269B1F03B497A343B5A75E2CB2513C32F22071D9E40206290DAE601CA5C3625A0352C875C3C68D528F3B30iBr4E" TargetMode="External"/><Relationship Id="rId276" Type="http://schemas.openxmlformats.org/officeDocument/2006/relationships/hyperlink" Target="consultantplus://offline/ref=05E5269B1F03B497A343B5A75E2CB2513C30FA2271DEE40206290DAE601CA5C3705A5B5ECA77DDC58A47D96A76E0B0D80E454C32ECD8216Ci3r3E" TargetMode="External"/><Relationship Id="rId24" Type="http://schemas.openxmlformats.org/officeDocument/2006/relationships/hyperlink" Target="consultantplus://offline/ref=05E5269B1F03B497A343B5A75E2CB2513C33F92772D3E40206290DAE601CA5C3705A5B5ECA77DDC28947D96A76E0B0D80E454C32ECD8216Ci3r3E" TargetMode="External"/><Relationship Id="rId40" Type="http://schemas.openxmlformats.org/officeDocument/2006/relationships/hyperlink" Target="consultantplus://offline/ref=05E5269B1F03B497A343B5A75E2CB2513C33F92772D3E40206290DAE601CA5C3705A5B5ECA77DDC28547D96A76E0B0D80E454C32ECD8216Ci3r3E" TargetMode="External"/><Relationship Id="rId45" Type="http://schemas.openxmlformats.org/officeDocument/2006/relationships/hyperlink" Target="consultantplus://offline/ref=05E5269B1F03B497A343B5A75E2CB2513C33F92772D3E40206290DAE601CA5C3705A5B5ECA77DDC28547D96A76E0B0D80E454C32ECD8216Ci3r3E" TargetMode="External"/><Relationship Id="rId66" Type="http://schemas.openxmlformats.org/officeDocument/2006/relationships/hyperlink" Target="consultantplus://offline/ref=05E5269B1F03B497A343B5A75E2CB2513C33F92772D3E40206290DAE601CA5C3705A5B5ECA77DDC08847D96A76E0B0D80E454C32ECD8216Ci3r3E" TargetMode="External"/><Relationship Id="rId87" Type="http://schemas.openxmlformats.org/officeDocument/2006/relationships/hyperlink" Target="consultantplus://offline/ref=05E5269B1F03B497A343B5A75E2CB2513C30FB2576DFE40206290DAE601CA5C3625A0352C875C3C68D528F3B30iBr4E" TargetMode="External"/><Relationship Id="rId110" Type="http://schemas.openxmlformats.org/officeDocument/2006/relationships/hyperlink" Target="consultantplus://offline/ref=05E5269B1F03B497A343B5A75E2CB2513C33F92772D3E40206290DAE601CA5C3705A5B5ECA77DFC28B47D96A76E0B0D80E454C32ECD8216Ci3r3E" TargetMode="External"/><Relationship Id="rId115" Type="http://schemas.openxmlformats.org/officeDocument/2006/relationships/hyperlink" Target="consultantplus://offline/ref=05E5269B1F03B497A343B5A75E2CB2513C33F92772D3E40206290DAE601CA5C3705A5B5ECA77DCC68947D96A76E0B0D80E454C32ECD8216Ci3r3E" TargetMode="External"/><Relationship Id="rId131" Type="http://schemas.openxmlformats.org/officeDocument/2006/relationships/hyperlink" Target="consultantplus://offline/ref=05E5269B1F03B497A343B5A75E2CB2513C30FA2572DFE40206290DAE601CA5C3625A0352C875C3C68D528F3B30iBr4E" TargetMode="External"/><Relationship Id="rId136" Type="http://schemas.openxmlformats.org/officeDocument/2006/relationships/hyperlink" Target="consultantplus://offline/ref=05E5269B1F03B497A343B5A75E2CB2513C30FA2572DFE40206290DAE601CA5C3705A5B5ECA76DCCF8A47D96A76E0B0D80E454C32ECD8216Ci3r3E" TargetMode="External"/><Relationship Id="rId157" Type="http://schemas.openxmlformats.org/officeDocument/2006/relationships/hyperlink" Target="consultantplus://offline/ref=05E5269B1F03B497A343B5A75E2CB2513C32F92473DAE40206290DAE601CA5C3625A0352C875C3C68D528F3B30iBr4E" TargetMode="External"/><Relationship Id="rId178" Type="http://schemas.openxmlformats.org/officeDocument/2006/relationships/hyperlink" Target="consultantplus://offline/ref=05E5269B1F03B497A343B5A75E2CB2513C33FB2F7DD9E40206290DAE601CA5C3705A5B5CCC70D692DD08D83630B7A3DA0D454E33F0iDrBE" TargetMode="External"/><Relationship Id="rId61" Type="http://schemas.openxmlformats.org/officeDocument/2006/relationships/hyperlink" Target="consultantplus://offline/ref=05E5269B1F03B497A343B5A75E2CB2513C33F92772D3E40206290DAE601CA5C3705A5B5ECA77DDC28947D96A76E0B0D80E454C32ECD8216Ci3r3E" TargetMode="External"/><Relationship Id="rId82" Type="http://schemas.openxmlformats.org/officeDocument/2006/relationships/hyperlink" Target="consultantplus://offline/ref=05E5269B1F03B497A343B5A75E2CB2513C37F3237CDAE40206290DAE601CA5C3705A5B5ECA77DDC48447D96A76E0B0D80E454C32ECD8216Ci3r3E" TargetMode="External"/><Relationship Id="rId152" Type="http://schemas.openxmlformats.org/officeDocument/2006/relationships/hyperlink" Target="consultantplus://offline/ref=05E5269B1F03B497A343B5A75E2CB2513C33F92772D3E40206290DAE601CA5C3705A5B5ECA77DCC58447D96A76E0B0D80E454C32ECD8216Ci3r3E" TargetMode="External"/><Relationship Id="rId173" Type="http://schemas.openxmlformats.org/officeDocument/2006/relationships/hyperlink" Target="consultantplus://offline/ref=05E5269B1F03B497A343B5A75E2CB2513C33F92772D3E40206290DAE601CA5C3705A5B5ECA77DFC28B47D96A76E0B0D80E454C32ECD8216Ci3r3E" TargetMode="External"/><Relationship Id="rId194" Type="http://schemas.openxmlformats.org/officeDocument/2006/relationships/hyperlink" Target="consultantplus://offline/ref=05E5269B1F03B497A343B5A75E2CB2513C33F92772D3E40206290DAE601CA5C3705A5B5ECA77DFC78847D96A76E0B0D80E454C32ECD8216Ci3r3E" TargetMode="External"/><Relationship Id="rId199" Type="http://schemas.openxmlformats.org/officeDocument/2006/relationships/hyperlink" Target="consultantplus://offline/ref=05E5269B1F03B497A343B5A75E2CB2513C33F92772D3E40206290DAE601CA5C3705A5B5ECA77DFC58D47D96A76E0B0D80E454C32ECD8216Ci3r3E" TargetMode="External"/><Relationship Id="rId203" Type="http://schemas.openxmlformats.org/officeDocument/2006/relationships/hyperlink" Target="consultantplus://offline/ref=05E5269B1F03B497A343B5A75E2CB2513C33F92772D3E40206290DAE601CA5C3705A5B5ECA77DFC58D47D96A76E0B0D80E454C32ECD8216Ci3r3E" TargetMode="External"/><Relationship Id="rId208" Type="http://schemas.openxmlformats.org/officeDocument/2006/relationships/hyperlink" Target="consultantplus://offline/ref=05E5269B1F03B497A343B5A75E2CB2513C33F92772D3E40206290DAE601CA5C3705A5B5ECA77DFC58D47D96A76E0B0D80E454C32ECD8216Ci3r3E" TargetMode="External"/><Relationship Id="rId229" Type="http://schemas.openxmlformats.org/officeDocument/2006/relationships/hyperlink" Target="consultantplus://offline/ref=05E5269B1F03B497A343B5A75E2CB2513C33F92772D3E40206290DAE601CA5C3705A5B5ECA77DFC38A47D96A76E0B0D80E454C32ECD8216Ci3r3E" TargetMode="External"/><Relationship Id="rId19" Type="http://schemas.openxmlformats.org/officeDocument/2006/relationships/hyperlink" Target="consultantplus://offline/ref=05E5269B1F03B497A343B5A75E2CB2513C33F92772D3E40206290DAE601CA5C3705A5B5ECA77DDC28947D96A76E0B0D80E454C32ECD8216Ci3r3E" TargetMode="External"/><Relationship Id="rId224" Type="http://schemas.openxmlformats.org/officeDocument/2006/relationships/hyperlink" Target="consultantplus://offline/ref=05E5269B1F03B497A343B5A75E2CB2513C33F92772D3E40206290DAE601CA5C3705A5B5ECA77DFC38F47D96A76E0B0D80E454C32ECD8216Ci3r3E" TargetMode="External"/><Relationship Id="rId240" Type="http://schemas.openxmlformats.org/officeDocument/2006/relationships/hyperlink" Target="consultantplus://offline/ref=05E5269B1F03B497A343B5A75E2CB2513C33F92772D3E40206290DAE601CA5C3705A5B5ECA77DFC28B47D96A76E0B0D80E454C32ECD8216Ci3r3E" TargetMode="External"/><Relationship Id="rId245" Type="http://schemas.openxmlformats.org/officeDocument/2006/relationships/hyperlink" Target="consultantplus://offline/ref=05E5269B1F03B497A343B5A75E2CB2513C33F92772D3E40206290DAE601CA5C3705A5B5ECA77DEC78547D96A76E0B0D80E454C32ECD8216Ci3r3E" TargetMode="External"/><Relationship Id="rId261" Type="http://schemas.openxmlformats.org/officeDocument/2006/relationships/hyperlink" Target="consultantplus://offline/ref=05E5269B1F03B497A343B5A75E2CB2513C30FA2271DEE40206290DAE601CA5C3705A5B5ECA77DDC78B47D96A76E0B0D80E454C32ECD8216Ci3r3E" TargetMode="External"/><Relationship Id="rId266" Type="http://schemas.openxmlformats.org/officeDocument/2006/relationships/hyperlink" Target="consultantplus://offline/ref=05E5269B1F03B497A343B5A75E2CB2513C33F92772D3E40206290DAE601CA5C3705A5B5ECA77DDC28947D96A76E0B0D80E454C32ECD8216Ci3r3E" TargetMode="External"/><Relationship Id="rId14" Type="http://schemas.openxmlformats.org/officeDocument/2006/relationships/hyperlink" Target="consultantplus://offline/ref=05E5269B1F03B497A343B5A75E2CB2513C35FE2376D8E40206290DAE601CA5C3705A5B5ECA77DCC58D47D96A76E0B0D80E454C32ECD8216Ci3r3E" TargetMode="External"/><Relationship Id="rId30" Type="http://schemas.openxmlformats.org/officeDocument/2006/relationships/hyperlink" Target="consultantplus://offline/ref=05E5269B1F03B497A343B5A75E2CB2513C33F92772D3E40206290DAE601CA5C3705A5B5ECA77DDC28947D96A76E0B0D80E454C32ECD8216Ci3r3E" TargetMode="External"/><Relationship Id="rId35" Type="http://schemas.openxmlformats.org/officeDocument/2006/relationships/hyperlink" Target="consultantplus://offline/ref=05E5269B1F03B497A343B5A75E2CB2513C32F22F73DCE40206290DAE601CA5C3705A5B5BCD7C8997C819803930ABBDDB12594C31iFr3E" TargetMode="External"/><Relationship Id="rId56" Type="http://schemas.openxmlformats.org/officeDocument/2006/relationships/hyperlink" Target="consultantplus://offline/ref=05E5269B1F03B497A343B5A75E2CB2513C33F92772D3E40206290DAE601CA5C3705A5B5ECA77DDC08C47D96A76E0B0D80E454C32ECD8216Ci3r3E" TargetMode="External"/><Relationship Id="rId77" Type="http://schemas.openxmlformats.org/officeDocument/2006/relationships/hyperlink" Target="consultantplus://offline/ref=05E5269B1F03B497A343B5A75E2CB2513C33F92772D3E40206290DAE601CA5C3705A5B5ECA77DCC58847D96A76E0B0D80E454C32ECD8216Ci3r3E" TargetMode="External"/><Relationship Id="rId100" Type="http://schemas.openxmlformats.org/officeDocument/2006/relationships/hyperlink" Target="consultantplus://offline/ref=05E5269B1F03B497A343B5A75E2CB2513C33F92772D3E40206290DAE601CA5C3705A5B5ECA77DDC18F47D96A76E0B0D80E454C32ECD8216Ci3r3E" TargetMode="External"/><Relationship Id="rId105" Type="http://schemas.openxmlformats.org/officeDocument/2006/relationships/hyperlink" Target="consultantplus://offline/ref=05E5269B1F03B497A343B5A75E2CB2513C33F92772D3E40206290DAE601CA5C3705A5B5ECA77DDC28947D96A76E0B0D80E454C32ECD8216Ci3r3E" TargetMode="External"/><Relationship Id="rId126" Type="http://schemas.openxmlformats.org/officeDocument/2006/relationships/hyperlink" Target="consultantplus://offline/ref=05E5269B1F03B497A343B5A75E2CB2513C33F92772D3E40206290DAE601CA5C3705A5B5ECA77DFC58D47D96A76E0B0D80E454C32ECD8216Ci3r3E" TargetMode="External"/><Relationship Id="rId147" Type="http://schemas.openxmlformats.org/officeDocument/2006/relationships/hyperlink" Target="consultantplus://offline/ref=05E5269B1F03B497A343B5A75E2CB2513C33F92772D3E40206290DAE601CA5C3705A5B5ECA77DCC58447D96A76E0B0D80E454C32ECD8216Ci3r3E" TargetMode="External"/><Relationship Id="rId168" Type="http://schemas.openxmlformats.org/officeDocument/2006/relationships/hyperlink" Target="consultantplus://offline/ref=05E5269B1F03B497A343B5A75E2CB2513C33F92772D3E40206290DAE601CA5C3705A5B5ECA77DDC28947D96A76E0B0D80E454C32ECD8216Ci3r3E" TargetMode="External"/><Relationship Id="rId282" Type="http://schemas.openxmlformats.org/officeDocument/2006/relationships/hyperlink" Target="consultantplus://offline/ref=05E5269B1F03B497A343B5A75E2CB2513C32F32772DEE40206290DAE601CA5C3705A5B5ECA77DDC18847D96A76E0B0D80E454C32ECD8216Ci3r3E" TargetMode="External"/><Relationship Id="rId8" Type="http://schemas.openxmlformats.org/officeDocument/2006/relationships/hyperlink" Target="consultantplus://offline/ref=05E5269B1F03B497A343B5A75E2CB2513C33F92772DBE40206290DAE601CA5C3705A5B5ECA77DDC48847D96A76E0B0D80E454C32ECD8216Ci3r3E" TargetMode="External"/><Relationship Id="rId51" Type="http://schemas.openxmlformats.org/officeDocument/2006/relationships/hyperlink" Target="consultantplus://offline/ref=05E5269B1F03B497A343B5A75E2CB2513C33F92772D3E40206290DAE601CA5C3705A5B5ECA77DDC28547D96A76E0B0D80E454C32ECD8216Ci3r3E" TargetMode="External"/><Relationship Id="rId72" Type="http://schemas.openxmlformats.org/officeDocument/2006/relationships/hyperlink" Target="consultantplus://offline/ref=05E5269B1F03B497A343B5A75E2CB2513C33F92772D3E40206290DAE601CA5C3705A5B5ECA77DDC28547D96A76E0B0D80E454C32ECD8216Ci3r3E" TargetMode="External"/><Relationship Id="rId93" Type="http://schemas.openxmlformats.org/officeDocument/2006/relationships/hyperlink" Target="consultantplus://offline/ref=05E5269B1F03B497A343B5A75E2CB2513C32F92473DAE40206290DAE601CA5C3625A0352C875C3C68D528F3B30iBr4E" TargetMode="External"/><Relationship Id="rId98" Type="http://schemas.openxmlformats.org/officeDocument/2006/relationships/hyperlink" Target="consultantplus://offline/ref=05E5269B1F03B497A343B5A75E2CB2513C33F92772D3E40206290DAE601CA5C3705A5B5ECA77DDC18F47D96A76E0B0D80E454C32ECD8216Ci3r3E" TargetMode="External"/><Relationship Id="rId121" Type="http://schemas.openxmlformats.org/officeDocument/2006/relationships/hyperlink" Target="consultantplus://offline/ref=05E5269B1F03B497A343B5A75E2CB2513C33F92772D3E40206290DAE601CA5C3705A5B5ECA77DCC68B47D96A76E0B0D80E454C32ECD8216Ci3r3E" TargetMode="External"/><Relationship Id="rId142" Type="http://schemas.openxmlformats.org/officeDocument/2006/relationships/hyperlink" Target="consultantplus://offline/ref=05E5269B1F03B497A343B5A75E2CB2513C33F92772D3E40206290DAE601CA5C3705A5B5ECA77DDC28947D96A76E0B0D80E454C32ECD8216Ci3r3E" TargetMode="External"/><Relationship Id="rId163" Type="http://schemas.openxmlformats.org/officeDocument/2006/relationships/hyperlink" Target="consultantplus://offline/ref=05E5269B1F03B497A343B5A75E2CB2513C33F92772D3E40206290DAE601CA5C3705A5B5ECA77DCC18947D96A76E0B0D80E454C32ECD8216Ci3r3E" TargetMode="External"/><Relationship Id="rId184" Type="http://schemas.openxmlformats.org/officeDocument/2006/relationships/hyperlink" Target="consultantplus://offline/ref=05E5269B1F03B497A343B5A75E2CB2513C33F92772D3E40206290DAE601CA5C3705A5B5ECA77DFC78C47D96A76E0B0D80E454C32ECD8216Ci3r3E" TargetMode="External"/><Relationship Id="rId189" Type="http://schemas.openxmlformats.org/officeDocument/2006/relationships/hyperlink" Target="consultantplus://offline/ref=05E5269B1F03B497A343B5A75E2CB2513C33F92772D3E40206290DAE601CA5C3705A5B5ECA77DCCF8847D96A76E0B0D80E454C32ECD8216Ci3r3E" TargetMode="External"/><Relationship Id="rId219" Type="http://schemas.openxmlformats.org/officeDocument/2006/relationships/hyperlink" Target="consultantplus://offline/ref=05E5269B1F03B497A343B5A75E2CB2513C33F92772D3E40206290DAE601CA5C3705A5B5ECA77DFC38C47D96A76E0B0D80E454C32ECD8216Ci3r3E" TargetMode="External"/><Relationship Id="rId3" Type="http://schemas.openxmlformats.org/officeDocument/2006/relationships/webSettings" Target="webSettings.xml"/><Relationship Id="rId214" Type="http://schemas.openxmlformats.org/officeDocument/2006/relationships/hyperlink" Target="consultantplus://offline/ref=05E5269B1F03B497A343B5A75E2CB2513C33F92772D3E40206290DAE601CA5C3705A5B5ECA77DFC28B47D96A76E0B0D80E454C32ECD8216Ci3r3E" TargetMode="External"/><Relationship Id="rId230" Type="http://schemas.openxmlformats.org/officeDocument/2006/relationships/hyperlink" Target="consultantplus://offline/ref=05E5269B1F03B497A343B5A75E2CB2513C33F92772D3E40206290DAE601CA5C3705A5B5ECA77DFC38F47D96A76E0B0D80E454C32ECD8216Ci3r3E" TargetMode="External"/><Relationship Id="rId235" Type="http://schemas.openxmlformats.org/officeDocument/2006/relationships/hyperlink" Target="consultantplus://offline/ref=05E5269B1F03B497A343B5A75E2CB2513C30F92373D9E40206290DAE601CA5C3625A0352C875C3C68D528F3B30iBr4E" TargetMode="External"/><Relationship Id="rId251" Type="http://schemas.openxmlformats.org/officeDocument/2006/relationships/hyperlink" Target="consultantplus://offline/ref=05E5269B1F03B497A343B5A75E2CB2513C33F92772D3E40206290DAE601CA5C3705A5B5ECA77DEC78847D96A76E0B0D80E454C32ECD8216Ci3r3E" TargetMode="External"/><Relationship Id="rId256" Type="http://schemas.openxmlformats.org/officeDocument/2006/relationships/hyperlink" Target="consultantplus://offline/ref=05E5269B1F03B497A343B5A75E2CB2513C33F92772D3E40206290DAE601CA5C3705A5B5ECA77DDC28947D96A76E0B0D80E454C32ECD8216Ci3r3E" TargetMode="External"/><Relationship Id="rId277" Type="http://schemas.openxmlformats.org/officeDocument/2006/relationships/hyperlink" Target="consultantplus://offline/ref=05E5269B1F03B497A343B5A75E2CB2513C30FA2271DEE40206290DAE601CA5C3705A5B5ECA77DDC58447D96A76E0B0D80E454C32ECD8216Ci3r3E" TargetMode="External"/><Relationship Id="rId25" Type="http://schemas.openxmlformats.org/officeDocument/2006/relationships/hyperlink" Target="consultantplus://offline/ref=05E5269B1F03B497A343B5A75E2CB2513C33F92772D3E40206290DAE601CA5C3705A5B5ECA77DDC28947D96A76E0B0D80E454C32ECD8216Ci3r3E" TargetMode="External"/><Relationship Id="rId46" Type="http://schemas.openxmlformats.org/officeDocument/2006/relationships/hyperlink" Target="consultantplus://offline/ref=05E5269B1F03B497A343B5A75E2CB2513C37F3237CDAE40206290DAE601CA5C3705A5B5ECA77DDC48447D96A76E0B0D80E454C32ECD8216Ci3r3E" TargetMode="External"/><Relationship Id="rId67" Type="http://schemas.openxmlformats.org/officeDocument/2006/relationships/hyperlink" Target="consultantplus://offline/ref=05E5269B1F03B497A343B5A75E2CB2513C33F92772D3E40206290DAE601CA5C3705A5B5ECA77DDC08A47D96A76E0B0D80E454C32ECD8216Ci3r3E" TargetMode="External"/><Relationship Id="rId116" Type="http://schemas.openxmlformats.org/officeDocument/2006/relationships/hyperlink" Target="consultantplus://offline/ref=05E5269B1F03B497A343B5A75E2CB2513C33F92772D3E40206290DAE601CA5C3705A5B5ECA77DCC68947D96A76E0B0D80E454C32ECD8216Ci3r3E" TargetMode="External"/><Relationship Id="rId137" Type="http://schemas.openxmlformats.org/officeDocument/2006/relationships/hyperlink" Target="consultantplus://offline/ref=05E5269B1F03B497A343B5A75E2CB2513C33F92772D3E40206290DAE601CA5C3705A5B5ECA77DCC68947D96A76E0B0D80E454C32ECD8216Ci3r3E" TargetMode="External"/><Relationship Id="rId158" Type="http://schemas.openxmlformats.org/officeDocument/2006/relationships/hyperlink" Target="consultantplus://offline/ref=05E5269B1F03B497A343B5A75E2CB2513C33F92772D3E40206290DAE601CA5C3705A5B5ECA77DCC18B47D96A76E0B0D80E454C32ECD8216Ci3r3E" TargetMode="External"/><Relationship Id="rId272" Type="http://schemas.openxmlformats.org/officeDocument/2006/relationships/hyperlink" Target="consultantplus://offline/ref=05E5269B1F03B497A343B5A75E2CB2513C30FA2271DEE40206290DAE601CA5C3705A5B5ECA77DDC48D47D96A76E0B0D80E454C32ECD8216Ci3r3E" TargetMode="External"/><Relationship Id="rId20" Type="http://schemas.openxmlformats.org/officeDocument/2006/relationships/hyperlink" Target="consultantplus://offline/ref=05E5269B1F03B497A343B5A75E2CB2513C33F92772D3E40206290DAE601CA5C3705A5B5ECA77DDC28947D96A76E0B0D80E454C32ECD8216Ci3r3E" TargetMode="External"/><Relationship Id="rId41" Type="http://schemas.openxmlformats.org/officeDocument/2006/relationships/hyperlink" Target="consultantplus://offline/ref=05E5269B1F03B497A343B5A75E2CB2513C32F92F75D8E40206290DAE601CA5C3705A5B5ECA77DECF8A47D96A76E0B0D80E454C32ECD8216Ci3r3E" TargetMode="External"/><Relationship Id="rId62" Type="http://schemas.openxmlformats.org/officeDocument/2006/relationships/hyperlink" Target="consultantplus://offline/ref=05E5269B1F03B497A343B5A75E2CB2513C33F92772D3E40206290DAE601CA5C3705A5B5ECA77DDC08847D96A76E0B0D80E454C32ECD8216Ci3r3E" TargetMode="External"/><Relationship Id="rId83" Type="http://schemas.openxmlformats.org/officeDocument/2006/relationships/hyperlink" Target="consultantplus://offline/ref=05E5269B1F03B497A343B5A75E2CB2513C33F22677DEE40206290DAE601CA5C3625A0352C875C3C68D528F3B30iBr4E" TargetMode="External"/><Relationship Id="rId88" Type="http://schemas.openxmlformats.org/officeDocument/2006/relationships/hyperlink" Target="consultantplus://offline/ref=05E5269B1F03B497A343B5A75E2CB2513C33F92772D3E40206290DAE601CA5C3705A5B5ECA77DDC28947D96A76E0B0D80E454C32ECD8216Ci3r3E" TargetMode="External"/><Relationship Id="rId111" Type="http://schemas.openxmlformats.org/officeDocument/2006/relationships/hyperlink" Target="consultantplus://offline/ref=05E5269B1F03B497A343B5A75E2CB2513C33F92772D3E40206290DAE601CA5C3705A5B5ECA77DFC28B47D96A76E0B0D80E454C32ECD8216Ci3r3E" TargetMode="External"/><Relationship Id="rId132" Type="http://schemas.openxmlformats.org/officeDocument/2006/relationships/hyperlink" Target="consultantplus://offline/ref=05E5269B1F03B497A343B5A75E2CB2513C33F92772D3E40206290DAE601CA5C3705A5B5ECA77DDC28947D96A76E0B0D80E454C32ECD8216Ci3r3E" TargetMode="External"/><Relationship Id="rId153" Type="http://schemas.openxmlformats.org/officeDocument/2006/relationships/hyperlink" Target="consultantplus://offline/ref=05E5269B1F03B497A343B5A75E2CB2513C33F92772D3E40206290DAE601CA5C3705A5B5ECA77DCC18D47D96A76E0B0D80E454C32ECD8216Ci3r3E" TargetMode="External"/><Relationship Id="rId174" Type="http://schemas.openxmlformats.org/officeDocument/2006/relationships/hyperlink" Target="consultantplus://offline/ref=05E5269B1F03B497A343B5A75E2CB2513C33F92772D3E40206290DAE601CA5C3705A5B5ECA77DFC28B47D96A76E0B0D80E454C32ECD8216Ci3r3E" TargetMode="External"/><Relationship Id="rId179" Type="http://schemas.openxmlformats.org/officeDocument/2006/relationships/hyperlink" Target="consultantplus://offline/ref=05E5269B1F03B497A343B5A75E2CB2513C33F92772D3E40206290DAE601CA5C3705A5B5ECA77DCC18947D96A76E0B0D80E454C32ECD8216Ci3r3E" TargetMode="External"/><Relationship Id="rId195" Type="http://schemas.openxmlformats.org/officeDocument/2006/relationships/hyperlink" Target="consultantplus://offline/ref=05E5269B1F03B497A343B5A75E2CB2513C33F92772D3E40206290DAE601CA5C3705A5B5ECA77DFC78847D96A76E0B0D80E454C32ECD8216Ci3r3E" TargetMode="External"/><Relationship Id="rId209" Type="http://schemas.openxmlformats.org/officeDocument/2006/relationships/hyperlink" Target="consultantplus://offline/ref=05E5269B1F03B497A343B5A75E2CB2513C33F92772D3E40206290DAE601CA5C3705A5B5ECA77DCC68947D96A76E0B0D80E454C32ECD8216Ci3r3E" TargetMode="External"/><Relationship Id="rId190" Type="http://schemas.openxmlformats.org/officeDocument/2006/relationships/hyperlink" Target="consultantplus://offline/ref=05E5269B1F03B497A343B5A75E2CB2513C33F92772D3E40206290DAE601CA5C3705A5B5ECA77DCCF8447D96A76E0B0D80E454C32ECD8216Ci3r3E" TargetMode="External"/><Relationship Id="rId204" Type="http://schemas.openxmlformats.org/officeDocument/2006/relationships/hyperlink" Target="consultantplus://offline/ref=05E5269B1F03B497A343B5A75E2CB2513C33F92772D3E40206290DAE601CA5C3705A5B5ECA77DFC58D47D96A76E0B0D80E454C32ECD8216Ci3r3E" TargetMode="External"/><Relationship Id="rId220" Type="http://schemas.openxmlformats.org/officeDocument/2006/relationships/hyperlink" Target="consultantplus://offline/ref=05E5269B1F03B497A343B5A75E2CB2513C33F92772D3E40206290DAE601CA5C3705A5B5ECA77DFC28B47D96A76E0B0D80E454C32ECD8216Ci3r3E" TargetMode="External"/><Relationship Id="rId225" Type="http://schemas.openxmlformats.org/officeDocument/2006/relationships/hyperlink" Target="consultantplus://offline/ref=05E5269B1F03B497A343B5A75E2CB2513C32F9237DD3E40206290DAE601CA5C3625A0352C875C3C68D528F3B30iBr4E" TargetMode="External"/><Relationship Id="rId241" Type="http://schemas.openxmlformats.org/officeDocument/2006/relationships/hyperlink" Target="consultantplus://offline/ref=05E5269B1F03B497A343B5A75E2CB2513C33F92772D3E40206290DAE601CA5C3705A5B5ECA77DFC38447D96A76E0B0D80E454C32ECD8216Ci3r3E" TargetMode="External"/><Relationship Id="rId246" Type="http://schemas.openxmlformats.org/officeDocument/2006/relationships/hyperlink" Target="consultantplus://offline/ref=05E5269B1F03B497A343B5A75E2CB2513C33F92772D3E40206290DAE601CA5C3705A5B5ECA77DEC78547D96A76E0B0D80E454C32ECD8216Ci3r3E" TargetMode="External"/><Relationship Id="rId267" Type="http://schemas.openxmlformats.org/officeDocument/2006/relationships/hyperlink" Target="consultantplus://offline/ref=05E5269B1F03B497A343B5A75E2CB2513C33F92772D3E40206290DAE601CA5C3705A5B5ECA77DDC28947D96A76E0B0D80E454C32ECD8216Ci3r3E" TargetMode="External"/><Relationship Id="rId15" Type="http://schemas.openxmlformats.org/officeDocument/2006/relationships/hyperlink" Target="consultantplus://offline/ref=05E5269B1F03B497A343B5A75E2CB2513D30F2257CDBE40206290DAE601CA5C3705A5B5ECA77DDCE8A47D96A76E0B0D80E454C32ECD8216Ci3r3E" TargetMode="External"/><Relationship Id="rId36" Type="http://schemas.openxmlformats.org/officeDocument/2006/relationships/hyperlink" Target="consultantplus://offline/ref=05E5269B1F03B497A343B5A75E2CB2513C33F92772D3E40206290DAE601CA5C3705A5B5DC1238C82D9418F392CB5BCC40E5B4Ei3r2E" TargetMode="External"/><Relationship Id="rId57" Type="http://schemas.openxmlformats.org/officeDocument/2006/relationships/hyperlink" Target="consultantplus://offline/ref=05E5269B1F03B497A343B5A75E2CB2513C33F92772D3E40206290DAE601CA5C3705A5B5ECA77DDC38447D96A76E0B0D80E454C32ECD8216Ci3r3E" TargetMode="External"/><Relationship Id="rId106" Type="http://schemas.openxmlformats.org/officeDocument/2006/relationships/hyperlink" Target="consultantplus://offline/ref=05E5269B1F03B497A343B5A75E2CB2513C33F92772D3E40206290DAE601CA5C3705A5B5ECA77DDC18947D96A76E0B0D80E454C32ECD8216Ci3r3E" TargetMode="External"/><Relationship Id="rId127" Type="http://schemas.openxmlformats.org/officeDocument/2006/relationships/hyperlink" Target="consultantplus://offline/ref=05E5269B1F03B497A343B5A75E2CB2513C33F92772D3E40206290DAE601CA5C3705A5B5ECA77DCC58C47D96A76E0B0D80E454C32ECD8216Ci3r3E" TargetMode="External"/><Relationship Id="rId262" Type="http://schemas.openxmlformats.org/officeDocument/2006/relationships/hyperlink" Target="consultantplus://offline/ref=05E5269B1F03B497A343B5A75E2CB2513C30FA2271DEE40206290DAE601CA5C3705A5B5ECA77DDC78B47D96A76E0B0D80E454C32ECD8216Ci3r3E" TargetMode="External"/><Relationship Id="rId283" Type="http://schemas.openxmlformats.org/officeDocument/2006/relationships/hyperlink" Target="consultantplus://offline/ref=05E5269B1F03B497A343B5A75E2CB2513C30FA2271DEE40206290DAE601CA5C3705A5B5ECA77DDC38E47D96A76E0B0D80E454C32ECD8216Ci3r3E" TargetMode="External"/><Relationship Id="rId10" Type="http://schemas.openxmlformats.org/officeDocument/2006/relationships/hyperlink" Target="consultantplus://offline/ref=05E5269B1F03B497A343B5A75E2CB2513C33FE2F70DFE40206290DAE601CA5C3705A5B5ECA77DCC68947D96A76E0B0D80E454C32ECD8216Ci3r3E" TargetMode="External"/><Relationship Id="rId31" Type="http://schemas.openxmlformats.org/officeDocument/2006/relationships/hyperlink" Target="consultantplus://offline/ref=05E5269B1F03B497A343B5A75E2CB2513C33F92772D3E40206290DAE601CA5C3705A5B5ECA77DDC28947D96A76E0B0D80E454C32ECD8216Ci3r3E" TargetMode="External"/><Relationship Id="rId52" Type="http://schemas.openxmlformats.org/officeDocument/2006/relationships/hyperlink" Target="consultantplus://offline/ref=05E5269B1F03B497A343B5A75E2CB2513C33F92772D3E40206290DAE601CA5C3705A5B5ECA77DDC38447D96A76E0B0D80E454C32ECD8216Ci3r3E" TargetMode="External"/><Relationship Id="rId73" Type="http://schemas.openxmlformats.org/officeDocument/2006/relationships/hyperlink" Target="consultantplus://offline/ref=05E5269B1F03B497A343B5A75E2CB2513C33F92772D3E40206290DAE601CA5C3705A5B5ECA77DFC28B47D96A76E0B0D80E454C32ECD8216Ci3r3E" TargetMode="External"/><Relationship Id="rId78" Type="http://schemas.openxmlformats.org/officeDocument/2006/relationships/hyperlink" Target="consultantplus://offline/ref=05E5269B1F03B497A343B5A75E2CB2513C37F3237CDAE40206290DAE601CA5C3705A5B5ECA77DDC48447D96A76E0B0D80E454C32ECD8216Ci3r3E" TargetMode="External"/><Relationship Id="rId94" Type="http://schemas.openxmlformats.org/officeDocument/2006/relationships/hyperlink" Target="consultantplus://offline/ref=05E5269B1F03B497A343B5A75E2CB2513C33F92772D3E40206290DAE601CA5C3705A5B5ECA77DDC28547D96A76E0B0D80E454C32ECD8216Ci3r3E" TargetMode="External"/><Relationship Id="rId99" Type="http://schemas.openxmlformats.org/officeDocument/2006/relationships/hyperlink" Target="consultantplus://offline/ref=05E5269B1F03B497A343B5A75E2CB2513C33F92772D3E40206290DAE601CA5C3705A5B5ECA77DDC18F47D96A76E0B0D80E454C32ECD8216Ci3r3E" TargetMode="External"/><Relationship Id="rId101" Type="http://schemas.openxmlformats.org/officeDocument/2006/relationships/hyperlink" Target="consultantplus://offline/ref=05E5269B1F03B497A343B5A75E2CB2513C33F92772D3E40206290DAE601CA5C3705A5B5ECA77DDC18F47D96A76E0B0D80E454C32ECD8216Ci3r3E" TargetMode="External"/><Relationship Id="rId122" Type="http://schemas.openxmlformats.org/officeDocument/2006/relationships/hyperlink" Target="consultantplus://offline/ref=05E5269B1F03B497A343B5A75E2CB2513C37FE2577D3E40206290DAE601CA5C3705A5B5ECA77DDC78D47D96A76E0B0D80E454C32ECD8216Ci3r3E" TargetMode="External"/><Relationship Id="rId143" Type="http://schemas.openxmlformats.org/officeDocument/2006/relationships/hyperlink" Target="consultantplus://offline/ref=05E5269B1F03B497A343B5A75E2CB2513C33F92772D3E40206290DAE601CA5C3705A5B5ECA77DCC58447D96A76E0B0D80E454C32ECD8216Ci3r3E" TargetMode="External"/><Relationship Id="rId148" Type="http://schemas.openxmlformats.org/officeDocument/2006/relationships/hyperlink" Target="consultantplus://offline/ref=05E5269B1F03B497A343B5A75E2CB2513C33F92772D3E40206290DAE601CA5C3705A5B5ECA77DDC28547D96A76E0B0D80E454C32ECD8216Ci3r3E" TargetMode="External"/><Relationship Id="rId164" Type="http://schemas.openxmlformats.org/officeDocument/2006/relationships/hyperlink" Target="consultantplus://offline/ref=05E5269B1F03B497A343B5A75E2CB2513C33F92772D3E40206290DAE601CA5C3705A5B5ECA77DCC18947D96A76E0B0D80E454C32ECD8216Ci3r3E" TargetMode="External"/><Relationship Id="rId169" Type="http://schemas.openxmlformats.org/officeDocument/2006/relationships/image" Target="media/image1.wmf"/><Relationship Id="rId185" Type="http://schemas.openxmlformats.org/officeDocument/2006/relationships/hyperlink" Target="consultantplus://offline/ref=05E5269B1F03B497A343B5A75E2CB2513C33FB2F7DD9E40206290DAE601CA5C3705A5B5ECA75DEC38547D96A76E0B0D80E454C32ECD8216Ci3r3E" TargetMode="External"/><Relationship Id="rId4" Type="http://schemas.openxmlformats.org/officeDocument/2006/relationships/hyperlink" Target="consultantplus://offline/ref=05E5269B1F03B497A343B5A75E2CB2513C30FA2075DAE40206290DAE601CA5C3705A5B5ECA77DFC58947D96A76E0B0D80E454C32ECD8216Ci3r3E" TargetMode="External"/><Relationship Id="rId9" Type="http://schemas.openxmlformats.org/officeDocument/2006/relationships/hyperlink" Target="consultantplus://offline/ref=05E5269B1F03B497A343B5A75E2CB2513C33FE2F70DFE40206290DAE601CA5C3705A5B5ECA77DDC28F47D96A76E0B0D80E454C32ECD8216Ci3r3E" TargetMode="External"/><Relationship Id="rId180" Type="http://schemas.openxmlformats.org/officeDocument/2006/relationships/hyperlink" Target="consultantplus://offline/ref=05E5269B1F03B497A343B5A75E2CB2513C33F92772D3E40206290DAE601CA5C3705A5B5ECA77DCCF8D47D96A76E0B0D80E454C32ECD8216Ci3r3E" TargetMode="External"/><Relationship Id="rId210" Type="http://schemas.openxmlformats.org/officeDocument/2006/relationships/hyperlink" Target="consultantplus://offline/ref=05E5269B1F03B497A343B5A75E2CB2513C33F92772D3E40206290DAE601CA5C3705A5B5ECA77DFC58D47D96A76E0B0D80E454C32ECD8216Ci3r3E" TargetMode="External"/><Relationship Id="rId215" Type="http://schemas.openxmlformats.org/officeDocument/2006/relationships/hyperlink" Target="consultantplus://offline/ref=05E5269B1F03B497A343B5A75E2CB2513C33F92772D3E40206290DAE601CA5C3705A5B5ECA77DFC28B47D96A76E0B0D80E454C32ECD8216Ci3r3E" TargetMode="External"/><Relationship Id="rId236" Type="http://schemas.openxmlformats.org/officeDocument/2006/relationships/hyperlink" Target="consultantplus://offline/ref=05E5269B1F03B497A343B5A75E2CB2513C33F92772D3E40206290DAE601CA5C3705A5B5ECA77DDC28947D96A76E0B0D80E454C32ECD8216Ci3r3E" TargetMode="External"/><Relationship Id="rId257" Type="http://schemas.openxmlformats.org/officeDocument/2006/relationships/hyperlink" Target="consultantplus://offline/ref=05E5269B1F03B497A343B5A75E2CB2513C30FA2271DEE40206290DAE601CA5C3705A5B5ECA77DDC78B47D96A76E0B0D80E454C32ECD8216Ci3r3E" TargetMode="External"/><Relationship Id="rId278" Type="http://schemas.openxmlformats.org/officeDocument/2006/relationships/hyperlink" Target="consultantplus://offline/ref=05E5269B1F03B497A343B5A75E2CB2513C30FA2271DEE40206290DAE601CA5C3705A5B5ECA77DDC58547D96A76E0B0D80E454C32ECD8216Ci3r3E" TargetMode="External"/><Relationship Id="rId26" Type="http://schemas.openxmlformats.org/officeDocument/2006/relationships/hyperlink" Target="consultantplus://offline/ref=05E5269B1F03B497A343B5A75E2CB2513C33F92772D3E40206290DAE601CA5C3705A5B5ECA77DDC28947D96A76E0B0D80E454C32ECD8216Ci3r3E" TargetMode="External"/><Relationship Id="rId231" Type="http://schemas.openxmlformats.org/officeDocument/2006/relationships/hyperlink" Target="consultantplus://offline/ref=05E5269B1F03B497A343B5A75E2CB2513C30F92676D2E40206290DAE601CA5C3705A5B5ECA77DBCF8F47D96A76E0B0D80E454C32ECD8216Ci3r3E" TargetMode="External"/><Relationship Id="rId252" Type="http://schemas.openxmlformats.org/officeDocument/2006/relationships/hyperlink" Target="consultantplus://offline/ref=05E5269B1F03B497A343B5A75E2CB2513C33F92772D3E40206290DAE601CA5C3705A5B5ECA77DEC68E47D96A76E0B0D80E454C32ECD8216Ci3r3E" TargetMode="External"/><Relationship Id="rId273" Type="http://schemas.openxmlformats.org/officeDocument/2006/relationships/hyperlink" Target="consultantplus://offline/ref=05E5269B1F03B497A343B5A75E2CB2513C30FA2271DEE40206290DAE601CA5C3705A5B5ECA77DDC48847D96A76E0B0D80E454C32ECD8216Ci3r3E" TargetMode="External"/><Relationship Id="rId47" Type="http://schemas.openxmlformats.org/officeDocument/2006/relationships/hyperlink" Target="consultantplus://offline/ref=05E5269B1F03B497A343B5A75E2CB2513C33F92772D3E40206290DAE601CA5C3705A5B5ECA77DDC08A47D96A76E0B0D80E454C32ECD8216Ci3r3E" TargetMode="External"/><Relationship Id="rId68" Type="http://schemas.openxmlformats.org/officeDocument/2006/relationships/hyperlink" Target="consultantplus://offline/ref=05E5269B1F03B497A343B5A75E2CB2513C37F3237CDAE40206290DAE601CA5C3705A5B5ECA77DDC48447D96A76E0B0D80E454C32ECD8216Ci3r3E" TargetMode="External"/><Relationship Id="rId89" Type="http://schemas.openxmlformats.org/officeDocument/2006/relationships/hyperlink" Target="consultantplus://offline/ref=05E5269B1F03B497A343B5A75E2CB2513C33F92772D3E40206290DAE601CA5C3705A5B5ECA77DDC08A47D96A76E0B0D80E454C32ECD8216Ci3r3E" TargetMode="External"/><Relationship Id="rId112" Type="http://schemas.openxmlformats.org/officeDocument/2006/relationships/hyperlink" Target="consultantplus://offline/ref=05E5269B1F03B497A343B5A75E2CB2513C33F92772D3E40206290DAE601CA5C3705A5B5ECA77DCC68947D96A76E0B0D80E454C32ECD8216Ci3r3E" TargetMode="External"/><Relationship Id="rId133" Type="http://schemas.openxmlformats.org/officeDocument/2006/relationships/hyperlink" Target="consultantplus://offline/ref=05E5269B1F03B497A343B5A75E2CB2513C33F92772D3E40206290DAE601CA5C3705A5B5ECA77DCC68447D96A76E0B0D80E454C32ECD8216Ci3r3E" TargetMode="External"/><Relationship Id="rId154" Type="http://schemas.openxmlformats.org/officeDocument/2006/relationships/hyperlink" Target="consultantplus://offline/ref=05E5269B1F03B497A343B5A75E2CB2513C33F92772D3E40206290DAE601CA5C3705A5B5ECA77DCC18947D96A76E0B0D80E454C32ECD8216Ci3r3E" TargetMode="External"/><Relationship Id="rId175" Type="http://schemas.openxmlformats.org/officeDocument/2006/relationships/hyperlink" Target="consultantplus://offline/ref=05E5269B1F03B497A343B5A75E2CB2513C33F92772D3E40206290DAE601CA5C3705A5B5ECA77DCC18947D96A76E0B0D80E454C32ECD8216Ci3r3E" TargetMode="External"/><Relationship Id="rId196" Type="http://schemas.openxmlformats.org/officeDocument/2006/relationships/hyperlink" Target="consultantplus://offline/ref=05E5269B1F03B497A343B5A75E2CB2513C33F92772D3E40206290DAE601CA5C3705A5B5ECA77DFC78A47D96A76E0B0D80E454C32ECD8216Ci3r3E" TargetMode="External"/><Relationship Id="rId200" Type="http://schemas.openxmlformats.org/officeDocument/2006/relationships/hyperlink" Target="consultantplus://offline/ref=05E5269B1F03B497A343B5A75E2CB2513C33F92772D3E40206290DAE601CA5C3705A5B5ECA77DFC58D47D96A76E0B0D80E454C32ECD8216Ci3r3E" TargetMode="External"/><Relationship Id="rId16" Type="http://schemas.openxmlformats.org/officeDocument/2006/relationships/hyperlink" Target="consultantplus://offline/ref=05E5269B1F03B497A343B5A75E2CB2513C30FA2075DFE40206290DAE601CA5C3705A5B5ECA77DDC08E47D96A76E0B0D80E454C32ECD8216Ci3r3E" TargetMode="External"/><Relationship Id="rId221" Type="http://schemas.openxmlformats.org/officeDocument/2006/relationships/hyperlink" Target="consultantplus://offline/ref=05E5269B1F03B497A343B5A75E2CB2513C33F92772D3E40206290DAE601CA5C3705A5B5ECA77DFC38D47D96A76E0B0D80E454C32ECD8216Ci3r3E" TargetMode="External"/><Relationship Id="rId242" Type="http://schemas.openxmlformats.org/officeDocument/2006/relationships/hyperlink" Target="consultantplus://offline/ref=05E5269B1F03B497A343B5A75E2CB2513C30F92373D9E40206290DAE601CA5C3625A0352C875C3C68D528F3B30iBr4E" TargetMode="External"/><Relationship Id="rId263" Type="http://schemas.openxmlformats.org/officeDocument/2006/relationships/hyperlink" Target="consultantplus://offline/ref=05E5269B1F03B497A343B5A75E2CB2513C33F92772D3E40206290DAE601CA5C3705A5B5ECA77DDC28947D96A76E0B0D80E454C32ECD8216Ci3r3E" TargetMode="External"/><Relationship Id="rId284" Type="http://schemas.openxmlformats.org/officeDocument/2006/relationships/hyperlink" Target="consultantplus://offline/ref=05E5269B1F03B497A343B5A75E2CB2513C30FA2271DEE40206290DAE601CA5C3705A5B5ECA77DDC38847D96A76E0B0D80E454C32ECD8216Ci3r3E" TargetMode="External"/><Relationship Id="rId37" Type="http://schemas.openxmlformats.org/officeDocument/2006/relationships/hyperlink" Target="consultantplus://offline/ref=05E5269B1F03B497A343B5A75E2CB2513C33F92772D3E40206290DAE601CA5C3705A5B5DC1238C82D9418F392CB5BCC40E5B4Ei3r2E" TargetMode="External"/><Relationship Id="rId58" Type="http://schemas.openxmlformats.org/officeDocument/2006/relationships/hyperlink" Target="consultantplus://offline/ref=05E5269B1F03B497A343B5A75E2CB2513C33F92772D3E40206290DAE601CA5C3705A5B5ECA77DDC08C47D96A76E0B0D80E454C32ECD8216Ci3r3E" TargetMode="External"/><Relationship Id="rId79" Type="http://schemas.openxmlformats.org/officeDocument/2006/relationships/hyperlink" Target="consultantplus://offline/ref=05E5269B1F03B497A343B5A75E2CB2513C33F92772D3E40206290DAE601CA5C3705A5B5ECA77DCC18947D96A76E0B0D80E454C32ECD8216Ci3r3E" TargetMode="External"/><Relationship Id="rId102" Type="http://schemas.openxmlformats.org/officeDocument/2006/relationships/hyperlink" Target="consultantplus://offline/ref=05E5269B1F03B497A343B5A75E2CB2513C33F92772D3E40206290DAE601CA5C3705A5B5ECA77DDC18F47D96A76E0B0D80E454C32ECD8216Ci3r3E" TargetMode="External"/><Relationship Id="rId123" Type="http://schemas.openxmlformats.org/officeDocument/2006/relationships/hyperlink" Target="consultantplus://offline/ref=05E5269B1F03B497A343B5A75E2CB2513C33F92772D3E40206290DAE601CA5C3705A5B5ECA77DDC28947D96A76E0B0D80E454C32ECD8216Ci3r3E" TargetMode="External"/><Relationship Id="rId144" Type="http://schemas.openxmlformats.org/officeDocument/2006/relationships/hyperlink" Target="consultantplus://offline/ref=05E5269B1F03B497A343B5A75E2CB2513C33F92772D3E40206290DAE601CA5C3705A5B5ECA77DCC58447D96A76E0B0D80E454C32ECD8216Ci3r3E" TargetMode="External"/><Relationship Id="rId90" Type="http://schemas.openxmlformats.org/officeDocument/2006/relationships/hyperlink" Target="consultantplus://offline/ref=05E5269B1F03B497A343B5A75E2CB2513C32FD227CD3E40206290DAE601CA5C3705A5B5ECA76DCC58D47D96A76E0B0D80E454C32ECD8216Ci3r3E" TargetMode="External"/><Relationship Id="rId165" Type="http://schemas.openxmlformats.org/officeDocument/2006/relationships/hyperlink" Target="consultantplus://offline/ref=05E5269B1F03B497A343B5A75E2CB2513C33F92772D3E40206290DAE601CA5C3705A5B5ECA77DCC18547D96A76E0B0D80E454C32ECD8216Ci3r3E" TargetMode="External"/><Relationship Id="rId186" Type="http://schemas.openxmlformats.org/officeDocument/2006/relationships/hyperlink" Target="consultantplus://offline/ref=05E5269B1F03B497A343B5A75E2CB2513C33F92772D3E40206290DAE601CA5C3705A5B5ECA77DCCF8D47D96A76E0B0D80E454C32ECD8216Ci3r3E" TargetMode="External"/><Relationship Id="rId211" Type="http://schemas.openxmlformats.org/officeDocument/2006/relationships/hyperlink" Target="consultantplus://offline/ref=05E5269B1F03B497A343B5A75E2CB2513C33F92772D3E40206290DAE601CA5C3705A5B5ECA77DCC68947D96A76E0B0D80E454C32ECD8216Ci3r3E" TargetMode="External"/><Relationship Id="rId232" Type="http://schemas.openxmlformats.org/officeDocument/2006/relationships/hyperlink" Target="consultantplus://offline/ref=05E5269B1F03B497A343B5A75E2CB2513C30F92676D2E40206290DAE601CA5C3705A5B5ECA77DDC08B47D96A76E0B0D80E454C32ECD8216Ci3r3E" TargetMode="External"/><Relationship Id="rId253" Type="http://schemas.openxmlformats.org/officeDocument/2006/relationships/hyperlink" Target="consultantplus://offline/ref=05E5269B1F03B497A343B5A75E2CB2513C33F92772D3E40206290DAE601CA5C3705A5B5ECA77DEC68E47D96A76E0B0D80E454C32ECD8216Ci3r3E" TargetMode="External"/><Relationship Id="rId274" Type="http://schemas.openxmlformats.org/officeDocument/2006/relationships/hyperlink" Target="consultantplus://offline/ref=05E5269B1F03B497A343B5A75E2CB2513C30FA2271DEE40206290DAE601CA5C3705A5B5ECA77DDC58847D96A76E0B0D80E454C32ECD8216Ci3r3E" TargetMode="External"/><Relationship Id="rId27" Type="http://schemas.openxmlformats.org/officeDocument/2006/relationships/hyperlink" Target="consultantplus://offline/ref=05E5269B1F03B497A343B5A75E2CB2513C33F92772D3E40206290DAE601CA5C3705A5B5ECA77DDC28947D96A76E0B0D80E454C32ECD8216Ci3r3E" TargetMode="External"/><Relationship Id="rId48" Type="http://schemas.openxmlformats.org/officeDocument/2006/relationships/hyperlink" Target="consultantplus://offline/ref=05E5269B1F03B497A343B5A75E2CB2513C33F92772D3E40206290DAE601CA5C3705A5B5ECA77DDC38D47D96A76E0B0D80E454C32ECD8216Ci3r3E" TargetMode="External"/><Relationship Id="rId69" Type="http://schemas.openxmlformats.org/officeDocument/2006/relationships/hyperlink" Target="consultantplus://offline/ref=05E5269B1F03B497A343B5A75E2CB2513C30F82F7CDBE40206290DAE601CA5C3705A5B59CD7C8997C819803930ABBDDB12594C31iFr3E" TargetMode="External"/><Relationship Id="rId113" Type="http://schemas.openxmlformats.org/officeDocument/2006/relationships/hyperlink" Target="consultantplus://offline/ref=05E5269B1F03B497A343B5A75E2CB2513C30FA2572DFE40206290DAE601CA5C3705A5B5ECA77DACF8847D96A76E0B0D80E454C32ECD8216Ci3r3E" TargetMode="External"/><Relationship Id="rId134" Type="http://schemas.openxmlformats.org/officeDocument/2006/relationships/hyperlink" Target="consultantplus://offline/ref=05E5269B1F03B497A343B5A75E2CB2513C33F92772D3E40206290DAE601CA5C3705A5B5ECA77DDC28947D96A76E0B0D80E454C32ECD8216Ci3r3E" TargetMode="External"/><Relationship Id="rId80" Type="http://schemas.openxmlformats.org/officeDocument/2006/relationships/hyperlink" Target="consultantplus://offline/ref=05E5269B1F03B497A343B5A75E2CB2513C33F92772D3E40206290DAE601CA5C3705A5B5ECA77DDC38447D96A76E0B0D80E454C32ECD8216Ci3r3E" TargetMode="External"/><Relationship Id="rId155" Type="http://schemas.openxmlformats.org/officeDocument/2006/relationships/hyperlink" Target="consultantplus://offline/ref=05E5269B1F03B497A343B5A75E2CB2513C32F32772DEE40206290DAE601CA5C3625A0352C875C3C68D528F3B30iBr4E" TargetMode="External"/><Relationship Id="rId176" Type="http://schemas.openxmlformats.org/officeDocument/2006/relationships/hyperlink" Target="consultantplus://offline/ref=05E5269B1F03B497A343B5A75E2CB2513C34FE2270DCE40206290DAE601CA5C3625A0352C875C3C68D528F3B30iBr4E" TargetMode="External"/><Relationship Id="rId197" Type="http://schemas.openxmlformats.org/officeDocument/2006/relationships/hyperlink" Target="consultantplus://offline/ref=05E5269B1F03B497A343B5A75E2CB2513C33F92772D3E40206290DAE601CA5C3705A5B5ECA77DFC58D47D96A76E0B0D80E454C32ECD8216Ci3r3E" TargetMode="External"/><Relationship Id="rId201" Type="http://schemas.openxmlformats.org/officeDocument/2006/relationships/hyperlink" Target="consultantplus://offline/ref=05E5269B1F03B497A343B5A75E2CB2513C33F92772D3E40206290DAE601CA5C3705A5B5ECA77DCC68947D96A76E0B0D80E454C32ECD8216Ci3r3E" TargetMode="External"/><Relationship Id="rId222" Type="http://schemas.openxmlformats.org/officeDocument/2006/relationships/hyperlink" Target="consultantplus://offline/ref=05E5269B1F03B497A343B5A75E2CB2513C33F92772D3E40206290DAE601CA5C3705A5B5ECA77DFC38E47D96A76E0B0D80E454C32ECD8216Ci3r3E" TargetMode="External"/><Relationship Id="rId243" Type="http://schemas.openxmlformats.org/officeDocument/2006/relationships/hyperlink" Target="consultantplus://offline/ref=05E5269B1F03B497A343B5A75E2CB2513C33F92772D3E40206290DAE601CA5C3705A5B5ECA77DFC28B47D96A76E0B0D80E454C32ECD8216Ci3r3E" TargetMode="External"/><Relationship Id="rId264" Type="http://schemas.openxmlformats.org/officeDocument/2006/relationships/hyperlink" Target="consultantplus://offline/ref=05E5269B1F03B497A343B5A75E2CB2513C30FA2271DEE40206290DAE601CA5C3705A5B5ECA77DDC78B47D96A76E0B0D80E454C32ECD8216Ci3r3E" TargetMode="External"/><Relationship Id="rId285" Type="http://schemas.openxmlformats.org/officeDocument/2006/relationships/fontTable" Target="fontTable.xml"/><Relationship Id="rId17" Type="http://schemas.openxmlformats.org/officeDocument/2006/relationships/hyperlink" Target="consultantplus://offline/ref=05E5269B1F03B497A343B5A75E2CB2513C33F92772D3E40206290DAE601CA5C3705A5B5ECA77DDC28947D96A76E0B0D80E454C32ECD8216Ci3r3E" TargetMode="External"/><Relationship Id="rId38" Type="http://schemas.openxmlformats.org/officeDocument/2006/relationships/hyperlink" Target="consultantplus://offline/ref=05E5269B1F03B497A343B5A75E2CB2513C33F92772D3E40206290DAE601CA5C3705A5B5DC1238C82D9418F392CB5BCC40E5B4Ei3r2E" TargetMode="External"/><Relationship Id="rId59" Type="http://schemas.openxmlformats.org/officeDocument/2006/relationships/hyperlink" Target="consultantplus://offline/ref=05E5269B1F03B497A343B5A75E2CB2513C33F92772D3E40206290DAE601CA5C3705A5B5ECA77DDC08E47D96A76E0B0D80E454C32ECD8216Ci3r3E" TargetMode="External"/><Relationship Id="rId103" Type="http://schemas.openxmlformats.org/officeDocument/2006/relationships/hyperlink" Target="consultantplus://offline/ref=05E5269B1F03B497A343B5A75E2CB2513C33F92772D3E40206290DAE601CA5C3705A5B5ECA77DDC18F47D96A76E0B0D80E454C32ECD8216Ci3r3E" TargetMode="External"/><Relationship Id="rId124" Type="http://schemas.openxmlformats.org/officeDocument/2006/relationships/hyperlink" Target="consultantplus://offline/ref=05E5269B1F03B497A343B5A75E2CB2513C33F92772D3E40206290DAE601CA5C3705A5B5ECA77DCC48E47D96A76E0B0D80E454C32ECD8216Ci3r3E" TargetMode="External"/><Relationship Id="rId70" Type="http://schemas.openxmlformats.org/officeDocument/2006/relationships/hyperlink" Target="consultantplus://offline/ref=05E5269B1F03B497A343B5A75E2CB2513C33F92772D3E40206290DAE601CA5C3705A5B5ECA77DDC08A47D96A76E0B0D80E454C32ECD8216Ci3r3E" TargetMode="External"/><Relationship Id="rId91" Type="http://schemas.openxmlformats.org/officeDocument/2006/relationships/hyperlink" Target="consultantplus://offline/ref=05E5269B1F03B497A343B5A75E2CB2513C33F92772D3E40206290DAE601CA5C3705A5B5ECA77DFC28B47D96A76E0B0D80E454C32ECD8216Ci3r3E" TargetMode="External"/><Relationship Id="rId145" Type="http://schemas.openxmlformats.org/officeDocument/2006/relationships/hyperlink" Target="consultantplus://offline/ref=05E5269B1F03B497A343B5A75E2CB2513C33FB247DD2E40206290DAE601CA5C3705A5B5ECA77DDC78B47D96A76E0B0D80E454C32ECD8216Ci3r3E" TargetMode="External"/><Relationship Id="rId166" Type="http://schemas.openxmlformats.org/officeDocument/2006/relationships/hyperlink" Target="consultantplus://offline/ref=05E5269B1F03B497A343B5A75E2CB2513C33F92772D3E40206290DAE601CA5C3705A5B5ECA77DCCE8C47D96A76E0B0D80E454C32ECD8216Ci3r3E" TargetMode="External"/><Relationship Id="rId187" Type="http://schemas.openxmlformats.org/officeDocument/2006/relationships/hyperlink" Target="consultantplus://offline/ref=05E5269B1F03B497A343B5A75E2CB2513C33F92772D3E40206290DAE601CA5C3705A5B5ECA77DCCF8E47D96A76E0B0D80E454C32ECD8216Ci3r3E" TargetMode="External"/><Relationship Id="rId1" Type="http://schemas.openxmlformats.org/officeDocument/2006/relationships/styles" Target="styles.xml"/><Relationship Id="rId212" Type="http://schemas.openxmlformats.org/officeDocument/2006/relationships/hyperlink" Target="consultantplus://offline/ref=05E5269B1F03B497A343B5A75E2CB2513C33F92772D3E40206290DAE601CA5C3705A5B5ECA77DDC28947D96A76E0B0D80E454C32ECD8216Ci3r3E" TargetMode="External"/><Relationship Id="rId233" Type="http://schemas.openxmlformats.org/officeDocument/2006/relationships/hyperlink" Target="consultantplus://offline/ref=05E5269B1F03B497A343B5A75E2CB2513C33F92772D3E40206290DAE601CA5C3705A5B5ECA77DFC38E47D96A76E0B0D80E454C32ECD8216Ci3r3E" TargetMode="External"/><Relationship Id="rId254" Type="http://schemas.openxmlformats.org/officeDocument/2006/relationships/hyperlink" Target="consultantplus://offline/ref=05E5269B1F03B497A343B5A75E2CB2513C33F92772D3E40206290DAE601CA5C3705A5B5ECA77DEC68F47D96A76E0B0D80E454C32ECD8216Ci3r3E" TargetMode="External"/><Relationship Id="rId28" Type="http://schemas.openxmlformats.org/officeDocument/2006/relationships/hyperlink" Target="consultantplus://offline/ref=05E5269B1F03B497A343B5A75E2CB2513C33F92772D3E40206290DAE601CA5C3705A5B5ECA77DDC28947D96A76E0B0D80E454C32ECD8216Ci3r3E" TargetMode="External"/><Relationship Id="rId49" Type="http://schemas.openxmlformats.org/officeDocument/2006/relationships/hyperlink" Target="consultantplus://offline/ref=05E5269B1F03B497A343B5A75E2CB2513C33F92772D3E40206290DAE601CA5C3705A5B5ECA77DDC28947D96A76E0B0D80E454C32ECD8216Ci3r3E" TargetMode="External"/><Relationship Id="rId114" Type="http://schemas.openxmlformats.org/officeDocument/2006/relationships/hyperlink" Target="consultantplus://offline/ref=05E5269B1F03B497A343B5A75E2CB2513C33F92772D3E40206290DAE601CA5C3705A5B5ECA77DCC68947D96A76E0B0D80E454C32ECD8216Ci3r3E" TargetMode="External"/><Relationship Id="rId275" Type="http://schemas.openxmlformats.org/officeDocument/2006/relationships/hyperlink" Target="consultantplus://offline/ref=05E5269B1F03B497A343B5A75E2CB2513C32F22F72D9E40206290DAE601CA5C3705A5B5AC1238C82D9418F392CB5BCC40E5B4Ei3r2E" TargetMode="External"/><Relationship Id="rId60" Type="http://schemas.openxmlformats.org/officeDocument/2006/relationships/hyperlink" Target="consultantplus://offline/ref=05E5269B1F03B497A343B5A75E2CB2513C33F92772D3E40206290DAE601CA5C3705A5B5ECA77DCC18947D96A76E0B0D80E454C32ECD8216Ci3r3E" TargetMode="External"/><Relationship Id="rId81" Type="http://schemas.openxmlformats.org/officeDocument/2006/relationships/hyperlink" Target="consultantplus://offline/ref=05E5269B1F03B497A343B5A75E2CB2513C33F92772D3E40206290DAE601CA5C3705A5B5ECA77DDC08C47D96A76E0B0D80E454C32ECD8216Ci3r3E" TargetMode="External"/><Relationship Id="rId135" Type="http://schemas.openxmlformats.org/officeDocument/2006/relationships/hyperlink" Target="consultantplus://offline/ref=05E5269B1F03B497A343B5A75E2CB2513C31FD257DDEE40206290DAE601CA5C3625A0352C875C3C68D528F3B30iBr4E" TargetMode="External"/><Relationship Id="rId156" Type="http://schemas.openxmlformats.org/officeDocument/2006/relationships/hyperlink" Target="consultantplus://offline/ref=05E5269B1F03B497A343B5A75E2CB2513C33F92772D3E40206290DAE601CA5C3705A5B5ECA77DCC18947D96A76E0B0D80E454C32ECD8216Ci3r3E" TargetMode="External"/><Relationship Id="rId177" Type="http://schemas.openxmlformats.org/officeDocument/2006/relationships/hyperlink" Target="consultantplus://offline/ref=05E5269B1F03B497A343B5A75E2CB2513C33FB2F7DD9E40206290DAE601CA5C3705A5B5CCF71D692DD08D83630B7A3DA0D454E33F0iDrBE" TargetMode="External"/><Relationship Id="rId198" Type="http://schemas.openxmlformats.org/officeDocument/2006/relationships/hyperlink" Target="consultantplus://offline/ref=05E5269B1F03B497A343B5A75E2CB2513C33F92772D3E40206290DAE601CA5C3705A5B5ECA77DFC58D47D96A76E0B0D80E454C32ECD8216Ci3r3E" TargetMode="External"/><Relationship Id="rId202" Type="http://schemas.openxmlformats.org/officeDocument/2006/relationships/hyperlink" Target="consultantplus://offline/ref=05E5269B1F03B497A343B5A75E2CB2513C33F92772D3E40206290DAE601CA5C3705A5B5ECA77DCC68947D96A76E0B0D80E454C32ECD8216Ci3r3E" TargetMode="External"/><Relationship Id="rId223" Type="http://schemas.openxmlformats.org/officeDocument/2006/relationships/hyperlink" Target="consultantplus://offline/ref=05E5269B1F03B497A343B5A75E2CB2513C33F92772D3E40206290DAE601CA5C3705A5B5ECA77DDC28947D96A76E0B0D80E454C32ECD8216Ci3r3E" TargetMode="External"/><Relationship Id="rId244" Type="http://schemas.openxmlformats.org/officeDocument/2006/relationships/hyperlink" Target="consultantplus://offline/ref=05E5269B1F03B497A343B5A75E2CB2513C33F92772D3E40206290DAE601CA5C3705A5B5ECA77DEC78547D96A76E0B0D80E454C32ECD8216Ci3r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27880</Words>
  <Characters>158919</Characters>
  <Application>Microsoft Office Word</Application>
  <DocSecurity>0</DocSecurity>
  <Lines>1324</Lines>
  <Paragraphs>372</Paragraphs>
  <ScaleCrop>false</ScaleCrop>
  <Company/>
  <LinksUpToDate>false</LinksUpToDate>
  <CharactersWithSpaces>186427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Майнагашева</dc:creator>
  <cp:keywords/>
  <dc:description/>
  <cp:lastModifiedBy>Елена Майнагашева</cp:lastModifiedBy>
  <cp:revision>3</cp:revision>
  <dcterms:created xsi:type="dcterms:W3CDTF">2021-01-22T04:43:00Z</dcterms:created>
  <dcterms:modified xsi:type="dcterms:W3CDTF">2021-01-22T04:48:00Z</dcterms:modified>
</cp:coreProperties>
</file>