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5F4" w:rsidRPr="004A3407" w:rsidRDefault="00DD0909" w:rsidP="00E505F4">
      <w:pPr>
        <w:ind w:left="5245"/>
        <w:jc w:val="both"/>
        <w:rPr>
          <w:color w:val="00B0F0"/>
        </w:rPr>
      </w:pPr>
      <w:r w:rsidRPr="00DD0909">
        <w:rPr>
          <w:rFonts w:ascii="Calibri" w:eastAsia="Calibri" w:hAnsi="Calibr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23CA4" wp14:editId="5A9D6720">
                <wp:simplePos x="0" y="0"/>
                <wp:positionH relativeFrom="column">
                  <wp:posOffset>3472815</wp:posOffset>
                </wp:positionH>
                <wp:positionV relativeFrom="paragraph">
                  <wp:posOffset>-481965</wp:posOffset>
                </wp:positionV>
                <wp:extent cx="2651125" cy="1847850"/>
                <wp:effectExtent l="0" t="0" r="0" b="0"/>
                <wp:wrapSquare wrapText="bothSides"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51125" cy="1847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F3A32" w:rsidRDefault="00AF3A32" w:rsidP="00DD0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color w:val="000000" w:themeColor="text1"/>
                              </w:rPr>
                            </w:pPr>
                          </w:p>
                          <w:p w:rsidR="00DD0909" w:rsidRPr="000B6036" w:rsidRDefault="00DD0909" w:rsidP="00DD0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color w:val="000000" w:themeColor="text1"/>
                              </w:rPr>
                            </w:pPr>
                            <w:r w:rsidRPr="000B6036">
                              <w:rPr>
                                <w:color w:val="000000" w:themeColor="text1"/>
                              </w:rPr>
                              <w:t>Приложение № 2 к Извещению о проведении конкурсного отбора</w:t>
                            </w:r>
                          </w:p>
                          <w:p w:rsidR="00DD0909" w:rsidRPr="000B6036" w:rsidRDefault="00DD0909" w:rsidP="00DD090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both"/>
                              <w:outlineLvl w:val="1"/>
                              <w:rPr>
                                <w:rFonts w:eastAsiaTheme="minorHAnsi"/>
                                <w:color w:val="000000" w:themeColor="text1"/>
                                <w:lang w:eastAsia="en-US"/>
                              </w:rPr>
                            </w:pPr>
                            <w:r w:rsidRPr="000B6036">
                              <w:rPr>
                                <w:color w:val="000000" w:themeColor="text1"/>
                              </w:rPr>
                              <w:t>на право предоставления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23CA4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73.45pt;margin-top:-37.95pt;width:208.75pt;height:14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" filled="f" stroked="f" strokeweight=".5pt">
                <v:textbox>
                  <w:txbxContent>
                    <w:p w:rsidR="00AF3A32" w:rsidRDefault="00AF3A32" w:rsidP="00DD0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color w:val="000000" w:themeColor="text1"/>
                        </w:rPr>
                      </w:pPr>
                    </w:p>
                    <w:p w:rsidR="00DD0909" w:rsidRPr="000B6036" w:rsidRDefault="00DD0909" w:rsidP="00DD0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color w:val="000000" w:themeColor="text1"/>
                        </w:rPr>
                      </w:pPr>
                      <w:r w:rsidRPr="000B6036">
                        <w:rPr>
                          <w:color w:val="000000" w:themeColor="text1"/>
                        </w:rPr>
                        <w:t>Приложение № 2 к Извещению о проведении конкурсного отбора</w:t>
                      </w:r>
                    </w:p>
                    <w:p w:rsidR="00DD0909" w:rsidRPr="000B6036" w:rsidRDefault="00DD0909" w:rsidP="00DD0909">
                      <w:pPr>
                        <w:widowControl w:val="0"/>
                        <w:autoSpaceDE w:val="0"/>
                        <w:autoSpaceDN w:val="0"/>
                        <w:adjustRightInd w:val="0"/>
                        <w:jc w:val="both"/>
                        <w:outlineLvl w:val="1"/>
                        <w:rPr>
                          <w:rFonts w:eastAsiaTheme="minorHAnsi"/>
                          <w:color w:val="000000" w:themeColor="text1"/>
                          <w:lang w:eastAsia="en-US"/>
                        </w:rPr>
                      </w:pPr>
                      <w:r w:rsidRPr="000B6036">
                        <w:rPr>
                          <w:color w:val="000000" w:themeColor="text1"/>
                        </w:rPr>
                        <w:t>на право предоставления финансовой поддержки в виде субсидий на мероприятия Подпрограммы «Создание условий для обеспечения населения села Хатанга бытовыми услугами»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505F4" w:rsidRPr="004A3407" w:rsidRDefault="00E505F4" w:rsidP="00E505F4">
      <w:pPr>
        <w:ind w:left="5245"/>
        <w:jc w:val="both"/>
        <w:rPr>
          <w:color w:val="00B0F0"/>
        </w:rPr>
      </w:pPr>
    </w:p>
    <w:p w:rsidR="00E505F4" w:rsidRPr="004A3407" w:rsidRDefault="00E505F4" w:rsidP="00E505F4">
      <w:pPr>
        <w:ind w:left="5245"/>
        <w:jc w:val="both"/>
        <w:rPr>
          <w:color w:val="00B0F0"/>
        </w:rPr>
      </w:pPr>
    </w:p>
    <w:p w:rsidR="00E505F4" w:rsidRPr="004A3407" w:rsidRDefault="00E505F4" w:rsidP="00E505F4">
      <w:pPr>
        <w:ind w:left="5245"/>
        <w:jc w:val="both"/>
        <w:rPr>
          <w:color w:val="00B0F0"/>
        </w:rPr>
      </w:pPr>
    </w:p>
    <w:p w:rsidR="00DD0909" w:rsidRDefault="00DD0909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DD0909" w:rsidRDefault="00DD0909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B0F0"/>
        </w:rPr>
      </w:pPr>
    </w:p>
    <w:p w:rsidR="00DD0909" w:rsidRPr="000B6036" w:rsidRDefault="00DD0909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F3A32" w:rsidRDefault="00AF3A32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F3A32" w:rsidRDefault="00AF3A32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AF3A32" w:rsidRDefault="00AF3A32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</w:p>
    <w:p w:rsidR="00E505F4" w:rsidRPr="000B6036" w:rsidRDefault="00E505F4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0B6036">
        <w:rPr>
          <w:b/>
          <w:bCs/>
          <w:color w:val="000000" w:themeColor="text1"/>
        </w:rPr>
        <w:t>КРИТЕРИИ ОЦЕНКИ</w:t>
      </w:r>
    </w:p>
    <w:p w:rsidR="00E505F4" w:rsidRPr="000B6036" w:rsidRDefault="00E505F4" w:rsidP="00E505F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</w:rPr>
      </w:pPr>
      <w:r w:rsidRPr="000B6036">
        <w:rPr>
          <w:b/>
          <w:bCs/>
          <w:color w:val="000000" w:themeColor="text1"/>
        </w:rPr>
        <w:t>ЗАЯВОК НА УЧАСТИЕ В КОНКУРСНОМ ОТБОРЕ</w:t>
      </w:r>
    </w:p>
    <w:p w:rsidR="00E505F4" w:rsidRPr="000B6036" w:rsidRDefault="00E505F4" w:rsidP="00E505F4">
      <w:pPr>
        <w:widowControl w:val="0"/>
        <w:autoSpaceDE w:val="0"/>
        <w:autoSpaceDN w:val="0"/>
        <w:adjustRightInd w:val="0"/>
        <w:jc w:val="center"/>
        <w:rPr>
          <w:color w:val="000000" w:themeColor="text1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400"/>
        <w:gridCol w:w="6240"/>
      </w:tblGrid>
      <w:tr w:rsidR="000B6036" w:rsidRPr="000B6036" w:rsidTr="009F6714">
        <w:trPr>
          <w:trHeight w:val="4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 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>п/п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Критерий оценки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Примечание</w:t>
            </w:r>
          </w:p>
        </w:tc>
      </w:tr>
      <w:tr w:rsidR="000B6036" w:rsidRPr="000B6036" w:rsidTr="009F6714">
        <w:trPr>
          <w:trHeight w:val="600"/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 </w:t>
            </w:r>
          </w:p>
        </w:tc>
        <w:tc>
          <w:tcPr>
            <w:tcW w:w="24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Уровень           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предлагаемых      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экономически обоснованных цен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каждое наименьшее предложение </w:t>
            </w:r>
            <w:proofErr w:type="gramStart"/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стоимости  1</w:t>
            </w:r>
            <w:proofErr w:type="gramEnd"/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помывки и (или дополнительной услуги) 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дополнительный 1 балл, исходя из того, что 1 балл присваивается за предложение начальной стоимости 1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помывки,</w:t>
            </w:r>
            <w:r w:rsidR="00AF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указанной в И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звещении</w:t>
            </w:r>
          </w:p>
          <w:p w:rsidR="00E505F4" w:rsidRPr="000B6036" w:rsidRDefault="00E505F4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</w:t>
            </w:r>
          </w:p>
        </w:tc>
      </w:tr>
      <w:tr w:rsidR="000B6036" w:rsidRPr="000B6036" w:rsidTr="009F6714">
        <w:trPr>
          <w:trHeight w:val="10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DD0909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Показатели стоимостного критерия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05F4" w:rsidRPr="000B6036" w:rsidRDefault="00E505F4" w:rsidP="009F6714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наибольшее предлагаемое количество </w:t>
            </w:r>
            <w:proofErr w:type="spellStart"/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помывок</w:t>
            </w:r>
            <w:proofErr w:type="spellEnd"/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неделю 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– присваивается 1 балл за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каждый дополнительный день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505F4" w:rsidRPr="000B6036" w:rsidRDefault="00E505F4" w:rsidP="009F6714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="00DD0909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Наличие дополнительных услуг, кроме основных (наличие бассейна, аренда банных принадлежностей, заказ блюд и напитков и т.д.)</w:t>
            </w: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присваивается 1 балл.</w:t>
            </w:r>
          </w:p>
          <w:p w:rsidR="00DD0909" w:rsidRPr="000B6036" w:rsidRDefault="00DD0909" w:rsidP="009F6714">
            <w:pPr>
              <w:pStyle w:val="ConsPlusCell"/>
              <w:ind w:left="44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Наличие возможности индивидуального посещения бани без значительного увеличения оплаты</w:t>
            </w:r>
            <w:r w:rsidR="000B6036" w:rsidRPr="000B60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– присваивается 1 балл</w:t>
            </w:r>
            <w:r w:rsidR="00AF3A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E505F4" w:rsidRPr="000B6036" w:rsidRDefault="00E505F4" w:rsidP="009F6714">
            <w:pPr>
              <w:pStyle w:val="ConsPlusCel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E505F4" w:rsidRPr="000B6036" w:rsidRDefault="00E505F4" w:rsidP="00E505F4">
      <w:pPr>
        <w:rPr>
          <w:color w:val="000000" w:themeColor="text1"/>
        </w:rPr>
      </w:pPr>
    </w:p>
    <w:p w:rsidR="000B6036" w:rsidRPr="000B6036" w:rsidRDefault="000B6036" w:rsidP="00E505F4">
      <w:pPr>
        <w:rPr>
          <w:color w:val="000000" w:themeColor="text1"/>
        </w:rPr>
      </w:pPr>
    </w:p>
    <w:p w:rsidR="00E505F4" w:rsidRPr="000B6036" w:rsidRDefault="00E505F4" w:rsidP="00E505F4">
      <w:pPr>
        <w:pStyle w:val="Con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B6036">
        <w:rPr>
          <w:rFonts w:ascii="Times New Roman" w:hAnsi="Times New Roman" w:cs="Times New Roman"/>
          <w:color w:val="000000" w:themeColor="text1"/>
          <w:sz w:val="24"/>
          <w:szCs w:val="24"/>
        </w:rPr>
        <w:t>Порядок оценки заявок:</w:t>
      </w:r>
    </w:p>
    <w:p w:rsidR="00E505F4" w:rsidRPr="000B6036" w:rsidRDefault="00E505F4" w:rsidP="00E505F4">
      <w:pPr>
        <w:pStyle w:val="a3"/>
        <w:tabs>
          <w:tab w:val="clear" w:pos="1800"/>
        </w:tabs>
        <w:ind w:left="0" w:firstLine="0"/>
        <w:rPr>
          <w:color w:val="000000" w:themeColor="text1"/>
          <w:szCs w:val="24"/>
        </w:rPr>
      </w:pPr>
      <w:r w:rsidRPr="000B6036">
        <w:rPr>
          <w:color w:val="000000" w:themeColor="text1"/>
          <w:szCs w:val="24"/>
        </w:rPr>
        <w:t>1. Заявке, набравшей наибольшее количество баллов, присваивается первый номер.</w:t>
      </w:r>
    </w:p>
    <w:p w:rsidR="000B6036" w:rsidRPr="000B6036" w:rsidRDefault="00E505F4" w:rsidP="00950015">
      <w:pPr>
        <w:pStyle w:val="a3"/>
        <w:tabs>
          <w:tab w:val="clear" w:pos="1800"/>
        </w:tabs>
        <w:ind w:left="0" w:firstLine="0"/>
        <w:rPr>
          <w:color w:val="000000" w:themeColor="text1"/>
          <w:szCs w:val="24"/>
        </w:rPr>
      </w:pPr>
      <w:r w:rsidRPr="000B6036">
        <w:rPr>
          <w:color w:val="000000" w:themeColor="text1"/>
          <w:szCs w:val="24"/>
        </w:rPr>
        <w:t>2. При одинаковом количестве баллов, первый номер присв</w:t>
      </w:r>
      <w:r w:rsidR="000B6036" w:rsidRPr="000B6036">
        <w:rPr>
          <w:color w:val="000000" w:themeColor="text1"/>
          <w:szCs w:val="24"/>
        </w:rPr>
        <w:t>аивается заявке, поданной ранее других.</w:t>
      </w:r>
    </w:p>
    <w:p w:rsidR="000B6036" w:rsidRPr="000B6036" w:rsidRDefault="000B6036" w:rsidP="000B6036">
      <w:pPr>
        <w:rPr>
          <w:color w:val="000000" w:themeColor="text1"/>
        </w:rPr>
      </w:pPr>
    </w:p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p w:rsidR="000B6036" w:rsidRPr="000B6036" w:rsidRDefault="000B6036" w:rsidP="000B6036"/>
    <w:sectPr w:rsidR="000B6036" w:rsidRPr="000B6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0F6C"/>
    <w:rsid w:val="000B6036"/>
    <w:rsid w:val="00950015"/>
    <w:rsid w:val="00AF3A32"/>
    <w:rsid w:val="00DD0909"/>
    <w:rsid w:val="00E505F4"/>
    <w:rsid w:val="00FA04FD"/>
    <w:rsid w:val="00FB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5D3C12"/>
  <w15:docId w15:val="{D2259D2A-E5BE-4E98-999B-962ACA72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05F4"/>
    <w:pPr>
      <w:spacing w:after="0" w:line="240" w:lineRule="auto"/>
    </w:pPr>
    <w:rPr>
      <w:rFonts w:ascii="Times New Roman" w:eastAsia="Times New Roman" w:hAnsi="Times New Roman" w:cs="Times New Roman"/>
      <w:color w:val="333399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E505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Nonformat">
    <w:name w:val="ConsNonformat"/>
    <w:rsid w:val="00E505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Пункт"/>
    <w:basedOn w:val="a"/>
    <w:rsid w:val="00E505F4"/>
    <w:pPr>
      <w:tabs>
        <w:tab w:val="num" w:pos="1800"/>
      </w:tabs>
      <w:ind w:left="1224" w:hanging="504"/>
      <w:jc w:val="both"/>
    </w:pPr>
    <w:rPr>
      <w:color w:val="auto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Матафонова</dc:creator>
  <cp:keywords/>
  <dc:description/>
  <cp:lastModifiedBy>Арина Храмова</cp:lastModifiedBy>
  <cp:revision>6</cp:revision>
  <dcterms:created xsi:type="dcterms:W3CDTF">2017-03-31T02:59:00Z</dcterms:created>
  <dcterms:modified xsi:type="dcterms:W3CDTF">2018-12-11T11:05:00Z</dcterms:modified>
</cp:coreProperties>
</file>