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8C8" w:rsidRPr="00BF7E24" w:rsidRDefault="003848C8" w:rsidP="003848C8">
      <w:pPr>
        <w:pStyle w:val="a3"/>
        <w:jc w:val="center"/>
        <w:rPr>
          <w:rFonts w:ascii="Book Antiqua" w:hAnsi="Book Antiqua"/>
          <w:b/>
          <w:sz w:val="32"/>
          <w:szCs w:val="32"/>
        </w:rPr>
      </w:pPr>
      <w:r w:rsidRPr="00BF7E24">
        <w:rPr>
          <w:rFonts w:ascii="Book Antiqua" w:hAnsi="Book Antiqua"/>
          <w:b/>
          <w:sz w:val="32"/>
          <w:szCs w:val="32"/>
        </w:rPr>
        <w:t>АНАЛИЗ</w:t>
      </w:r>
    </w:p>
    <w:p w:rsidR="003848C8" w:rsidRPr="00BF7E24" w:rsidRDefault="003848C8" w:rsidP="003848C8">
      <w:pPr>
        <w:pStyle w:val="a3"/>
        <w:jc w:val="center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 xml:space="preserve">ПО ОТЧЕТУ «О РАБОТЕ </w:t>
      </w:r>
      <w:r w:rsidR="007D774F" w:rsidRPr="00BF7E24">
        <w:rPr>
          <w:rFonts w:ascii="Book Antiqua" w:hAnsi="Book Antiqua"/>
          <w:sz w:val="32"/>
          <w:szCs w:val="32"/>
        </w:rPr>
        <w:t>С ОБРАЩЕНИЯМИ</w:t>
      </w:r>
      <w:r w:rsidRPr="00BF7E24">
        <w:rPr>
          <w:rFonts w:ascii="Book Antiqua" w:hAnsi="Book Antiqua"/>
          <w:sz w:val="32"/>
          <w:szCs w:val="32"/>
        </w:rPr>
        <w:t xml:space="preserve"> ГРАЖДАН» </w:t>
      </w:r>
    </w:p>
    <w:p w:rsidR="003848C8" w:rsidRDefault="003848C8" w:rsidP="00872AC4">
      <w:pPr>
        <w:pStyle w:val="a3"/>
        <w:jc w:val="center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 xml:space="preserve">ЗА </w:t>
      </w:r>
      <w:r w:rsidR="00495213">
        <w:rPr>
          <w:rFonts w:ascii="Book Antiqua" w:hAnsi="Book Antiqua"/>
          <w:sz w:val="32"/>
          <w:szCs w:val="32"/>
        </w:rPr>
        <w:t>4</w:t>
      </w:r>
      <w:r w:rsidR="00872AC4">
        <w:rPr>
          <w:rFonts w:ascii="Book Antiqua" w:hAnsi="Book Antiqua"/>
          <w:sz w:val="32"/>
          <w:szCs w:val="32"/>
        </w:rPr>
        <w:t xml:space="preserve"> </w:t>
      </w:r>
      <w:r w:rsidR="000C746F">
        <w:rPr>
          <w:rFonts w:ascii="Book Antiqua" w:hAnsi="Book Antiqua"/>
          <w:sz w:val="32"/>
          <w:szCs w:val="32"/>
        </w:rPr>
        <w:t>квартал</w:t>
      </w:r>
      <w:r w:rsidR="00872AC4">
        <w:rPr>
          <w:rFonts w:ascii="Book Antiqua" w:hAnsi="Book Antiqua"/>
          <w:sz w:val="32"/>
          <w:szCs w:val="32"/>
        </w:rPr>
        <w:t xml:space="preserve"> </w:t>
      </w:r>
      <w:r w:rsidRPr="00BF7E24">
        <w:rPr>
          <w:rFonts w:ascii="Book Antiqua" w:hAnsi="Book Antiqua"/>
          <w:sz w:val="32"/>
          <w:szCs w:val="32"/>
        </w:rPr>
        <w:t>20</w:t>
      </w:r>
      <w:r w:rsidR="007D774F">
        <w:rPr>
          <w:rFonts w:ascii="Book Antiqua" w:hAnsi="Book Antiqua"/>
          <w:sz w:val="32"/>
          <w:szCs w:val="32"/>
        </w:rPr>
        <w:t>2</w:t>
      </w:r>
      <w:r w:rsidR="00F678DF">
        <w:rPr>
          <w:rFonts w:ascii="Book Antiqua" w:hAnsi="Book Antiqua"/>
          <w:sz w:val="32"/>
          <w:szCs w:val="32"/>
        </w:rPr>
        <w:t>3</w:t>
      </w:r>
      <w:r w:rsidR="00FB24B4">
        <w:rPr>
          <w:rFonts w:ascii="Book Antiqua" w:hAnsi="Book Antiqua"/>
          <w:sz w:val="32"/>
          <w:szCs w:val="32"/>
        </w:rPr>
        <w:t xml:space="preserve"> </w:t>
      </w:r>
      <w:r w:rsidR="00872AC4">
        <w:rPr>
          <w:rFonts w:ascii="Book Antiqua" w:hAnsi="Book Antiqua"/>
          <w:sz w:val="32"/>
          <w:szCs w:val="32"/>
        </w:rPr>
        <w:t xml:space="preserve">года </w:t>
      </w:r>
    </w:p>
    <w:p w:rsidR="00872AC4" w:rsidRPr="00BF7E24" w:rsidRDefault="00872AC4" w:rsidP="00872AC4">
      <w:pPr>
        <w:pStyle w:val="a3"/>
        <w:jc w:val="center"/>
        <w:rPr>
          <w:rFonts w:ascii="Book Antiqua" w:hAnsi="Book Antiqua"/>
          <w:sz w:val="32"/>
          <w:szCs w:val="32"/>
        </w:rPr>
      </w:pPr>
    </w:p>
    <w:p w:rsidR="00AD65C7" w:rsidRDefault="00044AA2" w:rsidP="003848C8">
      <w:pPr>
        <w:pStyle w:val="a3"/>
        <w:jc w:val="both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ab/>
      </w:r>
      <w:r w:rsidR="00AD65C7">
        <w:rPr>
          <w:rFonts w:ascii="Book Antiqua" w:hAnsi="Book Antiqua"/>
          <w:sz w:val="32"/>
          <w:szCs w:val="32"/>
        </w:rPr>
        <w:t>Анализ поступивших обращений</w:t>
      </w:r>
      <w:r w:rsidR="00751EFD">
        <w:rPr>
          <w:rFonts w:ascii="Book Antiqua" w:hAnsi="Book Antiqua"/>
          <w:sz w:val="32"/>
          <w:szCs w:val="32"/>
        </w:rPr>
        <w:t xml:space="preserve"> в </w:t>
      </w:r>
      <w:r w:rsidR="00F954FD">
        <w:rPr>
          <w:rFonts w:ascii="Book Antiqua" w:hAnsi="Book Antiqua"/>
          <w:sz w:val="32"/>
          <w:szCs w:val="32"/>
        </w:rPr>
        <w:t>А</w:t>
      </w:r>
      <w:r w:rsidR="00751EFD">
        <w:rPr>
          <w:rFonts w:ascii="Book Antiqua" w:hAnsi="Book Antiqua"/>
          <w:sz w:val="32"/>
          <w:szCs w:val="32"/>
        </w:rPr>
        <w:t>дминистрацию сельского поселения Хатанга</w:t>
      </w:r>
      <w:r w:rsidR="00AD65C7">
        <w:rPr>
          <w:rFonts w:ascii="Book Antiqua" w:hAnsi="Book Antiqua"/>
          <w:sz w:val="32"/>
          <w:szCs w:val="32"/>
        </w:rPr>
        <w:t xml:space="preserve"> показал, что основная часть обращений содержит </w:t>
      </w:r>
      <w:r w:rsidR="00217513">
        <w:rPr>
          <w:rFonts w:ascii="Book Antiqua" w:hAnsi="Book Antiqua"/>
          <w:sz w:val="32"/>
          <w:szCs w:val="32"/>
        </w:rPr>
        <w:t xml:space="preserve">жилищно-коммунальные вопросы и </w:t>
      </w:r>
      <w:r w:rsidR="00AD65C7">
        <w:rPr>
          <w:rFonts w:ascii="Book Antiqua" w:hAnsi="Book Antiqua"/>
          <w:sz w:val="32"/>
          <w:szCs w:val="32"/>
        </w:rPr>
        <w:t xml:space="preserve">вопросы социального </w:t>
      </w:r>
      <w:r w:rsidR="00217513">
        <w:rPr>
          <w:rFonts w:ascii="Book Antiqua" w:hAnsi="Book Antiqua"/>
          <w:sz w:val="32"/>
          <w:szCs w:val="32"/>
        </w:rPr>
        <w:t>обеспечения.</w:t>
      </w:r>
    </w:p>
    <w:p w:rsidR="003848C8" w:rsidRDefault="00044AA2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>Проанализировав отчет о работе с обращениями граждан можно подвести следующие итоги:</w:t>
      </w:r>
    </w:p>
    <w:p w:rsidR="00C92A1E" w:rsidRDefault="00ED570A" w:rsidP="00495213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Из </w:t>
      </w:r>
      <w:r w:rsidR="00751EFD">
        <w:rPr>
          <w:rFonts w:ascii="Book Antiqua" w:hAnsi="Book Antiqua"/>
          <w:sz w:val="32"/>
          <w:szCs w:val="32"/>
        </w:rPr>
        <w:t xml:space="preserve">общего числа </w:t>
      </w:r>
      <w:r>
        <w:rPr>
          <w:rFonts w:ascii="Book Antiqua" w:hAnsi="Book Antiqua"/>
          <w:sz w:val="32"/>
          <w:szCs w:val="32"/>
        </w:rPr>
        <w:t>поступивших обращений</w:t>
      </w:r>
      <w:r w:rsidR="00751EFD">
        <w:rPr>
          <w:rFonts w:ascii="Book Antiqua" w:hAnsi="Book Antiqua"/>
          <w:sz w:val="32"/>
          <w:szCs w:val="32"/>
        </w:rPr>
        <w:t>:</w:t>
      </w:r>
      <w:r>
        <w:rPr>
          <w:rFonts w:ascii="Book Antiqua" w:hAnsi="Book Antiqua"/>
          <w:sz w:val="32"/>
          <w:szCs w:val="32"/>
        </w:rPr>
        <w:t xml:space="preserve"> </w:t>
      </w:r>
      <w:r w:rsidR="00495213">
        <w:rPr>
          <w:rFonts w:ascii="Book Antiqua" w:hAnsi="Book Antiqua"/>
          <w:sz w:val="32"/>
          <w:szCs w:val="32"/>
        </w:rPr>
        <w:t>14</w:t>
      </w:r>
      <w:r w:rsidR="00751EFD">
        <w:rPr>
          <w:rFonts w:ascii="Book Antiqua" w:hAnsi="Book Antiqua"/>
          <w:sz w:val="32"/>
          <w:szCs w:val="32"/>
        </w:rPr>
        <w:t xml:space="preserve"> обращен</w:t>
      </w:r>
      <w:r w:rsidR="00217513">
        <w:rPr>
          <w:rFonts w:ascii="Book Antiqua" w:hAnsi="Book Antiqua"/>
          <w:sz w:val="32"/>
          <w:szCs w:val="32"/>
        </w:rPr>
        <w:t>и</w:t>
      </w:r>
      <w:r w:rsidR="00495213">
        <w:rPr>
          <w:rFonts w:ascii="Book Antiqua" w:hAnsi="Book Antiqua"/>
          <w:sz w:val="32"/>
          <w:szCs w:val="32"/>
        </w:rPr>
        <w:t>й</w:t>
      </w:r>
      <w:r w:rsidR="00217513">
        <w:rPr>
          <w:rFonts w:ascii="Book Antiqua" w:hAnsi="Book Antiqua"/>
          <w:sz w:val="32"/>
          <w:szCs w:val="32"/>
        </w:rPr>
        <w:t xml:space="preserve"> по</w:t>
      </w:r>
      <w:r>
        <w:rPr>
          <w:rFonts w:ascii="Book Antiqua" w:hAnsi="Book Antiqua"/>
          <w:sz w:val="32"/>
          <w:szCs w:val="32"/>
        </w:rPr>
        <w:t xml:space="preserve"> </w:t>
      </w:r>
      <w:r w:rsidR="00217513" w:rsidRPr="00217513">
        <w:rPr>
          <w:rFonts w:ascii="Book Antiqua" w:hAnsi="Book Antiqua"/>
          <w:sz w:val="32"/>
          <w:szCs w:val="32"/>
        </w:rPr>
        <w:t>жилищно-коммунальны</w:t>
      </w:r>
      <w:r w:rsidR="00217513">
        <w:rPr>
          <w:rFonts w:ascii="Book Antiqua" w:hAnsi="Book Antiqua"/>
          <w:sz w:val="32"/>
          <w:szCs w:val="32"/>
        </w:rPr>
        <w:t>м</w:t>
      </w:r>
      <w:r w:rsidR="00217513" w:rsidRPr="00217513">
        <w:rPr>
          <w:rFonts w:ascii="Book Antiqua" w:hAnsi="Book Antiqua"/>
          <w:sz w:val="32"/>
          <w:szCs w:val="32"/>
        </w:rPr>
        <w:t xml:space="preserve"> вопрос</w:t>
      </w:r>
      <w:r w:rsidR="00217513">
        <w:rPr>
          <w:rFonts w:ascii="Book Antiqua" w:hAnsi="Book Antiqua"/>
          <w:sz w:val="32"/>
          <w:szCs w:val="32"/>
        </w:rPr>
        <w:t xml:space="preserve">ам, что составляет </w:t>
      </w:r>
      <w:r w:rsidR="00495213">
        <w:rPr>
          <w:rFonts w:ascii="Book Antiqua" w:hAnsi="Book Antiqua"/>
          <w:sz w:val="32"/>
          <w:szCs w:val="32"/>
        </w:rPr>
        <w:t xml:space="preserve">66%, 4 обращения по благоустройству и градостроительству, что составляет 19 %, 1 обращение по вопросу </w:t>
      </w:r>
      <w:r w:rsidR="00F678DF">
        <w:rPr>
          <w:rFonts w:ascii="Book Antiqua" w:hAnsi="Book Antiqua"/>
          <w:sz w:val="32"/>
          <w:szCs w:val="32"/>
        </w:rPr>
        <w:t>соблюдения законности и правопорядка</w:t>
      </w:r>
      <w:r w:rsidR="0010005A">
        <w:rPr>
          <w:rFonts w:ascii="Book Antiqua" w:hAnsi="Book Antiqua"/>
          <w:sz w:val="32"/>
          <w:szCs w:val="32"/>
        </w:rPr>
        <w:t xml:space="preserve"> - 4%</w:t>
      </w:r>
      <w:r w:rsidR="00F678DF">
        <w:rPr>
          <w:rFonts w:ascii="Book Antiqua" w:hAnsi="Book Antiqua"/>
          <w:sz w:val="32"/>
          <w:szCs w:val="32"/>
        </w:rPr>
        <w:t>,</w:t>
      </w:r>
      <w:r w:rsidR="00366F54">
        <w:rPr>
          <w:rFonts w:ascii="Book Antiqua" w:hAnsi="Book Antiqua"/>
          <w:sz w:val="32"/>
          <w:szCs w:val="32"/>
        </w:rPr>
        <w:t xml:space="preserve"> </w:t>
      </w:r>
      <w:r w:rsidR="0010005A">
        <w:rPr>
          <w:rFonts w:ascii="Book Antiqua" w:hAnsi="Book Antiqua"/>
          <w:sz w:val="32"/>
          <w:szCs w:val="32"/>
        </w:rPr>
        <w:t>2 обращения отнесены к категории другие, что составляет 9 % от общего числа.</w:t>
      </w:r>
      <w:bookmarkStart w:id="0" w:name="_GoBack"/>
      <w:bookmarkEnd w:id="0"/>
    </w:p>
    <w:p w:rsidR="007D774F" w:rsidRDefault="007D774F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</w:p>
    <w:p w:rsidR="00932003" w:rsidRPr="00BF7E24" w:rsidRDefault="00BF7E24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________________________________________________.</w:t>
      </w:r>
    </w:p>
    <w:sectPr w:rsidR="00932003" w:rsidRPr="00BF7E24" w:rsidSect="00E57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D61CBD"/>
    <w:multiLevelType w:val="hybridMultilevel"/>
    <w:tmpl w:val="3E92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8C8"/>
    <w:rsid w:val="00044AA2"/>
    <w:rsid w:val="000951B9"/>
    <w:rsid w:val="000C746F"/>
    <w:rsid w:val="0010005A"/>
    <w:rsid w:val="00103F3D"/>
    <w:rsid w:val="002036F1"/>
    <w:rsid w:val="00217513"/>
    <w:rsid w:val="00282A82"/>
    <w:rsid w:val="002F7C5D"/>
    <w:rsid w:val="00366F54"/>
    <w:rsid w:val="003848C8"/>
    <w:rsid w:val="003923FD"/>
    <w:rsid w:val="003A0540"/>
    <w:rsid w:val="003B3787"/>
    <w:rsid w:val="003D2777"/>
    <w:rsid w:val="003F37A7"/>
    <w:rsid w:val="00470B01"/>
    <w:rsid w:val="00495213"/>
    <w:rsid w:val="004F4291"/>
    <w:rsid w:val="005102CE"/>
    <w:rsid w:val="005505D1"/>
    <w:rsid w:val="0059277D"/>
    <w:rsid w:val="00596025"/>
    <w:rsid w:val="005C6B30"/>
    <w:rsid w:val="006955E8"/>
    <w:rsid w:val="006A4AB4"/>
    <w:rsid w:val="006D1986"/>
    <w:rsid w:val="007517C5"/>
    <w:rsid w:val="00751EFD"/>
    <w:rsid w:val="00762999"/>
    <w:rsid w:val="007D774F"/>
    <w:rsid w:val="00872AC4"/>
    <w:rsid w:val="008D0DE7"/>
    <w:rsid w:val="008D5968"/>
    <w:rsid w:val="00932003"/>
    <w:rsid w:val="009E15CC"/>
    <w:rsid w:val="00A802ED"/>
    <w:rsid w:val="00AD65C7"/>
    <w:rsid w:val="00B02DED"/>
    <w:rsid w:val="00B6385F"/>
    <w:rsid w:val="00BF7E24"/>
    <w:rsid w:val="00C92A1E"/>
    <w:rsid w:val="00CC250F"/>
    <w:rsid w:val="00DE114F"/>
    <w:rsid w:val="00E14582"/>
    <w:rsid w:val="00E57491"/>
    <w:rsid w:val="00E90FE1"/>
    <w:rsid w:val="00E93E43"/>
    <w:rsid w:val="00ED570A"/>
    <w:rsid w:val="00F55875"/>
    <w:rsid w:val="00F678DF"/>
    <w:rsid w:val="00F954FD"/>
    <w:rsid w:val="00FA2775"/>
    <w:rsid w:val="00FB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9FB3CA-03E8-4242-8970-83D0F546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8C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0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F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Дмитрий Антонов</cp:lastModifiedBy>
  <cp:revision>3</cp:revision>
  <cp:lastPrinted>2023-07-13T08:27:00Z</cp:lastPrinted>
  <dcterms:created xsi:type="dcterms:W3CDTF">2024-02-01T03:26:00Z</dcterms:created>
  <dcterms:modified xsi:type="dcterms:W3CDTF">2024-02-01T03:26:00Z</dcterms:modified>
</cp:coreProperties>
</file>