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EC" w:rsidRDefault="002C620E" w:rsidP="000B64EC">
      <w:pPr>
        <w:pStyle w:val="a5"/>
        <w:ind w:left="300" w:right="-75" w:firstLine="0"/>
      </w:pPr>
      <w:permStart w:id="0" w:edGrp="everyone"/>
      <w:perm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3.45pt">
            <v:imagedata r:id="rId5" o:title="Герб настоящий 1"/>
          </v:shape>
        </w:pict>
      </w:r>
    </w:p>
    <w:p w:rsidR="000B64EC" w:rsidRPr="00D02E43" w:rsidRDefault="000B64EC" w:rsidP="000B64EC">
      <w:pPr>
        <w:ind w:left="300" w:right="-75"/>
        <w:jc w:val="center"/>
        <w:rPr>
          <w:b/>
        </w:rPr>
      </w:pPr>
      <w:r w:rsidRPr="00D02E43">
        <w:rPr>
          <w:b/>
        </w:rPr>
        <w:t>РОССИЙСКАЯ ФЕДЕРАЦИЯ</w:t>
      </w:r>
    </w:p>
    <w:p w:rsidR="000B64EC" w:rsidRPr="00D02E43" w:rsidRDefault="000B64EC" w:rsidP="000B64EC">
      <w:pPr>
        <w:ind w:left="300" w:right="-75"/>
        <w:jc w:val="center"/>
        <w:rPr>
          <w:b/>
        </w:rPr>
      </w:pPr>
      <w:r w:rsidRPr="00D02E43">
        <w:rPr>
          <w:b/>
        </w:rPr>
        <w:t>КРАСНОЯРСКИЙ КРАЙ</w:t>
      </w:r>
    </w:p>
    <w:p w:rsidR="000B64EC" w:rsidRDefault="000B64EC" w:rsidP="000B64EC">
      <w:pPr>
        <w:ind w:left="300" w:right="-75"/>
        <w:jc w:val="center"/>
        <w:rPr>
          <w:b/>
        </w:rPr>
      </w:pPr>
      <w:r w:rsidRPr="00D02E43">
        <w:rPr>
          <w:b/>
        </w:rPr>
        <w:t>ТАЙМЫРСКИЙ ДОЛГАНО-НЕНЕЦКИЙ МУНИЦИПАЛЬНЫЙ РАЙОН</w:t>
      </w:r>
    </w:p>
    <w:p w:rsidR="00E3178E" w:rsidRPr="00E3178E" w:rsidRDefault="00E3178E" w:rsidP="000B64EC">
      <w:pPr>
        <w:ind w:left="300" w:right="-75"/>
        <w:jc w:val="center"/>
        <w:rPr>
          <w:b/>
        </w:rPr>
      </w:pPr>
      <w:r w:rsidRPr="00E3178E">
        <w:rPr>
          <w:b/>
        </w:rPr>
        <w:t>АДМИНИСТРАЦИЯ СЕЛЬСКОГО ПОСЕЛЕНИЯ ХАТАНГА</w:t>
      </w:r>
    </w:p>
    <w:p w:rsidR="00E3178E" w:rsidRDefault="00E3178E" w:rsidP="000B64EC">
      <w:pPr>
        <w:ind w:left="300" w:right="-75"/>
        <w:jc w:val="center"/>
        <w:rPr>
          <w:b/>
          <w:sz w:val="28"/>
          <w:szCs w:val="28"/>
        </w:rPr>
      </w:pPr>
    </w:p>
    <w:p w:rsidR="00E3178E" w:rsidRDefault="00E3178E" w:rsidP="000B64EC">
      <w:pPr>
        <w:ind w:left="300" w:right="-75"/>
        <w:jc w:val="center"/>
        <w:rPr>
          <w:b/>
          <w:sz w:val="28"/>
          <w:szCs w:val="28"/>
        </w:rPr>
      </w:pPr>
    </w:p>
    <w:p w:rsidR="00E3178E" w:rsidRDefault="00E3178E" w:rsidP="007816BA">
      <w:pPr>
        <w:ind w:right="-75"/>
        <w:jc w:val="center"/>
        <w:rPr>
          <w:b/>
          <w:sz w:val="28"/>
          <w:szCs w:val="28"/>
        </w:rPr>
      </w:pPr>
    </w:p>
    <w:p w:rsidR="000B64EC" w:rsidRDefault="000B64EC" w:rsidP="000B64EC">
      <w:pPr>
        <w:ind w:left="300" w:right="-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0B64EC" w:rsidRDefault="000B64EC" w:rsidP="007816BA">
      <w:pPr>
        <w:ind w:right="-75"/>
        <w:jc w:val="both"/>
        <w:rPr>
          <w:b/>
        </w:rPr>
      </w:pPr>
    </w:p>
    <w:p w:rsidR="000B64EC" w:rsidRPr="00C67E54" w:rsidRDefault="00E3178E" w:rsidP="007816BA">
      <w:pPr>
        <w:ind w:right="-75"/>
        <w:jc w:val="both"/>
      </w:pPr>
      <w:r>
        <w:t>11.01.</w:t>
      </w:r>
      <w:r w:rsidR="000B64EC" w:rsidRPr="00C67E54">
        <w:t>20</w:t>
      </w:r>
      <w:r w:rsidR="000B64EC">
        <w:t>1</w:t>
      </w:r>
      <w:r w:rsidR="007D7C65">
        <w:t>1</w:t>
      </w:r>
      <w:r>
        <w:t xml:space="preserve"> г.</w:t>
      </w:r>
      <w:r w:rsidR="000B64EC" w:rsidRPr="00C67E54">
        <w:t xml:space="preserve">                                                                            </w:t>
      </w:r>
      <w:r w:rsidR="000B64EC">
        <w:t xml:space="preserve">               </w:t>
      </w:r>
      <w:r>
        <w:t xml:space="preserve">           </w:t>
      </w:r>
      <w:r w:rsidR="000B64EC">
        <w:t xml:space="preserve">        </w:t>
      </w:r>
      <w:r w:rsidR="000B64EC" w:rsidRPr="00C67E54">
        <w:t xml:space="preserve">№ </w:t>
      </w:r>
      <w:r>
        <w:t>002</w:t>
      </w:r>
      <w:r w:rsidR="000B64EC" w:rsidRPr="00C67E54">
        <w:t xml:space="preserve">-П  </w:t>
      </w:r>
    </w:p>
    <w:p w:rsidR="000B64EC" w:rsidRPr="00D31B56" w:rsidRDefault="000B64EC" w:rsidP="007816BA">
      <w:pPr>
        <w:ind w:right="-75"/>
      </w:pPr>
    </w:p>
    <w:p w:rsidR="00E05B81" w:rsidRPr="00E05B81" w:rsidRDefault="000B64EC" w:rsidP="007816BA">
      <w:pPr>
        <w:pStyle w:val="1"/>
        <w:ind w:right="-75"/>
        <w:jc w:val="left"/>
        <w:rPr>
          <w:b/>
          <w:sz w:val="22"/>
          <w:szCs w:val="22"/>
        </w:rPr>
      </w:pPr>
      <w:r w:rsidRPr="00E05B81">
        <w:rPr>
          <w:b/>
          <w:sz w:val="22"/>
          <w:szCs w:val="22"/>
        </w:rPr>
        <w:t>О</w:t>
      </w:r>
      <w:r w:rsidR="007D7C65">
        <w:rPr>
          <w:b/>
          <w:sz w:val="22"/>
          <w:szCs w:val="22"/>
        </w:rPr>
        <w:t xml:space="preserve"> материальных резервах</w:t>
      </w:r>
    </w:p>
    <w:p w:rsidR="00E05B81" w:rsidRPr="00E05B81" w:rsidRDefault="007D7C65" w:rsidP="007816BA">
      <w:pPr>
        <w:pStyle w:val="1"/>
        <w:ind w:right="-75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на чрезвычайные ситуации</w:t>
      </w:r>
    </w:p>
    <w:p w:rsidR="00E05B81" w:rsidRPr="00E05B81" w:rsidRDefault="007D7C65" w:rsidP="007816BA">
      <w:pPr>
        <w:pStyle w:val="1"/>
        <w:ind w:right="-75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и обеспечение мероприятий</w:t>
      </w:r>
    </w:p>
    <w:p w:rsidR="000B64EC" w:rsidRPr="00E05B81" w:rsidRDefault="007D7C65" w:rsidP="007816BA">
      <w:pPr>
        <w:pStyle w:val="1"/>
        <w:ind w:right="-75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гражданской обороны</w:t>
      </w:r>
    </w:p>
    <w:p w:rsidR="000B64EC" w:rsidRPr="00D31B56" w:rsidRDefault="000B64EC" w:rsidP="007816BA">
      <w:pPr>
        <w:pStyle w:val="1"/>
        <w:ind w:right="-75" w:firstLine="709"/>
        <w:jc w:val="left"/>
        <w:rPr>
          <w:b/>
          <w:sz w:val="24"/>
          <w:szCs w:val="24"/>
        </w:rPr>
      </w:pPr>
    </w:p>
    <w:p w:rsidR="000B64EC" w:rsidRPr="005F4DE8" w:rsidRDefault="000B64EC" w:rsidP="007816BA">
      <w:pPr>
        <w:ind w:right="-75" w:firstLine="851"/>
        <w:jc w:val="both"/>
      </w:pPr>
      <w:proofErr w:type="gramStart"/>
      <w:r w:rsidRPr="005F4DE8">
        <w:t xml:space="preserve">В </w:t>
      </w:r>
      <w:r w:rsidR="00E05B81">
        <w:t>целях</w:t>
      </w:r>
      <w:r w:rsidR="006A5D6D">
        <w:t xml:space="preserve"> </w:t>
      </w:r>
      <w:r w:rsidR="006A5D6D" w:rsidRPr="006A5D6D">
        <w:t>экстренного привлечения необходимых средств в случае возникновения чрезвычайных ситуаций</w:t>
      </w:r>
      <w:r w:rsidR="006A5D6D">
        <w:t xml:space="preserve"> и</w:t>
      </w:r>
      <w:r w:rsidR="00E05B81">
        <w:t xml:space="preserve"> обеспечения защищённости населения и имущества </w:t>
      </w:r>
      <w:r w:rsidR="006A5D6D">
        <w:t>во время проведения мероприятий гражданской обороны</w:t>
      </w:r>
      <w:r w:rsidR="00E05B81">
        <w:t xml:space="preserve"> на территории сельского поселения Хатанга, во исполнение Федерального закона от 21.12.1994 г. №6</w:t>
      </w:r>
      <w:r w:rsidR="006A5D6D">
        <w:t>8</w:t>
      </w:r>
      <w:r w:rsidR="00E05B81">
        <w:t>-ФЗ</w:t>
      </w:r>
      <w:r w:rsidR="006A5D6D">
        <w:t xml:space="preserve"> </w:t>
      </w:r>
      <w:r w:rsidR="006A5D6D" w:rsidRPr="006A5D6D">
        <w:t>«О защите населения и территорий от чрезвычайных ситуаций природного и техногенного характера»</w:t>
      </w:r>
      <w:r w:rsidR="00E05B81">
        <w:t xml:space="preserve">, в соответствии с </w:t>
      </w:r>
      <w:r w:rsidRPr="005F4DE8">
        <w:t>Федеральны</w:t>
      </w:r>
      <w:r w:rsidR="00E05B81">
        <w:t>м</w:t>
      </w:r>
      <w:r w:rsidRPr="005F4DE8">
        <w:t xml:space="preserve"> законо</w:t>
      </w:r>
      <w:r w:rsidR="00E05B81">
        <w:t>м</w:t>
      </w:r>
      <w:r w:rsidRPr="005F4DE8">
        <w:t xml:space="preserve"> РФ от 06.10.2003 г. № 131-ФЗ «Об общих</w:t>
      </w:r>
      <w:proofErr w:type="gramEnd"/>
      <w:r w:rsidRPr="005F4DE8">
        <w:t xml:space="preserve"> </w:t>
      </w:r>
      <w:proofErr w:type="gramStart"/>
      <w:r w:rsidRPr="005F4DE8">
        <w:t>принципах</w:t>
      </w:r>
      <w:proofErr w:type="gramEnd"/>
      <w:r w:rsidRPr="005F4DE8">
        <w:t xml:space="preserve"> организации местного самоуправления в Российской Федерации»,</w:t>
      </w:r>
      <w:r w:rsidR="00E05B81">
        <w:t xml:space="preserve"> </w:t>
      </w:r>
      <w:r w:rsidRPr="005F4DE8">
        <w:t xml:space="preserve">руководствуясь п.1 ст.37 Устава сельского поселения Хатанга, </w:t>
      </w:r>
    </w:p>
    <w:p w:rsidR="000B64EC" w:rsidRDefault="000B64EC" w:rsidP="007816BA">
      <w:pPr>
        <w:ind w:right="-75" w:firstLine="851"/>
        <w:jc w:val="both"/>
        <w:rPr>
          <w:sz w:val="28"/>
        </w:rPr>
      </w:pPr>
    </w:p>
    <w:p w:rsidR="004B297A" w:rsidRDefault="004B297A" w:rsidP="007816BA">
      <w:pPr>
        <w:ind w:right="-75" w:firstLine="851"/>
        <w:jc w:val="both"/>
        <w:rPr>
          <w:sz w:val="28"/>
        </w:rPr>
      </w:pPr>
    </w:p>
    <w:p w:rsidR="000B64EC" w:rsidRDefault="00E3178E" w:rsidP="007816BA">
      <w:pPr>
        <w:ind w:right="-75"/>
        <w:jc w:val="center"/>
        <w:rPr>
          <w:b/>
        </w:rPr>
      </w:pPr>
      <w:r>
        <w:rPr>
          <w:b/>
        </w:rPr>
        <w:t>ПОСТАНОВЛЯ</w:t>
      </w:r>
      <w:r w:rsidR="000B64EC" w:rsidRPr="005F4DE8">
        <w:rPr>
          <w:b/>
        </w:rPr>
        <w:t>Ю:</w:t>
      </w:r>
      <w:r w:rsidR="000B64EC">
        <w:rPr>
          <w:b/>
        </w:rPr>
        <w:t xml:space="preserve">  </w:t>
      </w:r>
    </w:p>
    <w:p w:rsidR="000B64EC" w:rsidRDefault="000B64EC" w:rsidP="007816BA">
      <w:pPr>
        <w:pStyle w:val="ConsPlusNormal"/>
        <w:ind w:right="-75" w:firstLine="0"/>
        <w:rPr>
          <w:rFonts w:ascii="Times New Roman" w:hAnsi="Times New Roman" w:cs="Times New Roman"/>
          <w:sz w:val="24"/>
          <w:szCs w:val="24"/>
        </w:rPr>
      </w:pPr>
    </w:p>
    <w:p w:rsidR="004B297A" w:rsidRPr="00204D22" w:rsidRDefault="004B297A" w:rsidP="007816BA">
      <w:pPr>
        <w:pStyle w:val="ConsPlusNormal"/>
        <w:ind w:right="-75" w:firstLine="0"/>
        <w:rPr>
          <w:rFonts w:ascii="Times New Roman" w:hAnsi="Times New Roman" w:cs="Times New Roman"/>
          <w:sz w:val="24"/>
          <w:szCs w:val="24"/>
        </w:rPr>
      </w:pPr>
    </w:p>
    <w:p w:rsidR="000B64EC" w:rsidRDefault="00DA674D" w:rsidP="007816BA">
      <w:pPr>
        <w:numPr>
          <w:ilvl w:val="0"/>
          <w:numId w:val="1"/>
        </w:numPr>
        <w:ind w:left="0" w:right="-75" w:firstLine="0"/>
        <w:jc w:val="both"/>
      </w:pPr>
      <w:r>
        <w:t xml:space="preserve">Утвердить прилагаемое Положение </w:t>
      </w:r>
      <w:r w:rsidRPr="00DA674D">
        <w:t>“</w:t>
      </w:r>
      <w:r w:rsidR="004B297A" w:rsidRPr="004B297A">
        <w:t>О порядке создания и использования резервов материальных ресурсов для ликвидации чрезвычайных ситуаций природного и техногенного характера</w:t>
      </w:r>
      <w:r w:rsidR="004B297A">
        <w:t xml:space="preserve"> </w:t>
      </w:r>
      <w:r w:rsidR="004B297A" w:rsidRPr="004B297A">
        <w:t>и на обеспечение мероприятий гражданской обороны в сельском поселении Хатанга</w:t>
      </w:r>
      <w:r w:rsidRPr="00DA674D">
        <w:t>”</w:t>
      </w:r>
      <w:r>
        <w:t xml:space="preserve">. </w:t>
      </w:r>
      <w:r w:rsidR="004B297A">
        <w:t xml:space="preserve">    </w:t>
      </w:r>
    </w:p>
    <w:p w:rsidR="009B1BF8" w:rsidRDefault="009B1BF8" w:rsidP="007816BA">
      <w:pPr>
        <w:numPr>
          <w:ilvl w:val="0"/>
          <w:numId w:val="1"/>
        </w:numPr>
        <w:ind w:left="0" w:right="-75" w:firstLine="0"/>
        <w:jc w:val="both"/>
      </w:pPr>
      <w:r>
        <w:t xml:space="preserve">Настоящее Постановление подлежит обязательному опубликованию. </w:t>
      </w:r>
    </w:p>
    <w:p w:rsidR="00DA674D" w:rsidRPr="00DA674D" w:rsidRDefault="009B1BF8" w:rsidP="007816BA">
      <w:pPr>
        <w:numPr>
          <w:ilvl w:val="0"/>
          <w:numId w:val="1"/>
        </w:numPr>
        <w:ind w:left="0" w:right="-75" w:firstLine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сельского поселения Хатанга Бондарева Е.А.  </w:t>
      </w:r>
      <w:r w:rsidR="00DA674D">
        <w:t xml:space="preserve"> </w:t>
      </w:r>
    </w:p>
    <w:p w:rsidR="000B64EC" w:rsidRPr="00204D22" w:rsidRDefault="000B64EC" w:rsidP="007816BA">
      <w:pPr>
        <w:ind w:right="-75"/>
        <w:jc w:val="both"/>
      </w:pPr>
      <w:r w:rsidRPr="00204D22">
        <w:t xml:space="preserve">       </w:t>
      </w:r>
    </w:p>
    <w:p w:rsidR="000B64EC" w:rsidRDefault="000B64EC" w:rsidP="007816BA">
      <w:pPr>
        <w:ind w:right="-75"/>
        <w:jc w:val="both"/>
      </w:pPr>
    </w:p>
    <w:p w:rsidR="009B1BF8" w:rsidRPr="00204D22" w:rsidRDefault="009B1BF8" w:rsidP="007816BA">
      <w:pPr>
        <w:ind w:right="-75"/>
        <w:jc w:val="both"/>
      </w:pPr>
    </w:p>
    <w:p w:rsidR="000B64EC" w:rsidRPr="00204D22" w:rsidRDefault="000B64EC" w:rsidP="007816BA">
      <w:pPr>
        <w:ind w:right="-75"/>
        <w:jc w:val="both"/>
      </w:pPr>
      <w:r w:rsidRPr="00204D22">
        <w:t>Руководитель администрации</w:t>
      </w:r>
    </w:p>
    <w:p w:rsidR="000B64EC" w:rsidRDefault="000B64EC" w:rsidP="007816BA">
      <w:pPr>
        <w:ind w:right="-75"/>
        <w:jc w:val="both"/>
      </w:pPr>
      <w:r w:rsidRPr="00204D22">
        <w:t xml:space="preserve">сельского поселения Хатанга                                      </w:t>
      </w:r>
      <w:r>
        <w:t xml:space="preserve">                                   </w:t>
      </w:r>
      <w:r w:rsidRPr="00204D22">
        <w:t xml:space="preserve">   Клыгина Н.А.</w:t>
      </w:r>
    </w:p>
    <w:p w:rsidR="00D02E43" w:rsidRDefault="00D02E43" w:rsidP="007816BA">
      <w:pPr>
        <w:ind w:right="-75"/>
        <w:jc w:val="both"/>
      </w:pPr>
    </w:p>
    <w:p w:rsidR="00D02E43" w:rsidRDefault="00D02E43" w:rsidP="007816BA">
      <w:pPr>
        <w:ind w:right="-75"/>
        <w:jc w:val="both"/>
      </w:pPr>
    </w:p>
    <w:p w:rsidR="004B297A" w:rsidRDefault="004B297A" w:rsidP="007816BA">
      <w:pPr>
        <w:ind w:right="-75"/>
        <w:jc w:val="both"/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</w:tblGrid>
      <w:tr w:rsidR="000B64EC">
        <w:trPr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B64EC" w:rsidRDefault="000B64EC" w:rsidP="00593C8A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</w:t>
            </w:r>
            <w:r w:rsidRPr="00204D22">
              <w:rPr>
                <w:b/>
                <w:sz w:val="22"/>
                <w:szCs w:val="22"/>
              </w:rPr>
              <w:t>риложение № 1</w:t>
            </w:r>
          </w:p>
          <w:p w:rsidR="000B64EC" w:rsidRDefault="000B64EC" w:rsidP="0059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Постановлению администрации</w:t>
            </w:r>
          </w:p>
          <w:p w:rsidR="000B64EC" w:rsidRDefault="000B64EC" w:rsidP="0059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 поселения Хатанга</w:t>
            </w:r>
          </w:p>
          <w:p w:rsidR="000B64EC" w:rsidRPr="00204D22" w:rsidRDefault="000B64EC" w:rsidP="00593C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="00E3178E">
              <w:rPr>
                <w:sz w:val="22"/>
                <w:szCs w:val="22"/>
              </w:rPr>
              <w:t xml:space="preserve"> 11.01.2011 г.</w:t>
            </w:r>
            <w:r>
              <w:rPr>
                <w:sz w:val="22"/>
                <w:szCs w:val="22"/>
              </w:rPr>
              <w:t xml:space="preserve"> № </w:t>
            </w:r>
            <w:r w:rsidR="00E3178E">
              <w:rPr>
                <w:sz w:val="22"/>
                <w:szCs w:val="22"/>
              </w:rPr>
              <w:t>002-П</w:t>
            </w:r>
          </w:p>
          <w:p w:rsidR="000B64EC" w:rsidRDefault="000B64EC" w:rsidP="00593C8A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0B64EC" w:rsidRDefault="000B64EC" w:rsidP="000B64E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0B64EC" w:rsidRDefault="000B64EC" w:rsidP="000B64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399B" w:rsidRPr="00257805" w:rsidRDefault="008D399B" w:rsidP="008D399B">
      <w:pPr>
        <w:jc w:val="center"/>
        <w:rPr>
          <w:b/>
        </w:rPr>
      </w:pPr>
      <w:r w:rsidRPr="00257805">
        <w:rPr>
          <w:b/>
        </w:rPr>
        <w:t>ПОЛОЖЕНИЕ</w:t>
      </w:r>
    </w:p>
    <w:p w:rsidR="008D399B" w:rsidRDefault="008D399B" w:rsidP="008D399B">
      <w:pPr>
        <w:jc w:val="center"/>
        <w:rPr>
          <w:b/>
        </w:rPr>
      </w:pPr>
      <w:r w:rsidRPr="00257805">
        <w:rPr>
          <w:b/>
        </w:rPr>
        <w:t xml:space="preserve">о </w:t>
      </w:r>
      <w:r>
        <w:rPr>
          <w:b/>
        </w:rPr>
        <w:t xml:space="preserve">порядке создания и использования резервов материальных ресурсов </w:t>
      </w:r>
    </w:p>
    <w:p w:rsidR="008D399B" w:rsidRDefault="008D399B" w:rsidP="008D399B">
      <w:pPr>
        <w:jc w:val="center"/>
        <w:rPr>
          <w:b/>
        </w:rPr>
      </w:pPr>
      <w:r>
        <w:rPr>
          <w:b/>
        </w:rPr>
        <w:t>для</w:t>
      </w:r>
      <w:r w:rsidRPr="00257805">
        <w:t xml:space="preserve"> </w:t>
      </w:r>
      <w:r w:rsidRPr="00257805">
        <w:rPr>
          <w:b/>
        </w:rPr>
        <w:t xml:space="preserve">ликвидации чрезвычайных ситуаций </w:t>
      </w:r>
      <w:r>
        <w:rPr>
          <w:b/>
        </w:rPr>
        <w:t>природного и техногенного характера</w:t>
      </w:r>
    </w:p>
    <w:p w:rsidR="008D399B" w:rsidRDefault="008D399B" w:rsidP="008D399B">
      <w:pPr>
        <w:jc w:val="center"/>
        <w:rPr>
          <w:b/>
        </w:rPr>
      </w:pPr>
      <w:r w:rsidRPr="00257805">
        <w:rPr>
          <w:b/>
        </w:rPr>
        <w:t xml:space="preserve">и </w:t>
      </w:r>
      <w:r>
        <w:rPr>
          <w:b/>
        </w:rPr>
        <w:t>на обеспечение мероприятий гражданской обороны</w:t>
      </w:r>
      <w:r w:rsidRPr="00257805">
        <w:rPr>
          <w:b/>
        </w:rPr>
        <w:t xml:space="preserve"> </w:t>
      </w:r>
    </w:p>
    <w:p w:rsidR="008D399B" w:rsidRPr="00257805" w:rsidRDefault="008D399B" w:rsidP="008D399B">
      <w:pPr>
        <w:jc w:val="center"/>
        <w:rPr>
          <w:b/>
          <w:i/>
        </w:rPr>
      </w:pPr>
      <w:r w:rsidRPr="00257805">
        <w:rPr>
          <w:b/>
        </w:rPr>
        <w:t>в сельском поселении Хатанга</w:t>
      </w:r>
    </w:p>
    <w:p w:rsidR="008D399B" w:rsidRPr="006A5D6D" w:rsidRDefault="008D399B" w:rsidP="008D399B">
      <w:pPr>
        <w:spacing w:line="360" w:lineRule="auto"/>
        <w:rPr>
          <w:b/>
        </w:rPr>
      </w:pPr>
    </w:p>
    <w:p w:rsidR="006A5D6D" w:rsidRPr="006A5D6D" w:rsidRDefault="006A5D6D" w:rsidP="006A5D6D">
      <w:pPr>
        <w:ind w:firstLine="720"/>
        <w:jc w:val="both"/>
      </w:pPr>
      <w:r w:rsidRPr="006A5D6D">
        <w:t xml:space="preserve">1. </w:t>
      </w:r>
      <w:proofErr w:type="gramStart"/>
      <w:r w:rsidRPr="006A5D6D">
        <w:t>Настоящее Положение разработано в соответствии с Федеральным законом от 21.12.1994</w:t>
      </w:r>
      <w:r w:rsidR="004B297A">
        <w:t xml:space="preserve"> г.</w:t>
      </w:r>
      <w:r w:rsidRPr="006A5D6D">
        <w:t xml:space="preserve">  № 68</w:t>
      </w:r>
      <w:r w:rsidR="004B297A">
        <w:t>-</w:t>
      </w:r>
      <w:r w:rsidRPr="006A5D6D">
        <w:t>ФЗ «О защите населения и территорий от чрезвычайных ситуаций природного и техногенного характера»,  Постановлением Правительства Российской Федерации от 10.11.1996</w:t>
      </w:r>
      <w:r w:rsidR="004B297A">
        <w:t xml:space="preserve"> г.</w:t>
      </w:r>
      <w:r w:rsidRPr="006A5D6D">
        <w:t xml:space="preserve"> 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 w:rsidR="00A57A19">
        <w:t xml:space="preserve">, </w:t>
      </w:r>
      <w:r w:rsidR="00A57A19" w:rsidRPr="00A57A19">
        <w:t>Постановлением Правительства Российской Федерации от 27.04.2000</w:t>
      </w:r>
      <w:r w:rsidR="00A57A19">
        <w:t xml:space="preserve"> </w:t>
      </w:r>
      <w:r w:rsidR="00A57A19" w:rsidRPr="00A57A19">
        <w:t>г. № 379 «О накоплении, хранении и</w:t>
      </w:r>
      <w:proofErr w:type="gramEnd"/>
      <w:r w:rsidR="00A57A19" w:rsidRPr="00A57A19">
        <w:t xml:space="preserve"> </w:t>
      </w:r>
      <w:proofErr w:type="gramStart"/>
      <w:r w:rsidR="00A57A19" w:rsidRPr="00A57A19">
        <w:t>использовании в целях гражданской обороны запасов материально-технических, продовольственных, медицинских и иных средств»</w:t>
      </w:r>
      <w:r w:rsidRPr="006A5D6D">
        <w:t xml:space="preserve"> и определяет основные принципы создания, хранения, использования резервов материальных ресурсов для ликвидации чрезвычайных ситуаций природного и техногенного характера</w:t>
      </w:r>
      <w:r w:rsidR="004B297A">
        <w:t>, а также при проведении мероприятий гражданской обороны</w:t>
      </w:r>
      <w:r w:rsidRPr="006A5D6D">
        <w:t>.</w:t>
      </w:r>
      <w:proofErr w:type="gramEnd"/>
    </w:p>
    <w:p w:rsidR="006A5D6D" w:rsidRPr="006A5D6D" w:rsidRDefault="006A5D6D" w:rsidP="006A5D6D">
      <w:pPr>
        <w:ind w:firstLine="720"/>
        <w:jc w:val="both"/>
      </w:pPr>
      <w:r w:rsidRPr="006A5D6D">
        <w:t xml:space="preserve">2. </w:t>
      </w:r>
      <w:proofErr w:type="gramStart"/>
      <w:r w:rsidRPr="006A5D6D">
        <w:t>Резервы материальных ресурсов для ликвидации чрезвычайных ситуаций</w:t>
      </w:r>
      <w:r w:rsidR="004B297A">
        <w:t xml:space="preserve"> и обеспечения проведения мероприятий гражданской обороны (далее – резервы материальных ресурсов)</w:t>
      </w:r>
      <w:r w:rsidRPr="006A5D6D">
        <w:t xml:space="preserve"> создаются заблаговременно в целях экстренного привлечения необходимых средств в случае возникновения чрезвычайных ситуаций</w:t>
      </w:r>
      <w:r w:rsidR="004B297A">
        <w:t xml:space="preserve"> либо необходимости проведения мероприятия по линии гражданской обороны на территории сельского поселения Хатанга (далее – поселение)</w:t>
      </w:r>
      <w:r w:rsidRPr="006A5D6D">
        <w:t xml:space="preserve"> и включают</w:t>
      </w:r>
      <w:r w:rsidR="004B297A">
        <w:t xml:space="preserve"> в себя</w:t>
      </w:r>
      <w:r w:rsidRPr="006A5D6D">
        <w:t xml:space="preserve"> продовольствие, медицинское имущество, медикаменты, транспортные и специальные технические средства, средства связи</w:t>
      </w:r>
      <w:proofErr w:type="gramEnd"/>
      <w:r w:rsidRPr="006A5D6D">
        <w:t>, строительные, ремонтные и горюче-смазочные материалы, средства индивидуальной защиты и другие материальные ресурсы.</w:t>
      </w:r>
    </w:p>
    <w:p w:rsidR="006A5D6D" w:rsidRPr="006A5D6D" w:rsidRDefault="006A5D6D" w:rsidP="006A5D6D">
      <w:pPr>
        <w:ind w:firstLine="720"/>
        <w:jc w:val="both"/>
      </w:pPr>
      <w:r w:rsidRPr="006A5D6D">
        <w:t>3. В общий состав резервов материальных ресурсов поселения включаются и резервы объектов экономики.</w:t>
      </w:r>
    </w:p>
    <w:p w:rsidR="006A5D6D" w:rsidRPr="006A5D6D" w:rsidRDefault="006A5D6D" w:rsidP="006A5D6D">
      <w:pPr>
        <w:ind w:firstLine="720"/>
        <w:jc w:val="both"/>
      </w:pPr>
      <w:r w:rsidRPr="006A5D6D">
        <w:t xml:space="preserve">4. Номенклатура и объем резервов материальных ресурсов, а также </w:t>
      </w:r>
      <w:proofErr w:type="gramStart"/>
      <w:r w:rsidRPr="006A5D6D">
        <w:t>контроль за</w:t>
      </w:r>
      <w:proofErr w:type="gramEnd"/>
      <w:r w:rsidRPr="006A5D6D">
        <w:t xml:space="preserve"> созданием, хранением, использованием и восполнением резервов осуществляется руководителями, их создавшими.</w:t>
      </w:r>
    </w:p>
    <w:p w:rsidR="006A5D6D" w:rsidRPr="006A5D6D" w:rsidRDefault="006A5D6D" w:rsidP="006A5D6D">
      <w:pPr>
        <w:ind w:firstLine="720"/>
        <w:jc w:val="both"/>
      </w:pPr>
      <w:r w:rsidRPr="006A5D6D">
        <w:t xml:space="preserve">5. </w:t>
      </w:r>
      <w:proofErr w:type="gramStart"/>
      <w:r w:rsidRPr="006A5D6D">
        <w:t xml:space="preserve">Резервы материальных ресурсов предназначаются для обеспечения проведения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 </w:t>
      </w:r>
      <w:r w:rsidR="00C64F4A">
        <w:t>и</w:t>
      </w:r>
      <w:r w:rsidRPr="006A5D6D">
        <w:t xml:space="preserve"> личного состава формирований (сил), привлекаемых для проведения надлежащих работ в зоне чрезвычайной</w:t>
      </w:r>
      <w:proofErr w:type="gramEnd"/>
      <w:r w:rsidRPr="006A5D6D">
        <w:t xml:space="preserve"> ситуации</w:t>
      </w:r>
      <w:r w:rsidR="00C64F4A">
        <w:t xml:space="preserve">, а также </w:t>
      </w:r>
      <w:r w:rsidR="00C64F4A" w:rsidRPr="00C64F4A">
        <w:t>для первоочередного обеспечения населения в военное время, для оснащения нештатных аварийно-спасательных формирований поселения при проведении аварийно-спасательных и других неотложных работ в случае возникновения опасности при ведении военных действий или вследствие этих действий</w:t>
      </w:r>
      <w:r w:rsidRPr="006A5D6D">
        <w:t>.</w:t>
      </w:r>
    </w:p>
    <w:p w:rsidR="006A5D6D" w:rsidRPr="006A5D6D" w:rsidRDefault="006A5D6D" w:rsidP="006A5D6D">
      <w:pPr>
        <w:ind w:firstLine="720"/>
        <w:jc w:val="both"/>
      </w:pPr>
      <w:r w:rsidRPr="006A5D6D">
        <w:t>6. Финансирование расходов по созданию, хранению, использованию и восполнению резервов  материальных ресурсов осуществляется за счет средств</w:t>
      </w:r>
      <w:r w:rsidR="004B297A">
        <w:t xml:space="preserve"> местного</w:t>
      </w:r>
      <w:r w:rsidRPr="006A5D6D">
        <w:t xml:space="preserve"> бюджет</w:t>
      </w:r>
      <w:r w:rsidR="004B297A">
        <w:t>а</w:t>
      </w:r>
      <w:r w:rsidRPr="006A5D6D">
        <w:t xml:space="preserve"> </w:t>
      </w:r>
      <w:r w:rsidR="00A472F2">
        <w:t>и других объектов экономики</w:t>
      </w:r>
      <w:r w:rsidRPr="006A5D6D">
        <w:t>.</w:t>
      </w:r>
    </w:p>
    <w:p w:rsidR="006A5D6D" w:rsidRPr="006A5D6D" w:rsidRDefault="00A472F2" w:rsidP="006A5D6D">
      <w:pPr>
        <w:pStyle w:val="a6"/>
        <w:spacing w:line="240" w:lineRule="auto"/>
        <w:rPr>
          <w:szCs w:val="24"/>
        </w:rPr>
      </w:pPr>
      <w:r>
        <w:rPr>
          <w:szCs w:val="24"/>
        </w:rPr>
        <w:lastRenderedPageBreak/>
        <w:t>7</w:t>
      </w:r>
      <w:r w:rsidR="006A5D6D" w:rsidRPr="006A5D6D">
        <w:rPr>
          <w:szCs w:val="24"/>
        </w:rPr>
        <w:t xml:space="preserve">. Организацию учета и </w:t>
      </w:r>
      <w:proofErr w:type="gramStart"/>
      <w:r w:rsidR="006A5D6D" w:rsidRPr="006A5D6D">
        <w:rPr>
          <w:szCs w:val="24"/>
        </w:rPr>
        <w:t>контроля за</w:t>
      </w:r>
      <w:proofErr w:type="gramEnd"/>
      <w:r w:rsidR="006A5D6D" w:rsidRPr="006A5D6D">
        <w:rPr>
          <w:szCs w:val="24"/>
        </w:rPr>
        <w:t xml:space="preserve"> хранением, использованием и восполнением материальных ресурсов осуществляет </w:t>
      </w:r>
      <w:r>
        <w:rPr>
          <w:szCs w:val="24"/>
        </w:rPr>
        <w:t>Комиссия по предупреждению и ликвидации чрезвычайных ситуаций и противопожарной безопасности в сельском поселении Хатанга</w:t>
      </w:r>
      <w:r w:rsidR="006A5D6D" w:rsidRPr="006A5D6D">
        <w:rPr>
          <w:szCs w:val="24"/>
        </w:rPr>
        <w:t xml:space="preserve">. </w:t>
      </w:r>
    </w:p>
    <w:p w:rsidR="006A5D6D" w:rsidRDefault="00A472F2" w:rsidP="006A5D6D">
      <w:pPr>
        <w:ind w:firstLine="720"/>
        <w:jc w:val="both"/>
      </w:pPr>
      <w:r>
        <w:t xml:space="preserve">8. </w:t>
      </w:r>
      <w:r w:rsidR="006A5D6D" w:rsidRPr="006A5D6D">
        <w:t>Отчетность о наличии и использовании резервов материальных ресурсов ведется в соответствии с действующим законодательством.</w:t>
      </w:r>
    </w:p>
    <w:p w:rsidR="00A472F2" w:rsidRDefault="00A472F2" w:rsidP="006A5D6D">
      <w:pPr>
        <w:ind w:firstLine="720"/>
        <w:jc w:val="both"/>
      </w:pPr>
    </w:p>
    <w:p w:rsidR="00D02E43" w:rsidRDefault="00D02E43" w:rsidP="006A5D6D">
      <w:pPr>
        <w:pBdr>
          <w:bottom w:val="single" w:sz="12" w:space="1" w:color="auto"/>
        </w:pBdr>
        <w:ind w:firstLine="720"/>
        <w:jc w:val="both"/>
      </w:pPr>
    </w:p>
    <w:p w:rsidR="00D02E43" w:rsidRPr="006A5D6D" w:rsidRDefault="00D02E43" w:rsidP="006A5D6D">
      <w:pPr>
        <w:ind w:firstLine="720"/>
        <w:jc w:val="both"/>
      </w:pPr>
    </w:p>
    <w:sectPr w:rsidR="00D02E43" w:rsidRPr="006A5D6D" w:rsidSect="002C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E2AB7"/>
    <w:multiLevelType w:val="hybridMultilevel"/>
    <w:tmpl w:val="627E03C4"/>
    <w:lvl w:ilvl="0" w:tplc="2DF47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6feVl2JR3WX9EsJqtJXcF4WynQk=" w:salt="8olHWbzzBpbPnshXcHbbXw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4EC"/>
    <w:rsid w:val="000B64EC"/>
    <w:rsid w:val="002C620E"/>
    <w:rsid w:val="003A6F81"/>
    <w:rsid w:val="004B297A"/>
    <w:rsid w:val="00593C8A"/>
    <w:rsid w:val="005B7B18"/>
    <w:rsid w:val="006A5D6D"/>
    <w:rsid w:val="007816BA"/>
    <w:rsid w:val="007D7C65"/>
    <w:rsid w:val="00825DB6"/>
    <w:rsid w:val="008D399B"/>
    <w:rsid w:val="00940D68"/>
    <w:rsid w:val="009B1BF8"/>
    <w:rsid w:val="00A472F2"/>
    <w:rsid w:val="00A57A19"/>
    <w:rsid w:val="00C64F4A"/>
    <w:rsid w:val="00C82451"/>
    <w:rsid w:val="00D02E43"/>
    <w:rsid w:val="00D74FDD"/>
    <w:rsid w:val="00DA674D"/>
    <w:rsid w:val="00E05B81"/>
    <w:rsid w:val="00E3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97A"/>
    <w:rPr>
      <w:sz w:val="24"/>
      <w:szCs w:val="24"/>
    </w:rPr>
  </w:style>
  <w:style w:type="paragraph" w:styleId="1">
    <w:name w:val="heading 1"/>
    <w:basedOn w:val="a"/>
    <w:next w:val="a"/>
    <w:qFormat/>
    <w:rsid w:val="000B64EC"/>
    <w:pPr>
      <w:keepNext/>
      <w:jc w:val="right"/>
      <w:outlineLvl w:val="0"/>
    </w:pPr>
    <w:rPr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4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B64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4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rsid w:val="000B64EC"/>
    <w:pPr>
      <w:spacing w:before="100" w:beforeAutospacing="1" w:after="100" w:afterAutospacing="1"/>
    </w:pPr>
  </w:style>
  <w:style w:type="character" w:styleId="a4">
    <w:name w:val="Strong"/>
    <w:basedOn w:val="a0"/>
    <w:qFormat/>
    <w:rsid w:val="000B64EC"/>
    <w:rPr>
      <w:b/>
      <w:bCs/>
    </w:rPr>
  </w:style>
  <w:style w:type="paragraph" w:styleId="a5">
    <w:name w:val="Title"/>
    <w:basedOn w:val="a"/>
    <w:qFormat/>
    <w:rsid w:val="000B64EC"/>
    <w:pPr>
      <w:ind w:firstLine="851"/>
      <w:jc w:val="center"/>
    </w:pPr>
    <w:rPr>
      <w:sz w:val="28"/>
      <w:szCs w:val="20"/>
      <w:lang w:val="en-US" w:eastAsia="en-US"/>
    </w:rPr>
  </w:style>
  <w:style w:type="paragraph" w:styleId="a6">
    <w:name w:val="Body Text Indent"/>
    <w:basedOn w:val="a"/>
    <w:rsid w:val="006A5D6D"/>
    <w:pPr>
      <w:spacing w:line="360" w:lineRule="auto"/>
      <w:ind w:firstLine="720"/>
      <w:jc w:val="both"/>
    </w:pPr>
    <w:rPr>
      <w:szCs w:val="26"/>
    </w:rPr>
  </w:style>
  <w:style w:type="paragraph" w:customStyle="1" w:styleId="2">
    <w:name w:val="Знак Знак Знак2 Знак"/>
    <w:basedOn w:val="a"/>
    <w:rsid w:val="007816B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4395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Бондарев</dc:creator>
  <cp:keywords/>
  <dc:description/>
  <cp:lastModifiedBy>Admin</cp:lastModifiedBy>
  <cp:revision>4</cp:revision>
  <cp:lastPrinted>2011-03-11T07:36:00Z</cp:lastPrinted>
  <dcterms:created xsi:type="dcterms:W3CDTF">2012-01-18T10:13:00Z</dcterms:created>
  <dcterms:modified xsi:type="dcterms:W3CDTF">2012-01-19T02:33:00Z</dcterms:modified>
</cp:coreProperties>
</file>