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ED" w:rsidRPr="003D03ED" w:rsidRDefault="0075704A" w:rsidP="0075704A">
      <w:pPr>
        <w:tabs>
          <w:tab w:val="left" w:pos="6663"/>
          <w:tab w:val="left" w:pos="8789"/>
          <w:tab w:val="left" w:pos="9072"/>
        </w:tabs>
        <w:spacing w:after="0" w:line="240" w:lineRule="auto"/>
        <w:ind w:right="-37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</w:t>
      </w:r>
      <w:r w:rsidR="003D03ED" w:rsidRPr="003D03ED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445B8A3F" wp14:editId="06D36E61">
            <wp:extent cx="485030" cy="6121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14" cy="63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3ED" w:rsidRPr="003D03ED" w:rsidRDefault="003D03ED" w:rsidP="003D03ED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p w:rsidR="003D03ED" w:rsidRPr="003D03ED" w:rsidRDefault="003D03ED" w:rsidP="003D03ED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D03ED" w:rsidRPr="003D03ED" w:rsidRDefault="003D03ED" w:rsidP="003D03ED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КРАСНОЯРСКИЙ КРАЙ</w:t>
      </w:r>
    </w:p>
    <w:p w:rsidR="003D03ED" w:rsidRPr="003D03ED" w:rsidRDefault="003D03ED" w:rsidP="003D03ED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ТАЙМЫРСКИЙ ДОЛГАНО-НЕНЕЦКИЙ МУНИЦИПАЛЬНЫЙ РАЙОН</w:t>
      </w:r>
    </w:p>
    <w:p w:rsidR="003D03ED" w:rsidRPr="003D03ED" w:rsidRDefault="003D03ED" w:rsidP="003D03ED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ХАТАНГА</w:t>
      </w:r>
    </w:p>
    <w:p w:rsidR="003D03ED" w:rsidRPr="003D03ED" w:rsidRDefault="003D03ED" w:rsidP="003D03ED">
      <w:pPr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</w:p>
    <w:p w:rsidR="003D03ED" w:rsidRPr="003D03ED" w:rsidRDefault="003D03ED" w:rsidP="003D0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03ED" w:rsidRDefault="003D03ED" w:rsidP="003D0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3D03ED" w:rsidRDefault="003D03ED" w:rsidP="003D0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</w:t>
      </w:r>
      <w:r w:rsidRPr="003D03E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В редакции Постановления администрации сельского </w:t>
      </w:r>
    </w:p>
    <w:p w:rsidR="003D03ED" w:rsidRPr="003D03ED" w:rsidRDefault="003D03ED" w:rsidP="003D03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поселения Хатанга от 01.03.2023 №</w:t>
      </w:r>
      <w:r w:rsidR="00A9129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3D03E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024-П)</w:t>
      </w:r>
    </w:p>
    <w:p w:rsidR="003D03ED" w:rsidRPr="003D03ED" w:rsidRDefault="003D03ED" w:rsidP="003D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19.06.2020 г.                                                                                                                    № 096 – П </w:t>
      </w:r>
    </w:p>
    <w:p w:rsidR="003D03ED" w:rsidRPr="003D03ED" w:rsidRDefault="003D03ED" w:rsidP="003D0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03ED" w:rsidRPr="003D03ED" w:rsidRDefault="003D03ED" w:rsidP="003D0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3D03ED">
        <w:rPr>
          <w:rFonts w:ascii="Times New Roman" w:eastAsia="Calibri" w:hAnsi="Times New Roman" w:cs="Times New Roman"/>
          <w:b/>
          <w:sz w:val="24"/>
          <w:szCs w:val="24"/>
        </w:rPr>
        <w:t>перечня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</w:p>
    <w:p w:rsidR="003D03ED" w:rsidRPr="003D03ED" w:rsidRDefault="003D03ED" w:rsidP="003D03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03ED" w:rsidRPr="003D03ED" w:rsidRDefault="003D03ED" w:rsidP="003D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Pr="003D03ED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24.07.2007 г. № 209-ФЗ «О развитии малого и среднего предпринимательства в Российской Федерации», на основании Решения </w:t>
      </w:r>
      <w:proofErr w:type="spellStart"/>
      <w:r w:rsidRPr="003D03ED">
        <w:rPr>
          <w:rFonts w:ascii="Times New Roman" w:eastAsia="Calibri" w:hAnsi="Times New Roman" w:cs="Times New Roman"/>
          <w:sz w:val="24"/>
          <w:szCs w:val="24"/>
        </w:rPr>
        <w:t>Хатангского</w:t>
      </w:r>
      <w:proofErr w:type="spellEnd"/>
      <w:r w:rsidRPr="003D03ED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 от 20.11.2018 г. № 110-РС «Об утверждении Порядка формирования, ведения, обязательного опубликования перечня муниципального имущества сельского поселения Хатанга, свободного от прав третьих лиц, предназначенного для передачи во владение и (или) пользование субъектам малого и среднего предпринимательства», </w:t>
      </w:r>
      <w:r w:rsidRPr="003D03ED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пунктом 3 части 1 статьи 7 Устава сельского поселения Хатанга, </w:t>
      </w:r>
    </w:p>
    <w:p w:rsidR="003D03ED" w:rsidRPr="003D03ED" w:rsidRDefault="003D03ED" w:rsidP="003D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03ED" w:rsidRPr="003D03ED" w:rsidRDefault="003D03ED" w:rsidP="003D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03E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ПОСТАНОВЛЯЮ:</w:t>
      </w:r>
    </w:p>
    <w:p w:rsidR="003D03ED" w:rsidRPr="003D03ED" w:rsidRDefault="003D03ED" w:rsidP="003D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03ED" w:rsidRPr="003D03ED" w:rsidRDefault="003D03ED" w:rsidP="00C56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 малого и среднего предпринимательства, согласно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ожению </w:t>
      </w:r>
    </w:p>
    <w:p w:rsidR="003D03ED" w:rsidRPr="003D03ED" w:rsidRDefault="003D03ED" w:rsidP="003D03ED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ED" w:rsidRPr="003D03ED" w:rsidRDefault="003D03ED" w:rsidP="003D03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Постановление в информационном бюллетене </w:t>
      </w:r>
      <w:proofErr w:type="spellStart"/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Хатангского</w:t>
      </w:r>
      <w:proofErr w:type="spellEnd"/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3D0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www.hatanga24.ru</w:t>
        </w:r>
      </w:hyperlink>
    </w:p>
    <w:p w:rsidR="003D03ED" w:rsidRPr="003D03ED" w:rsidRDefault="003D03ED" w:rsidP="003D03E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ED" w:rsidRPr="003D03ED" w:rsidRDefault="003D03ED" w:rsidP="003D03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сельского поселения Хатанга Скрипкина А.С.</w:t>
      </w:r>
    </w:p>
    <w:p w:rsidR="003D03ED" w:rsidRPr="003D03ED" w:rsidRDefault="003D03ED" w:rsidP="003D03E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ED" w:rsidRPr="003D03ED" w:rsidRDefault="003D03ED" w:rsidP="003D03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3D03ED" w:rsidRPr="003D03ED" w:rsidRDefault="003D03ED" w:rsidP="003D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ED" w:rsidRPr="003D03ED" w:rsidRDefault="003D03ED" w:rsidP="003D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ED" w:rsidRPr="003D03ED" w:rsidRDefault="003D03ED" w:rsidP="003D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Исполняющая обязанности </w:t>
      </w:r>
    </w:p>
    <w:p w:rsidR="008A6946" w:rsidRDefault="003D03ED" w:rsidP="003D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Хатанга                                                                           А.И. </w:t>
      </w:r>
      <w:proofErr w:type="spellStart"/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Бетту</w:t>
      </w:r>
      <w:proofErr w:type="spellEnd"/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3ED" w:rsidRPr="003D03ED" w:rsidRDefault="003D03ED" w:rsidP="003D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8864D4" w:rsidRDefault="008864D4" w:rsidP="003D03ED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3ED" w:rsidRPr="003D03ED" w:rsidRDefault="003D03ED" w:rsidP="003D03E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3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</w:t>
      </w:r>
      <w:r w:rsidRPr="003D0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03ED" w:rsidRPr="003D03ED" w:rsidRDefault="003D03ED" w:rsidP="003D03E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D03ED" w:rsidRPr="003D03ED" w:rsidRDefault="003D03ED" w:rsidP="003D03E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3E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Хатанга</w:t>
      </w:r>
    </w:p>
    <w:p w:rsidR="008A6946" w:rsidRDefault="003D03ED" w:rsidP="008A6946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3E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19.06.2020 г. № 096 – П</w:t>
      </w:r>
    </w:p>
    <w:p w:rsidR="003D03ED" w:rsidRPr="008A6946" w:rsidRDefault="008A6946" w:rsidP="008A6946">
      <w:pPr>
        <w:spacing w:after="0" w:line="240" w:lineRule="auto"/>
        <w:ind w:left="637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t>(</w:t>
      </w:r>
      <w:r w:rsidRPr="008A6946">
        <w:rPr>
          <w:rFonts w:ascii="Times New Roman" w:hAnsi="Times New Roman" w:cs="Times New Roman"/>
          <w:i/>
          <w:sz w:val="20"/>
          <w:szCs w:val="20"/>
        </w:rPr>
        <w:t xml:space="preserve"> в</w:t>
      </w:r>
      <w:proofErr w:type="gramEnd"/>
      <w:r w:rsidR="00796D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редакции постановления А</w:t>
      </w:r>
      <w:r w:rsidRPr="008A69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дминистрации сельского поселения Хатанга от 01.03.2023 №024-П)</w:t>
      </w:r>
      <w:r w:rsidR="003D03ED" w:rsidRPr="008A69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D03ED" w:rsidRPr="003D03ED" w:rsidRDefault="003D03ED" w:rsidP="003D03ED">
      <w:pPr>
        <w:spacing w:after="200" w:line="21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2156"/>
        <w:gridCol w:w="1726"/>
        <w:gridCol w:w="2604"/>
      </w:tblGrid>
      <w:tr w:rsidR="003D03ED" w:rsidRPr="003D03ED" w:rsidTr="002744FF">
        <w:trPr>
          <w:trHeight w:val="587"/>
        </w:trPr>
        <w:tc>
          <w:tcPr>
            <w:tcW w:w="502" w:type="dxa"/>
          </w:tcPr>
          <w:p w:rsidR="003D03ED" w:rsidRPr="003D03ED" w:rsidRDefault="003D03ED" w:rsidP="003D03ED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3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6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726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Дата включения в реестр муниципального имущества сельского поселения Хатанга</w:t>
            </w:r>
          </w:p>
        </w:tc>
        <w:tc>
          <w:tcPr>
            <w:tcW w:w="2604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Характеристики/цель использования</w:t>
            </w:r>
          </w:p>
        </w:tc>
      </w:tr>
      <w:tr w:rsidR="003D03ED" w:rsidRPr="003D03ED" w:rsidTr="002744FF">
        <w:trPr>
          <w:trHeight w:val="2650"/>
        </w:trPr>
        <w:tc>
          <w:tcPr>
            <w:tcW w:w="502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Специализированное мобильное здание (вагончик) на полозьях</w:t>
            </w:r>
          </w:p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8000</w:t>
            </w:r>
            <w:r w:rsidRPr="003D03ED">
              <w:rPr>
                <w:rFonts w:ascii="Times New Roman" w:hAnsi="Times New Roman" w:cs="Times New Roman"/>
                <w:lang w:val="en-US"/>
              </w:rPr>
              <w:t>x</w:t>
            </w:r>
            <w:r w:rsidRPr="003D03E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156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район, </w:t>
            </w:r>
          </w:p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п. Хета</w:t>
            </w:r>
          </w:p>
        </w:tc>
        <w:tc>
          <w:tcPr>
            <w:tcW w:w="1726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604" w:type="dxa"/>
          </w:tcPr>
          <w:p w:rsidR="003D03ED" w:rsidRPr="003D03ED" w:rsidRDefault="003D03ED" w:rsidP="003D03ED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Специализированное мобильное здание (вагончик) на полозьях, общей площадью 24 кв. м., состоящая из тамбура, раздевалки и помывочного помещения,</w:t>
            </w:r>
          </w:p>
          <w:p w:rsidR="003D03ED" w:rsidRPr="003D03ED" w:rsidRDefault="003D03ED" w:rsidP="003D03ED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внутренняя отделка-деревянная «</w:t>
            </w:r>
            <w:proofErr w:type="spellStart"/>
            <w:r w:rsidRPr="003D03ED">
              <w:rPr>
                <w:rFonts w:ascii="Times New Roman" w:hAnsi="Times New Roman" w:cs="Times New Roman"/>
              </w:rPr>
              <w:t>вагонка</w:t>
            </w:r>
            <w:proofErr w:type="spellEnd"/>
            <w:r w:rsidRPr="003D03ED">
              <w:rPr>
                <w:rFonts w:ascii="Times New Roman" w:hAnsi="Times New Roman" w:cs="Times New Roman"/>
              </w:rPr>
              <w:t>», печь дровяная, имеются баки для воды/ бытовое (обслуживание населения п. Хета)</w:t>
            </w:r>
          </w:p>
        </w:tc>
      </w:tr>
      <w:tr w:rsidR="003D03ED" w:rsidRPr="003D03ED" w:rsidTr="002744FF">
        <w:trPr>
          <w:trHeight w:val="557"/>
        </w:trPr>
        <w:tc>
          <w:tcPr>
            <w:tcW w:w="502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Часть нежилого здания (нежилые помещения № 6, 7, 8, 9, 10), общей площадью 47,10 кв.м.</w:t>
            </w:r>
          </w:p>
        </w:tc>
        <w:tc>
          <w:tcPr>
            <w:tcW w:w="2156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район, п. Новая, ул. Г. </w:t>
            </w:r>
            <w:proofErr w:type="gramStart"/>
            <w:r w:rsidRPr="003D03ED">
              <w:rPr>
                <w:rFonts w:ascii="Times New Roman" w:hAnsi="Times New Roman" w:cs="Times New Roman"/>
              </w:rPr>
              <w:t xml:space="preserve">Аксенова,   </w:t>
            </w:r>
            <w:proofErr w:type="gramEnd"/>
            <w:r w:rsidRPr="003D03ED">
              <w:rPr>
                <w:rFonts w:ascii="Times New Roman" w:hAnsi="Times New Roman" w:cs="Times New Roman"/>
              </w:rPr>
              <w:t xml:space="preserve">       д.17 </w:t>
            </w:r>
          </w:p>
        </w:tc>
        <w:tc>
          <w:tcPr>
            <w:tcW w:w="1726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2604" w:type="dxa"/>
          </w:tcPr>
          <w:p w:rsidR="003D03ED" w:rsidRPr="003D03ED" w:rsidRDefault="003D03ED" w:rsidP="003D03ED">
            <w:pPr>
              <w:keepNext/>
              <w:spacing w:line="21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D03ED">
              <w:rPr>
                <w:rFonts w:ascii="Times New Roman" w:hAnsi="Times New Roman" w:cs="Times New Roman"/>
              </w:rPr>
              <w:t xml:space="preserve">Часть нежилого здания (нежилые помещения № 6, 7, 8, 9, 10), общей площадью 47,10 кв.м., </w:t>
            </w:r>
            <w:r w:rsidRPr="003D03ED">
              <w:rPr>
                <w:rFonts w:ascii="Times New Roman" w:hAnsi="Times New Roman" w:cs="Times New Roman"/>
                <w:color w:val="000000"/>
              </w:rPr>
              <w:t>фундамент – деревянные сваи, стены и их наружная отделка – деревянные, брус, перегородки – деревянные,</w:t>
            </w:r>
          </w:p>
          <w:p w:rsidR="003D03ED" w:rsidRPr="003D03ED" w:rsidRDefault="003D03ED" w:rsidP="003D03ED">
            <w:pPr>
              <w:keepNext/>
              <w:spacing w:line="21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D03ED">
              <w:rPr>
                <w:rFonts w:ascii="Times New Roman" w:hAnsi="Times New Roman" w:cs="Times New Roman"/>
                <w:color w:val="000000"/>
              </w:rPr>
              <w:t>перекрытия – деревянные по деревянным балкам,</w:t>
            </w:r>
          </w:p>
          <w:p w:rsidR="003D03ED" w:rsidRPr="003D03ED" w:rsidRDefault="003D03ED" w:rsidP="003D03ED">
            <w:pPr>
              <w:keepNext/>
              <w:spacing w:line="21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D03ED">
              <w:rPr>
                <w:rFonts w:ascii="Times New Roman" w:hAnsi="Times New Roman" w:cs="Times New Roman"/>
                <w:color w:val="000000"/>
              </w:rPr>
              <w:t>крыша – деревянная стропильная, кровля асбестоцементная,</w:t>
            </w:r>
          </w:p>
          <w:p w:rsidR="003D03ED" w:rsidRPr="003D03ED" w:rsidRDefault="003D03ED" w:rsidP="003D03ED">
            <w:pPr>
              <w:keepNext/>
              <w:spacing w:line="21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D03ED">
              <w:rPr>
                <w:rFonts w:ascii="Times New Roman" w:hAnsi="Times New Roman" w:cs="Times New Roman"/>
                <w:color w:val="000000"/>
              </w:rPr>
              <w:t>оконные проемы – двойные, деревянные,</w:t>
            </w:r>
          </w:p>
          <w:p w:rsidR="003D03ED" w:rsidRPr="003D03ED" w:rsidRDefault="003D03ED" w:rsidP="003D03E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 w:rsidRPr="003D03ED">
              <w:rPr>
                <w:rFonts w:ascii="Times New Roman" w:hAnsi="Times New Roman" w:cs="Times New Roman"/>
                <w:color w:val="000000"/>
              </w:rPr>
              <w:t>дверные проемы –деревянные, полы – деревянные, дощатые, коммуникации – электроосвещение, отопление, водоснабжение/ торговое</w:t>
            </w:r>
          </w:p>
          <w:p w:rsidR="003D03ED" w:rsidRPr="003D03ED" w:rsidRDefault="003D03ED" w:rsidP="003D03ED">
            <w:pPr>
              <w:keepNext/>
              <w:spacing w:line="21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D03ED">
              <w:rPr>
                <w:rFonts w:ascii="Times New Roman" w:hAnsi="Times New Roman" w:cs="Times New Roman"/>
                <w:color w:val="000000"/>
              </w:rPr>
              <w:t>(реализация продовольственных и промышленных товаров)</w:t>
            </w:r>
          </w:p>
        </w:tc>
      </w:tr>
      <w:tr w:rsidR="003D03ED" w:rsidRPr="003D03ED" w:rsidTr="002744FF">
        <w:trPr>
          <w:trHeight w:val="840"/>
        </w:trPr>
        <w:tc>
          <w:tcPr>
            <w:tcW w:w="502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83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Сооружение - Ледник</w:t>
            </w:r>
          </w:p>
        </w:tc>
        <w:tc>
          <w:tcPr>
            <w:tcW w:w="2156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п. Хета</w:t>
            </w:r>
          </w:p>
        </w:tc>
        <w:tc>
          <w:tcPr>
            <w:tcW w:w="1726" w:type="dxa"/>
          </w:tcPr>
          <w:p w:rsidR="003D03ED" w:rsidRPr="003D03ED" w:rsidRDefault="003D03ED" w:rsidP="003D03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>30.11.2007</w:t>
            </w:r>
          </w:p>
        </w:tc>
        <w:tc>
          <w:tcPr>
            <w:tcW w:w="2604" w:type="dxa"/>
          </w:tcPr>
          <w:p w:rsidR="003D03ED" w:rsidRPr="003D03ED" w:rsidRDefault="003D03ED" w:rsidP="003D03ED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</w:rPr>
            </w:pPr>
            <w:r w:rsidRPr="003D03ED">
              <w:rPr>
                <w:rFonts w:ascii="Times New Roman" w:hAnsi="Times New Roman" w:cs="Times New Roman"/>
              </w:rPr>
              <w:t xml:space="preserve">Сооружение - Ледник, общая площадь 1526 кв.м., этажность 2 в том числе </w:t>
            </w:r>
            <w:r w:rsidRPr="003D03ED">
              <w:rPr>
                <w:rFonts w:ascii="Times New Roman" w:hAnsi="Times New Roman" w:cs="Times New Roman"/>
                <w:color w:val="000000"/>
              </w:rPr>
              <w:t xml:space="preserve">подземных – </w:t>
            </w:r>
            <w:proofErr w:type="gramStart"/>
            <w:r w:rsidRPr="003D03ED">
              <w:rPr>
                <w:rFonts w:ascii="Times New Roman" w:hAnsi="Times New Roman" w:cs="Times New Roman"/>
                <w:color w:val="000000"/>
              </w:rPr>
              <w:t>1,</w:t>
            </w:r>
            <w:r w:rsidRPr="003D03ED">
              <w:rPr>
                <w:rFonts w:ascii="Calibri" w:hAnsi="Calibri" w:cs="Times New Roman"/>
                <w:color w:val="000000"/>
              </w:rPr>
              <w:t xml:space="preserve"> </w:t>
            </w:r>
            <w:r w:rsidRPr="003D03ED">
              <w:rPr>
                <w:rFonts w:ascii="Times New Roman" w:hAnsi="Times New Roman" w:cs="Times New Roman"/>
              </w:rPr>
              <w:t xml:space="preserve"> стены</w:t>
            </w:r>
            <w:proofErr w:type="gramEnd"/>
            <w:r w:rsidRPr="003D03ED">
              <w:rPr>
                <w:rFonts w:ascii="Times New Roman" w:hAnsi="Times New Roman" w:cs="Times New Roman"/>
              </w:rPr>
              <w:t xml:space="preserve"> и их наружная отделка – вечномерзлый грунт, перегородки – дощатые, ледовые, перекрытия – вечномерзлый грунт, полы – лед, внутренняя отделка – лед, электроосвещение – </w:t>
            </w:r>
            <w:r w:rsidRPr="003D03ED">
              <w:rPr>
                <w:rFonts w:ascii="Times New Roman" w:hAnsi="Times New Roman" w:cs="Times New Roman"/>
                <w:color w:val="000000"/>
              </w:rPr>
              <w:t>220В</w:t>
            </w:r>
            <w:r w:rsidRPr="003D03ED">
              <w:rPr>
                <w:rFonts w:ascii="Times New Roman" w:hAnsi="Times New Roman" w:cs="Times New Roman"/>
              </w:rPr>
              <w:t xml:space="preserve"> /</w:t>
            </w:r>
            <w:r w:rsidRPr="003D03ED">
              <w:rPr>
                <w:rFonts w:ascii="Times New Roman" w:hAnsi="Times New Roman" w:cs="Times New Roman"/>
                <w:color w:val="000000"/>
              </w:rPr>
              <w:t xml:space="preserve"> нежилое (подземное сооружение для хранения сельскохозяйственной продукции)</w:t>
            </w:r>
          </w:p>
        </w:tc>
      </w:tr>
    </w:tbl>
    <w:p w:rsidR="003D03ED" w:rsidRPr="003D03ED" w:rsidRDefault="003D03ED" w:rsidP="003D03ED">
      <w:pPr>
        <w:spacing w:after="20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3ED" w:rsidRPr="003D03ED" w:rsidRDefault="003D03ED" w:rsidP="003D03ED">
      <w:pPr>
        <w:spacing w:after="200" w:line="216" w:lineRule="auto"/>
        <w:rPr>
          <w:rFonts w:ascii="Calibri" w:eastAsia="Times New Roman" w:hAnsi="Calibri" w:cs="Times New Roman"/>
          <w:lang w:eastAsia="ru-RU"/>
        </w:rPr>
      </w:pPr>
    </w:p>
    <w:p w:rsidR="004E0409" w:rsidRDefault="0075704A" w:rsidP="003D03ED">
      <w:pPr>
        <w:spacing w:after="200" w:line="276" w:lineRule="auto"/>
        <w:jc w:val="right"/>
      </w:pPr>
    </w:p>
    <w:sectPr w:rsidR="004E0409" w:rsidSect="0028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D2F26"/>
    <w:multiLevelType w:val="hybridMultilevel"/>
    <w:tmpl w:val="D9A8B9D8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ED"/>
    <w:rsid w:val="002744E5"/>
    <w:rsid w:val="003416F0"/>
    <w:rsid w:val="003D03ED"/>
    <w:rsid w:val="0075704A"/>
    <w:rsid w:val="00796D09"/>
    <w:rsid w:val="008864D4"/>
    <w:rsid w:val="008A6946"/>
    <w:rsid w:val="00A9129A"/>
    <w:rsid w:val="00E421BE"/>
    <w:rsid w:val="00E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DD7C-7629-4019-A45E-9D517225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03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D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03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Глебова</dc:creator>
  <cp:keywords/>
  <dc:description/>
  <cp:lastModifiedBy>Юлия Дуденко</cp:lastModifiedBy>
  <cp:revision>9</cp:revision>
  <dcterms:created xsi:type="dcterms:W3CDTF">2023-10-30T04:30:00Z</dcterms:created>
  <dcterms:modified xsi:type="dcterms:W3CDTF">2023-10-31T02:50:00Z</dcterms:modified>
</cp:coreProperties>
</file>