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91" w:rsidRDefault="00146C91" w:rsidP="00146C91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32"/>
        </w:rPr>
        <w:t xml:space="preserve"> </w:t>
      </w:r>
    </w:p>
    <w:p w:rsidR="00146C91" w:rsidRDefault="00146C91" w:rsidP="00146C91">
      <w:pPr>
        <w:jc w:val="right"/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                              </w:t>
      </w:r>
    </w:p>
    <w:p w:rsidR="00146C91" w:rsidRDefault="00146C91" w:rsidP="00146C91">
      <w:pPr>
        <w:jc w:val="right"/>
        <w:rPr>
          <w:b/>
          <w:szCs w:val="32"/>
        </w:rPr>
      </w:pPr>
    </w:p>
    <w:p w:rsidR="00146C91" w:rsidRDefault="00146C91" w:rsidP="002118CF">
      <w:pPr>
        <w:jc w:val="right"/>
        <w:rPr>
          <w:b/>
          <w:szCs w:val="32"/>
        </w:rPr>
      </w:pPr>
      <w:r>
        <w:rPr>
          <w:b/>
          <w:szCs w:val="32"/>
        </w:rPr>
        <w:t xml:space="preserve">                                          </w:t>
      </w:r>
    </w:p>
    <w:p w:rsidR="00146C91" w:rsidRPr="001D6442" w:rsidRDefault="00146C91" w:rsidP="00146C91">
      <w:pPr>
        <w:rPr>
          <w:b/>
          <w:color w:val="17365D" w:themeColor="text2" w:themeShade="BF"/>
          <w:szCs w:val="32"/>
        </w:rPr>
      </w:pPr>
      <w:r w:rsidRPr="001D6442">
        <w:rPr>
          <w:b/>
          <w:color w:val="17365D" w:themeColor="text2" w:themeShade="BF"/>
          <w:szCs w:val="32"/>
        </w:rPr>
        <w:t xml:space="preserve">                                                  РОССИЙСКАЯ ФЕДЕРАЦИЯ</w:t>
      </w:r>
    </w:p>
    <w:p w:rsidR="00146C91" w:rsidRPr="001D6442" w:rsidRDefault="00146C91" w:rsidP="00146C91">
      <w:pPr>
        <w:jc w:val="center"/>
        <w:rPr>
          <w:color w:val="17365D" w:themeColor="text2" w:themeShade="BF"/>
          <w:szCs w:val="32"/>
        </w:rPr>
      </w:pPr>
      <w:r w:rsidRPr="001D6442">
        <w:rPr>
          <w:color w:val="17365D" w:themeColor="text2" w:themeShade="BF"/>
          <w:szCs w:val="32"/>
        </w:rPr>
        <w:t>КРАСНОЯРСКИЙ КРАЙ</w:t>
      </w:r>
    </w:p>
    <w:p w:rsidR="00146C91" w:rsidRPr="001D6442" w:rsidRDefault="00146C91" w:rsidP="00146C91">
      <w:pPr>
        <w:jc w:val="center"/>
        <w:rPr>
          <w:color w:val="17365D" w:themeColor="text2" w:themeShade="BF"/>
          <w:szCs w:val="32"/>
        </w:rPr>
      </w:pPr>
      <w:r w:rsidRPr="001D6442">
        <w:rPr>
          <w:color w:val="17365D" w:themeColor="text2" w:themeShade="BF"/>
          <w:szCs w:val="32"/>
        </w:rPr>
        <w:t>ТАЙМЫРСКИЙ ДОЛГАНО-НЕНЕЦКИЙ МУНИЦИПАЛЬНЫЙ РАЙОН</w:t>
      </w:r>
    </w:p>
    <w:p w:rsidR="00146C91" w:rsidRPr="001D6442" w:rsidRDefault="00146C91" w:rsidP="00146C91">
      <w:pPr>
        <w:jc w:val="center"/>
        <w:rPr>
          <w:b/>
          <w:color w:val="17365D" w:themeColor="text2" w:themeShade="BF"/>
          <w:szCs w:val="32"/>
        </w:rPr>
      </w:pPr>
      <w:r w:rsidRPr="001D6442">
        <w:rPr>
          <w:b/>
          <w:color w:val="17365D" w:themeColor="text2" w:themeShade="BF"/>
          <w:szCs w:val="32"/>
        </w:rPr>
        <w:t>АДМИНИСТРАЦИЯ СЕЛЬСКОГО ПОСЕЛЕНИЯ ХАТАНГА</w:t>
      </w:r>
    </w:p>
    <w:p w:rsidR="00146C91" w:rsidRPr="001D6442" w:rsidRDefault="00146C91" w:rsidP="00146C91">
      <w:pPr>
        <w:jc w:val="center"/>
        <w:rPr>
          <w:b/>
          <w:color w:val="17365D" w:themeColor="text2" w:themeShade="BF"/>
          <w:szCs w:val="32"/>
        </w:rPr>
      </w:pPr>
      <w:r w:rsidRPr="001D6442">
        <w:rPr>
          <w:b/>
          <w:color w:val="17365D" w:themeColor="text2" w:themeShade="BF"/>
          <w:szCs w:val="32"/>
        </w:rPr>
        <w:t xml:space="preserve">  </w:t>
      </w:r>
    </w:p>
    <w:p w:rsidR="00146C91" w:rsidRPr="001D6442" w:rsidRDefault="00146C91" w:rsidP="00146C91">
      <w:pPr>
        <w:jc w:val="center"/>
        <w:rPr>
          <w:b/>
          <w:color w:val="17365D" w:themeColor="text2" w:themeShade="BF"/>
          <w:szCs w:val="32"/>
        </w:rPr>
      </w:pPr>
      <w:r w:rsidRPr="001D6442">
        <w:rPr>
          <w:b/>
          <w:color w:val="17365D" w:themeColor="text2" w:themeShade="BF"/>
          <w:szCs w:val="32"/>
        </w:rPr>
        <w:t xml:space="preserve"> </w:t>
      </w:r>
    </w:p>
    <w:p w:rsidR="00146C91" w:rsidRPr="001D6442" w:rsidRDefault="00146C91" w:rsidP="00146C91">
      <w:pPr>
        <w:jc w:val="center"/>
        <w:rPr>
          <w:b/>
          <w:color w:val="17365D" w:themeColor="text2" w:themeShade="BF"/>
          <w:szCs w:val="32"/>
        </w:rPr>
      </w:pPr>
      <w:r w:rsidRPr="001D6442">
        <w:rPr>
          <w:b/>
          <w:color w:val="17365D" w:themeColor="text2" w:themeShade="BF"/>
          <w:szCs w:val="32"/>
        </w:rPr>
        <w:t xml:space="preserve">ПОСТАНОВЛЕНИЕ </w:t>
      </w:r>
    </w:p>
    <w:p w:rsidR="00146C91" w:rsidRPr="001D6442" w:rsidRDefault="00146C91" w:rsidP="00146C91">
      <w:pPr>
        <w:rPr>
          <w:b/>
          <w:color w:val="17365D" w:themeColor="text2" w:themeShade="BF"/>
          <w:szCs w:val="32"/>
        </w:rPr>
      </w:pPr>
    </w:p>
    <w:p w:rsidR="00146C91" w:rsidRPr="001D6442" w:rsidRDefault="007A46A0" w:rsidP="00146C91">
      <w:pPr>
        <w:rPr>
          <w:color w:val="17365D" w:themeColor="text2" w:themeShade="BF"/>
        </w:rPr>
      </w:pPr>
      <w:r w:rsidRPr="001D6442">
        <w:rPr>
          <w:color w:val="17365D" w:themeColor="text2" w:themeShade="BF"/>
        </w:rPr>
        <w:t>10.04</w:t>
      </w:r>
      <w:r w:rsidR="00146C91" w:rsidRPr="001D6442">
        <w:rPr>
          <w:color w:val="17365D" w:themeColor="text2" w:themeShade="BF"/>
        </w:rPr>
        <w:t>.201</w:t>
      </w:r>
      <w:r w:rsidR="003C73E0" w:rsidRPr="001D6442">
        <w:rPr>
          <w:color w:val="17365D" w:themeColor="text2" w:themeShade="BF"/>
        </w:rPr>
        <w:t>5</w:t>
      </w:r>
      <w:r w:rsidR="00146C91" w:rsidRPr="001D6442">
        <w:rPr>
          <w:color w:val="17365D" w:themeColor="text2" w:themeShade="BF"/>
        </w:rPr>
        <w:t xml:space="preserve"> г.                                                                                                                    </w:t>
      </w:r>
      <w:r w:rsidR="003C73E0" w:rsidRPr="001D6442">
        <w:rPr>
          <w:color w:val="17365D" w:themeColor="text2" w:themeShade="BF"/>
        </w:rPr>
        <w:t xml:space="preserve"> </w:t>
      </w:r>
      <w:r w:rsidR="00146C91" w:rsidRPr="001D6442">
        <w:rPr>
          <w:color w:val="17365D" w:themeColor="text2" w:themeShade="BF"/>
        </w:rPr>
        <w:t xml:space="preserve">№ </w:t>
      </w:r>
      <w:r w:rsidRPr="001D6442">
        <w:rPr>
          <w:color w:val="17365D" w:themeColor="text2" w:themeShade="BF"/>
        </w:rPr>
        <w:t>049</w:t>
      </w:r>
      <w:r w:rsidR="00146C91" w:rsidRPr="001D6442">
        <w:rPr>
          <w:color w:val="17365D" w:themeColor="text2" w:themeShade="BF"/>
        </w:rPr>
        <w:t xml:space="preserve"> - П</w:t>
      </w:r>
    </w:p>
    <w:p w:rsidR="00146C91" w:rsidRPr="001D6442" w:rsidRDefault="00146C91" w:rsidP="00146C91">
      <w:pPr>
        <w:ind w:left="540" w:hanging="540"/>
        <w:rPr>
          <w:b/>
          <w:color w:val="17365D" w:themeColor="text2" w:themeShade="BF"/>
        </w:rPr>
      </w:pPr>
    </w:p>
    <w:p w:rsidR="00146C91" w:rsidRPr="001D6442" w:rsidRDefault="002118CF" w:rsidP="00146C91">
      <w:pPr>
        <w:jc w:val="both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О внесении изменений </w:t>
      </w:r>
      <w:r w:rsidR="007A46A0" w:rsidRPr="001D6442">
        <w:rPr>
          <w:b/>
          <w:color w:val="17365D" w:themeColor="text2" w:themeShade="BF"/>
        </w:rPr>
        <w:t>в Постановление администрации сельского поселения Хатанга от 15.11.2013 № 153-П «Об утверждении муниципальной программы «Развитие культуры в сельском поселении Хатанга» на 2014-2016 годы»</w:t>
      </w:r>
    </w:p>
    <w:p w:rsidR="007A46A0" w:rsidRPr="001D6442" w:rsidRDefault="007A46A0" w:rsidP="00146C91">
      <w:pPr>
        <w:jc w:val="both"/>
        <w:rPr>
          <w:b/>
          <w:color w:val="17365D" w:themeColor="text2" w:themeShade="BF"/>
        </w:rPr>
      </w:pPr>
    </w:p>
    <w:p w:rsidR="000F0F76" w:rsidRPr="001D6442" w:rsidRDefault="000F0F76" w:rsidP="000F0F76">
      <w:pPr>
        <w:pStyle w:val="ConsPlusNormal"/>
        <w:ind w:firstLine="54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Во исполнение Решений Хатангского сельского Совета депутатов от 24.12.2013 </w:t>
      </w:r>
      <w:r w:rsidR="00D12FC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г.   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№</w:t>
      </w:r>
      <w:r w:rsidR="00D12FC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121-РС «О бюджете сельского поселения Хатанга на 2014 год и плановый период 2015-2016 годов» и №</w:t>
      </w:r>
      <w:r w:rsidR="00D12FC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175-РС от 24.12.2014 «О бюджете сельского поселения Хатанга на 2015 год и плановый период 2016-2017 годов», и в соответствии с Порядком принятия решений о разработке муниципальных программ сельского поселения Хатанга, их формирования и реализации, утвержденного Постановлением администрации сельского поселения Хатанга  № 103-П от 30.07.2013 г., </w:t>
      </w:r>
    </w:p>
    <w:p w:rsidR="000F0F76" w:rsidRPr="001D6442" w:rsidRDefault="000F0F76" w:rsidP="000F0F76">
      <w:pPr>
        <w:jc w:val="both"/>
        <w:rPr>
          <w:b/>
          <w:color w:val="17365D" w:themeColor="text2" w:themeShade="BF"/>
          <w:sz w:val="26"/>
          <w:szCs w:val="26"/>
        </w:rPr>
      </w:pPr>
      <w:r w:rsidRPr="001D6442">
        <w:rPr>
          <w:color w:val="17365D" w:themeColor="text2" w:themeShade="BF"/>
        </w:rPr>
        <w:t xml:space="preserve"> </w:t>
      </w:r>
    </w:p>
    <w:p w:rsidR="000F0F76" w:rsidRPr="001D6442" w:rsidRDefault="000F0F76" w:rsidP="000F0F76">
      <w:pPr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>ПОСТАНОВЛЯЮ:</w:t>
      </w:r>
    </w:p>
    <w:p w:rsidR="000F0F76" w:rsidRPr="001D6442" w:rsidRDefault="000F0F76" w:rsidP="000F0F76">
      <w:pPr>
        <w:jc w:val="both"/>
        <w:rPr>
          <w:b/>
          <w:color w:val="17365D" w:themeColor="text2" w:themeShade="BF"/>
        </w:rPr>
      </w:pPr>
    </w:p>
    <w:p w:rsidR="000F0F76" w:rsidRPr="001D6442" w:rsidRDefault="000F0F76" w:rsidP="007A46A0">
      <w:pPr>
        <w:pStyle w:val="ConsPlusNormal"/>
        <w:widowControl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Внести в Постановление администрации сельского поселения Хатанга от 15.11.2013 № 153-П «Об утверждении муниципальной программы «Развитие культуры в сельском поселении Хатанга» на 2014-2016 годы» (далее – Постановление) следующие изменения:</w:t>
      </w:r>
    </w:p>
    <w:p w:rsidR="000F0F76" w:rsidRPr="001D6442" w:rsidRDefault="000F0F76" w:rsidP="007A46A0">
      <w:pPr>
        <w:pStyle w:val="ConsPlusNormal"/>
        <w:widowControl/>
        <w:numPr>
          <w:ilvl w:val="1"/>
          <w:numId w:val="16"/>
        </w:numPr>
        <w:spacing w:after="120"/>
        <w:ind w:left="0"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В названии Постановления слова «на 2014-2016 годы» исключить;</w:t>
      </w:r>
    </w:p>
    <w:p w:rsidR="000F0F76" w:rsidRPr="001D6442" w:rsidRDefault="000F0F76" w:rsidP="007A46A0">
      <w:pPr>
        <w:pStyle w:val="ConsPlusNormal"/>
        <w:widowControl/>
        <w:numPr>
          <w:ilvl w:val="1"/>
          <w:numId w:val="16"/>
        </w:numPr>
        <w:spacing w:after="120"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Приложение к Постановлению изложить в редакции Приложения к настоящему Постановлению. </w:t>
      </w:r>
    </w:p>
    <w:p w:rsidR="007A46A0" w:rsidRPr="001D6442" w:rsidRDefault="007A46A0" w:rsidP="007A46A0">
      <w:pPr>
        <w:pStyle w:val="ab"/>
        <w:rPr>
          <w:color w:val="17365D" w:themeColor="text2" w:themeShade="BF"/>
        </w:rPr>
      </w:pPr>
    </w:p>
    <w:p w:rsidR="000F0F76" w:rsidRPr="001D6442" w:rsidRDefault="000F0F76" w:rsidP="007A46A0">
      <w:pPr>
        <w:pStyle w:val="ConsPlusNormal"/>
        <w:widowControl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Настоящее Постановление вступает в силу </w:t>
      </w:r>
      <w:r w:rsidR="00132C2C"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в день, следующий за днем официального опубликования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и</w:t>
      </w:r>
      <w:r w:rsidR="00132C2C"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подлежит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размещению на официальном сайте органов местного самоуправления сельского поселения Хатанга.</w:t>
      </w:r>
    </w:p>
    <w:p w:rsidR="000B1604" w:rsidRPr="001D6442" w:rsidRDefault="000B1604" w:rsidP="007A46A0">
      <w:pPr>
        <w:pStyle w:val="ab"/>
        <w:rPr>
          <w:color w:val="17365D" w:themeColor="text2" w:themeShade="BF"/>
        </w:rPr>
      </w:pPr>
    </w:p>
    <w:p w:rsidR="000B1604" w:rsidRPr="001D6442" w:rsidRDefault="000B1604" w:rsidP="007A46A0">
      <w:pPr>
        <w:pStyle w:val="ConsPlusNormal"/>
        <w:widowControl/>
        <w:numPr>
          <w:ilvl w:val="0"/>
          <w:numId w:val="16"/>
        </w:numPr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Контроль за исполнением настоящего Постановления  возлагаю на Попову О.В., заместителя Руководителя администрации сельского поселения Хатанга.</w:t>
      </w:r>
    </w:p>
    <w:p w:rsidR="000B1604" w:rsidRPr="001D6442" w:rsidRDefault="000B1604" w:rsidP="000B1604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0B1604" w:rsidRPr="001D6442" w:rsidRDefault="000B1604" w:rsidP="000B1604">
      <w:pPr>
        <w:ind w:left="720"/>
        <w:jc w:val="both"/>
        <w:rPr>
          <w:color w:val="17365D" w:themeColor="text2" w:themeShade="BF"/>
        </w:rPr>
      </w:pPr>
    </w:p>
    <w:p w:rsidR="000B1604" w:rsidRPr="001D6442" w:rsidRDefault="000B1604" w:rsidP="000B1604">
      <w:pPr>
        <w:ind w:left="720"/>
        <w:jc w:val="both"/>
        <w:rPr>
          <w:color w:val="17365D" w:themeColor="text2" w:themeShade="BF"/>
        </w:rPr>
      </w:pPr>
    </w:p>
    <w:p w:rsidR="000B1604" w:rsidRPr="001D6442" w:rsidRDefault="000B1604" w:rsidP="000B1604">
      <w:pPr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Руководитель администрации  </w:t>
      </w:r>
    </w:p>
    <w:p w:rsidR="000B1604" w:rsidRPr="001D6442" w:rsidRDefault="000B1604" w:rsidP="000B1604">
      <w:pPr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сельского поселения Хатанга                                                   </w:t>
      </w:r>
      <w:r w:rsidR="007A46A0" w:rsidRPr="001D6442">
        <w:rPr>
          <w:color w:val="17365D" w:themeColor="text2" w:themeShade="BF"/>
        </w:rPr>
        <w:t xml:space="preserve">                             Н.</w:t>
      </w:r>
      <w:r w:rsidRPr="001D6442">
        <w:rPr>
          <w:color w:val="17365D" w:themeColor="text2" w:themeShade="BF"/>
        </w:rPr>
        <w:t>А. Клыгина</w:t>
      </w:r>
    </w:p>
    <w:p w:rsidR="000B1604" w:rsidRPr="001D6442" w:rsidRDefault="000B1604" w:rsidP="000B1604">
      <w:pPr>
        <w:rPr>
          <w:color w:val="17365D" w:themeColor="text2" w:themeShade="BF"/>
        </w:rPr>
      </w:pPr>
    </w:p>
    <w:p w:rsidR="00A67124" w:rsidRPr="001D6442" w:rsidRDefault="00A67124" w:rsidP="00B37880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</w:rPr>
      </w:pPr>
    </w:p>
    <w:p w:rsidR="00A67124" w:rsidRPr="001D6442" w:rsidRDefault="00A67124" w:rsidP="00B37880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</w:rPr>
      </w:pPr>
    </w:p>
    <w:p w:rsidR="007A46A0" w:rsidRPr="001D6442" w:rsidRDefault="007A46A0" w:rsidP="00B37880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</w:rPr>
      </w:pPr>
    </w:p>
    <w:p w:rsidR="00B37880" w:rsidRPr="001D6442" w:rsidRDefault="00B37880" w:rsidP="00B37880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</w:rPr>
      </w:pPr>
      <w:r w:rsidRPr="001D6442">
        <w:rPr>
          <w:b/>
          <w:bCs/>
          <w:color w:val="17365D" w:themeColor="text2" w:themeShade="BF"/>
          <w:sz w:val="20"/>
          <w:szCs w:val="20"/>
        </w:rPr>
        <w:lastRenderedPageBreak/>
        <w:t>Приложение</w:t>
      </w:r>
    </w:p>
    <w:p w:rsidR="00B37880" w:rsidRPr="001D6442" w:rsidRDefault="00B37880" w:rsidP="00B37880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</w:rPr>
      </w:pPr>
      <w:r w:rsidRPr="001D6442">
        <w:rPr>
          <w:bCs/>
          <w:color w:val="17365D" w:themeColor="text2" w:themeShade="BF"/>
          <w:sz w:val="20"/>
          <w:szCs w:val="20"/>
        </w:rPr>
        <w:t>к  Постановлению администрации</w:t>
      </w:r>
    </w:p>
    <w:p w:rsidR="00B37880" w:rsidRPr="001D6442" w:rsidRDefault="00B37880" w:rsidP="00B37880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</w:rPr>
      </w:pPr>
      <w:r w:rsidRPr="001D6442">
        <w:rPr>
          <w:bCs/>
          <w:color w:val="17365D" w:themeColor="text2" w:themeShade="BF"/>
          <w:sz w:val="20"/>
          <w:szCs w:val="20"/>
        </w:rPr>
        <w:t xml:space="preserve">сельского поселения Хатанга </w:t>
      </w:r>
    </w:p>
    <w:p w:rsidR="00B37880" w:rsidRPr="001D6442" w:rsidRDefault="00CF30C3" w:rsidP="00B37880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</w:rPr>
      </w:pPr>
      <w:r w:rsidRPr="001D6442">
        <w:rPr>
          <w:bCs/>
          <w:color w:val="17365D" w:themeColor="text2" w:themeShade="BF"/>
          <w:sz w:val="20"/>
          <w:szCs w:val="20"/>
        </w:rPr>
        <w:t xml:space="preserve">от  </w:t>
      </w:r>
      <w:r w:rsidR="0011605B" w:rsidRPr="001D6442">
        <w:rPr>
          <w:bCs/>
          <w:color w:val="17365D" w:themeColor="text2" w:themeShade="BF"/>
          <w:sz w:val="20"/>
          <w:szCs w:val="20"/>
        </w:rPr>
        <w:t>10</w:t>
      </w:r>
      <w:r w:rsidR="003C73E0" w:rsidRPr="001D6442">
        <w:rPr>
          <w:bCs/>
          <w:color w:val="17365D" w:themeColor="text2" w:themeShade="BF"/>
          <w:sz w:val="20"/>
          <w:szCs w:val="20"/>
        </w:rPr>
        <w:t>.0</w:t>
      </w:r>
      <w:r w:rsidR="0011605B" w:rsidRPr="001D6442">
        <w:rPr>
          <w:bCs/>
          <w:color w:val="17365D" w:themeColor="text2" w:themeShade="BF"/>
          <w:sz w:val="20"/>
          <w:szCs w:val="20"/>
        </w:rPr>
        <w:t>4</w:t>
      </w:r>
      <w:r w:rsidRPr="001D6442">
        <w:rPr>
          <w:bCs/>
          <w:color w:val="17365D" w:themeColor="text2" w:themeShade="BF"/>
          <w:sz w:val="20"/>
          <w:szCs w:val="20"/>
        </w:rPr>
        <w:t>.201</w:t>
      </w:r>
      <w:r w:rsidR="003C73E0" w:rsidRPr="001D6442">
        <w:rPr>
          <w:bCs/>
          <w:color w:val="17365D" w:themeColor="text2" w:themeShade="BF"/>
          <w:sz w:val="20"/>
          <w:szCs w:val="20"/>
        </w:rPr>
        <w:t>5</w:t>
      </w:r>
      <w:r w:rsidRPr="001D6442">
        <w:rPr>
          <w:bCs/>
          <w:color w:val="17365D" w:themeColor="text2" w:themeShade="BF"/>
          <w:sz w:val="20"/>
          <w:szCs w:val="20"/>
        </w:rPr>
        <w:t xml:space="preserve"> г. № </w:t>
      </w:r>
      <w:r w:rsidR="0011605B" w:rsidRPr="001D6442">
        <w:rPr>
          <w:bCs/>
          <w:color w:val="17365D" w:themeColor="text2" w:themeShade="BF"/>
          <w:sz w:val="20"/>
          <w:szCs w:val="20"/>
        </w:rPr>
        <w:t>049</w:t>
      </w:r>
      <w:r w:rsidR="00B37880" w:rsidRPr="001D6442">
        <w:rPr>
          <w:bCs/>
          <w:color w:val="17365D" w:themeColor="text2" w:themeShade="BF"/>
          <w:sz w:val="20"/>
          <w:szCs w:val="20"/>
        </w:rPr>
        <w:t xml:space="preserve"> - П</w:t>
      </w:r>
    </w:p>
    <w:p w:rsidR="00B37880" w:rsidRPr="001D6442" w:rsidRDefault="00B37880" w:rsidP="00B37880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 xml:space="preserve">            </w:t>
      </w:r>
    </w:p>
    <w:p w:rsidR="00B37880" w:rsidRPr="001D6442" w:rsidRDefault="00B37880" w:rsidP="00B37880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Муниципальная  программа </w:t>
      </w:r>
    </w:p>
    <w:p w:rsidR="00B37880" w:rsidRPr="001D6442" w:rsidRDefault="00B37880" w:rsidP="00B37880">
      <w:pPr>
        <w:pStyle w:val="ConsPlusTitle"/>
        <w:widowControl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«Развитие культуры в сельском поселении Хатанга</w:t>
      </w:r>
      <w:r w:rsidR="001902F3"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»</w:t>
      </w: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</w:p>
    <w:p w:rsidR="00B37880" w:rsidRPr="001D6442" w:rsidRDefault="00B37880" w:rsidP="00B37880">
      <w:pPr>
        <w:pStyle w:val="ConsPlusTitle"/>
        <w:widowControl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</w:p>
    <w:p w:rsidR="00B37880" w:rsidRPr="001D6442" w:rsidRDefault="00B37880" w:rsidP="00B3788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1. Паспорт муниципальной  программы </w:t>
      </w:r>
    </w:p>
    <w:p w:rsidR="00B37880" w:rsidRPr="001D6442" w:rsidRDefault="00B37880" w:rsidP="00B37880">
      <w:pPr>
        <w:pStyle w:val="ConsPlusTitle"/>
        <w:widowControl/>
        <w:jc w:val="center"/>
        <w:rPr>
          <w:color w:val="17365D" w:themeColor="text2" w:themeShade="BF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603169" w:rsidRPr="001D6442" w:rsidRDefault="00B37880" w:rsidP="00603169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Муниципальная программа «Развитие культуры в сельском поселении Хатанга</w:t>
            </w:r>
            <w:r w:rsidR="001902F3" w:rsidRPr="001D6442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»</w:t>
            </w:r>
            <w:r w:rsidRPr="001D6442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B37880" w:rsidRPr="001D6442" w:rsidRDefault="00B37880" w:rsidP="00603169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(далее – Программа)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13"/>
              <w:rPr>
                <w:rFonts w:ascii="Times New Roman" w:hAnsi="Times New Roman"/>
                <w:b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Распоряжение  администрации сельского поселения Хатанга от 30.08.2013 № 118/1 «Об утверждении перечня муниципальных программ </w:t>
            </w:r>
            <w:r w:rsidR="00603169" w:rsidRPr="001D6442">
              <w:rPr>
                <w:rFonts w:ascii="Times New Roman" w:hAnsi="Times New Roman"/>
                <w:bCs/>
                <w:color w:val="17365D" w:themeColor="text2" w:themeShade="BF"/>
                <w:kern w:val="36"/>
                <w:sz w:val="24"/>
                <w:szCs w:val="24"/>
              </w:rPr>
              <w:t>сельского поселения Хатанга</w:t>
            </w:r>
            <w:r w:rsidRPr="001D6442">
              <w:rPr>
                <w:rFonts w:ascii="Times New Roman" w:hAnsi="Times New Roman"/>
                <w:bCs/>
                <w:color w:val="17365D" w:themeColor="text2" w:themeShade="BF"/>
                <w:kern w:val="36"/>
                <w:sz w:val="24"/>
                <w:szCs w:val="24"/>
              </w:rPr>
              <w:t>»</w:t>
            </w:r>
            <w:r w:rsidR="001902F3" w:rsidRPr="001D6442">
              <w:rPr>
                <w:rFonts w:ascii="Times New Roman" w:hAnsi="Times New Roman"/>
                <w:bCs/>
                <w:color w:val="17365D" w:themeColor="text2" w:themeShade="BF"/>
                <w:kern w:val="36"/>
                <w:sz w:val="24"/>
                <w:szCs w:val="24"/>
              </w:rPr>
              <w:t>;</w:t>
            </w:r>
            <w:r w:rsidRPr="001D6442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      </w:t>
            </w:r>
            <w:r w:rsidRPr="001D6442">
              <w:rPr>
                <w:rFonts w:ascii="Times New Roman" w:hAnsi="Times New Roman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B37880" w:rsidRPr="001D6442" w:rsidRDefault="00B37880" w:rsidP="00A543CD">
            <w:pPr>
              <w:pStyle w:val="13"/>
              <w:rPr>
                <w:rFonts w:ascii="Times New Roman" w:hAnsi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1D6442">
              <w:rPr>
                <w:rFonts w:ascii="Times New Roman" w:hAnsi="Times New Roman"/>
                <w:color w:val="17365D" w:themeColor="text2" w:themeShade="BF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B37880" w:rsidRPr="001D6442" w:rsidRDefault="00456AE2" w:rsidP="00146C91">
            <w:pPr>
              <w:jc w:val="both"/>
              <w:rPr>
                <w:color w:val="17365D" w:themeColor="text2" w:themeShade="BF"/>
              </w:rPr>
            </w:pPr>
            <w:hyperlink r:id="rId8" w:history="1">
              <w:r w:rsidR="00B37880" w:rsidRPr="001D6442">
                <w:rPr>
                  <w:color w:val="17365D" w:themeColor="text2" w:themeShade="BF"/>
                </w:rPr>
                <w:t>Постановление</w:t>
              </w:r>
            </w:hyperlink>
            <w:r w:rsidR="00B37880" w:rsidRPr="001D6442">
              <w:rPr>
                <w:color w:val="17365D" w:themeColor="text2" w:themeShade="BF"/>
              </w:rPr>
              <w:t xml:space="preserve"> администрации сельского поселения Хатанга от 30.07.2013 N 103-П "Об утверждении порядка  принятия решений о разработке муниципальных программ сельского поселения Хатанга, их формирования и реализации»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Отдел культуры</w:t>
            </w:r>
            <w:r w:rsidR="003C73E0"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, молодежной политики и спорта</w:t>
            </w: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администрации сельского поселения Хатанга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Соисполнители Программы</w:t>
            </w:r>
            <w:r w:rsidRPr="001D6442">
              <w:rPr>
                <w:color w:val="17365D" w:themeColor="text2" w:themeShade="BF"/>
                <w:sz w:val="24"/>
                <w:szCs w:val="24"/>
              </w:rPr>
              <w:t xml:space="preserve">    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Муниципальное бюджетное учреждение культуры «Хатангский культурно – досуговый комплекс» (далее – МБУК «КДК»);</w:t>
            </w:r>
          </w:p>
          <w:p w:rsidR="00B37880" w:rsidRPr="001D6442" w:rsidRDefault="00B37880" w:rsidP="004551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Муниципальное казенное учреждение дополнительного образования «Детская школа искусств» сельского поселения Хатанга (далее – МКУ ДО «ДШИ» сельского поселения  Хатанга)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подпрограмма 1 «Культурное наследие»;</w:t>
            </w:r>
          </w:p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подпрограмма 2 «Искусство и народное творчество»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Задачи Программы               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1.С</w:t>
            </w:r>
            <w:r w:rsidRPr="001D6442">
              <w:rPr>
                <w:bCs/>
                <w:color w:val="17365D" w:themeColor="text2" w:themeShade="BF"/>
              </w:rPr>
              <w:t>охранение  и эффективное использование культурного наследия коренных малочисленных народов Севера;</w:t>
            </w:r>
          </w:p>
          <w:p w:rsidR="00B37880" w:rsidRPr="001D6442" w:rsidRDefault="00B37880" w:rsidP="00A543C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left" w:pos="9072"/>
                <w:tab w:val="left" w:pos="9214"/>
              </w:tabs>
              <w:jc w:val="both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D644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2. О</w:t>
            </w:r>
            <w:r w:rsidRPr="001D6442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беспечение доступа населения к услугам культуры и участию в культурной жизни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сроки реализации Программы: 2014 - 201</w:t>
            </w:r>
            <w:r w:rsidR="00603169" w:rsidRPr="001D6442">
              <w:rPr>
                <w:color w:val="17365D" w:themeColor="text2" w:themeShade="BF"/>
              </w:rPr>
              <w:t>7</w:t>
            </w:r>
            <w:r w:rsidRPr="001D6442">
              <w:rPr>
                <w:color w:val="17365D" w:themeColor="text2" w:themeShade="BF"/>
              </w:rPr>
              <w:t xml:space="preserve"> годы </w:t>
            </w:r>
          </w:p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Целевые показатели</w:t>
            </w:r>
          </w:p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количество посетителей культурно-досуговых мероприятий, проводимых муниципальными учреждениями культуры;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доля представленных (во всех формах) экспонатов «Золотого фонда» Центра народного творчества от общего количества предметов фонда;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доля изделий декоративно – прикладного искусства, информация о которых подготовлена для внесения в электронную базу данных единого реестра ЦНТ;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доля выставочных экспозиций на каждую 1 000 жителей;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lastRenderedPageBreak/>
              <w:t>- количество экземпляров новых поступлений  в библиотечные фонды библиотек Хатангской централизованной библиотечной системы МБУК «КДК» на 1 000 жителей;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среднее число книговыдач в расчете на 1 000 жителей;</w:t>
            </w:r>
          </w:p>
          <w:p w:rsidR="00B37880" w:rsidRPr="001D6442" w:rsidRDefault="00B37880" w:rsidP="00A543CD">
            <w:pPr>
              <w:jc w:val="both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количество детей, получающих услуги по дополнительному образованию художественно-эстетической направленности</w:t>
            </w:r>
          </w:p>
        </w:tc>
      </w:tr>
      <w:tr w:rsidR="00B37880" w:rsidRPr="001D6442" w:rsidTr="00A543CD">
        <w:tc>
          <w:tcPr>
            <w:tcW w:w="3060" w:type="dxa"/>
          </w:tcPr>
          <w:p w:rsidR="00B37880" w:rsidRPr="001D6442" w:rsidRDefault="00B37880" w:rsidP="00A543CD">
            <w:pPr>
              <w:pStyle w:val="ConsPlusCell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lastRenderedPageBreak/>
              <w:t>Ресурсное обеспечение Программы</w:t>
            </w:r>
          </w:p>
        </w:tc>
        <w:tc>
          <w:tcPr>
            <w:tcW w:w="6300" w:type="dxa"/>
          </w:tcPr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Общий объем финансирования Программы за счет всех источников финансирования составит </w:t>
            </w:r>
            <w:r w:rsidRPr="001D6442">
              <w:rPr>
                <w:b/>
                <w:color w:val="17365D" w:themeColor="text2" w:themeShade="BF"/>
              </w:rPr>
              <w:t>488 785,97 тыс. руб.,</w:t>
            </w:r>
            <w:r w:rsidRPr="001D6442">
              <w:rPr>
                <w:color w:val="17365D" w:themeColor="text2" w:themeShade="BF"/>
              </w:rPr>
              <w:t xml:space="preserve"> 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в том числе по годам: </w:t>
            </w:r>
          </w:p>
          <w:p w:rsidR="00C94A2F" w:rsidRPr="001D6442" w:rsidRDefault="00C94A2F" w:rsidP="00C94A2F">
            <w:pPr>
              <w:spacing w:line="245" w:lineRule="auto"/>
              <w:rPr>
                <w:b/>
                <w:color w:val="17365D" w:themeColor="text2" w:themeShade="BF"/>
              </w:rPr>
            </w:pPr>
            <w:r w:rsidRPr="001D6442">
              <w:rPr>
                <w:b/>
                <w:color w:val="17365D" w:themeColor="text2" w:themeShade="BF"/>
              </w:rPr>
              <w:t xml:space="preserve">2014 год – </w:t>
            </w:r>
            <w:r w:rsidRPr="001D6442">
              <w:rPr>
                <w:rFonts w:eastAsia="Calibri"/>
                <w:b/>
                <w:color w:val="17365D" w:themeColor="text2" w:themeShade="BF"/>
              </w:rPr>
              <w:t>134 557,49</w:t>
            </w: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 xml:space="preserve"> </w:t>
            </w:r>
            <w:r w:rsidRPr="001D6442">
              <w:rPr>
                <w:b/>
                <w:color w:val="17365D" w:themeColor="text2" w:themeShade="BF"/>
              </w:rPr>
              <w:t>тыс. руб.;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- федеральный бюджет – 150,00 тыс. руб. 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краевой бюджет – 52,38 тыс. руб.;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районный бюджет – 233,24 тыс. руб.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бюджет поселения –134 121,87 тыс. руб.</w:t>
            </w:r>
          </w:p>
          <w:p w:rsidR="00C94A2F" w:rsidRPr="001D6442" w:rsidRDefault="00C94A2F" w:rsidP="00C94A2F">
            <w:pPr>
              <w:spacing w:line="245" w:lineRule="auto"/>
              <w:rPr>
                <w:b/>
                <w:color w:val="17365D" w:themeColor="text2" w:themeShade="BF"/>
              </w:rPr>
            </w:pPr>
            <w:r w:rsidRPr="001D6442">
              <w:rPr>
                <w:b/>
                <w:color w:val="17365D" w:themeColor="text2" w:themeShade="BF"/>
              </w:rPr>
              <w:t xml:space="preserve">2015 год – </w:t>
            </w:r>
            <w:r w:rsidR="00A81EF0" w:rsidRPr="001D6442">
              <w:rPr>
                <w:b/>
                <w:color w:val="17365D" w:themeColor="text2" w:themeShade="BF"/>
              </w:rPr>
              <w:t>133 7</w:t>
            </w:r>
            <w:r w:rsidRPr="001D6442">
              <w:rPr>
                <w:b/>
                <w:color w:val="17365D" w:themeColor="text2" w:themeShade="BF"/>
              </w:rPr>
              <w:t>38,48 тыс. руб.;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- федеральный бюджет – 8,31 тыс. руб. 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- краевой бюджет – </w:t>
            </w:r>
            <w:r w:rsidR="00A81EF0" w:rsidRPr="001D6442">
              <w:rPr>
                <w:color w:val="17365D" w:themeColor="text2" w:themeShade="BF"/>
              </w:rPr>
              <w:t>76</w:t>
            </w:r>
            <w:r w:rsidRPr="001D6442">
              <w:rPr>
                <w:color w:val="17365D" w:themeColor="text2" w:themeShade="BF"/>
              </w:rPr>
              <w:t>,</w:t>
            </w:r>
            <w:r w:rsidR="00A81EF0" w:rsidRPr="001D6442">
              <w:rPr>
                <w:color w:val="17365D" w:themeColor="text2" w:themeShade="BF"/>
              </w:rPr>
              <w:t>54</w:t>
            </w:r>
            <w:r w:rsidRPr="001D6442">
              <w:rPr>
                <w:color w:val="17365D" w:themeColor="text2" w:themeShade="BF"/>
              </w:rPr>
              <w:t xml:space="preserve"> тыс. руб.;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районный бюджет – 1 119,84 тыс. руб.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бюджет поселения –132 </w:t>
            </w:r>
            <w:r w:rsidR="00A81EF0" w:rsidRPr="001D6442">
              <w:rPr>
                <w:color w:val="17365D" w:themeColor="text2" w:themeShade="BF"/>
              </w:rPr>
              <w:t>533</w:t>
            </w:r>
            <w:r w:rsidRPr="001D6442">
              <w:rPr>
                <w:color w:val="17365D" w:themeColor="text2" w:themeShade="BF"/>
              </w:rPr>
              <w:t>,</w:t>
            </w:r>
            <w:r w:rsidR="00A81EF0" w:rsidRPr="001D6442">
              <w:rPr>
                <w:color w:val="17365D" w:themeColor="text2" w:themeShade="BF"/>
              </w:rPr>
              <w:t>79</w:t>
            </w:r>
            <w:r w:rsidRPr="001D6442">
              <w:rPr>
                <w:color w:val="17365D" w:themeColor="text2" w:themeShade="BF"/>
              </w:rPr>
              <w:t xml:space="preserve"> тыс. руб.</w:t>
            </w:r>
          </w:p>
          <w:p w:rsidR="00C94A2F" w:rsidRPr="001D6442" w:rsidRDefault="00C94A2F" w:rsidP="00C94A2F">
            <w:pPr>
              <w:spacing w:line="245" w:lineRule="auto"/>
              <w:rPr>
                <w:b/>
                <w:color w:val="17365D" w:themeColor="text2" w:themeShade="BF"/>
              </w:rPr>
            </w:pPr>
            <w:r w:rsidRPr="001D6442">
              <w:rPr>
                <w:b/>
                <w:color w:val="17365D" w:themeColor="text2" w:themeShade="BF"/>
              </w:rPr>
              <w:t>2016 год – 110 722,27 тыс. руб.;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- федеральный бюджет – 8,31 тыс. руб. 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краевой бюджет – 0,00 тыс. руб.;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районный бюджет – 854,54 тыс. руб.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бюджет поселения –109 859,42 тыс. руб.</w:t>
            </w:r>
          </w:p>
          <w:p w:rsidR="00C94A2F" w:rsidRPr="001D6442" w:rsidRDefault="00C94A2F" w:rsidP="00C94A2F">
            <w:pPr>
              <w:spacing w:line="245" w:lineRule="auto"/>
              <w:rPr>
                <w:b/>
                <w:color w:val="17365D" w:themeColor="text2" w:themeShade="BF"/>
              </w:rPr>
            </w:pPr>
            <w:r w:rsidRPr="001D6442">
              <w:rPr>
                <w:b/>
                <w:color w:val="17365D" w:themeColor="text2" w:themeShade="BF"/>
              </w:rPr>
              <w:t>2017 год – 109 867,73 тыс. руб.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 xml:space="preserve">- федеральный бюджет – 8,31 тыс. руб. 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краевой бюджет – 0,00 тыс. руб.;</w:t>
            </w: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районный бюджет – 0,00 тыс. руб.</w:t>
            </w:r>
          </w:p>
          <w:p w:rsidR="00C94A2F" w:rsidRPr="001D6442" w:rsidRDefault="00C94A2F" w:rsidP="00C94A2F">
            <w:pPr>
              <w:spacing w:line="245" w:lineRule="auto"/>
              <w:rPr>
                <w:color w:val="17365D" w:themeColor="text2" w:themeShade="BF"/>
              </w:rPr>
            </w:pPr>
            <w:r w:rsidRPr="001D6442">
              <w:rPr>
                <w:color w:val="17365D" w:themeColor="text2" w:themeShade="BF"/>
              </w:rPr>
              <w:t>- бюджет поселения –109 859,42 тыс. руб.</w:t>
            </w:r>
          </w:p>
        </w:tc>
      </w:tr>
    </w:tbl>
    <w:p w:rsidR="00B37880" w:rsidRPr="001D6442" w:rsidRDefault="00B37880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0F0F76" w:rsidRPr="001D6442" w:rsidRDefault="000F0F76" w:rsidP="00B37880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lastRenderedPageBreak/>
        <w:t xml:space="preserve">2. Характеристика текущего состояния сферы культуры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сельского поселения Хатанга с учетом социально-экономического развития территории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        На территории сельского поселения Хатанга   деятельность в области культуры и искусства осуществляют: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Муниципальное бюджетное учреждение культуры «Хатангский культурно-досуговый комплекс», включающий в себя структурные подразделения, расположенные во всех поселках сельского поселения, в том числе: 12 сетевых единиц клубного типа(из них 10 – Домов культуры, 1 – информационный центр «Хатанга», 1 – Центр народного творчества); 10 единиц библиотечной системы;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Муниципальное казенное учреждение дополнительного образования  «Детская школа искусств» сельского поселения Хатанга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Основной целью развития культуры на территории сельского поселения является обеспечение реализации конституционных прав граждан на участие в культурной жизни, пользование учреждениями культуры, доступ к культурным ценностям; создание условий для социально-культурного развития на основе  скоординированной деятельности различных учреждений  социально-культурной сферы; стимулирование процессов самоорганизации культурной жизни, создание условий для саморазвития культуры на территории сельского поселения Хатанга.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сельского поселения, которая только адаптируется  к новым рыночным условиям. Отсутствие конкуренции в области предоставления услуг культуры, электронных способов получения информации оказывает двоякое влияние на развитие учреждений культуры. С одной стороны,  культура как отрасль сохранила статус важного социально-культурного института и подтвердила  популярность у населения. С другой стороны,  удельный вес населения, участвующего в платных культурно-досуговых мероприятиях, проводимых муниципальными учреждениями культуры, остается низким из-за недостаточно высокого качества предоставляемых услуг культуры, их небольшого количества и невысокой платежеспособности населения.  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Важную роль в сохранении культурного наследия играют библиотеки, в которых собраны накопленные общечеловеческие знания, образцы и ценности мировой, национальной и местной материальной и духовной культуры. Основной объем библиотечных услуг населению сельского поселения  оказывает Хатангская централизованная библиотечная система(структура МБУК «КДК», без образования юридического лица),  услугами которой пользуются 46,5% населения. 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Количество посетителей библиотек ежегодно падает. Имеющиеся ресурсы  библиотек 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50%. В 2012 году фонды библиотек обновились на 1,2 % при нормативе, рекомендуемом Международной федерацией библиотечных ассоциаций и учреждений (ИФЛА), – 5%. 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В условиях глобализации и социальных преобразований разрушаются механизмы  культурной преемственности, размываются и утрачиваются культурная и национальная идентичность, система ценностных ориентаций общественного сознания смещается в сторону культурных суррогатов. Особенно остро это ощущается, когда речь идет о коренных малочисленных народах Севера России.  Поддержке традиционных форм народного художественного творчества в сельском поселении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1D6442">
        <w:rPr>
          <w:bCs/>
          <w:color w:val="17365D" w:themeColor="text2" w:themeShade="BF"/>
        </w:rPr>
        <w:t xml:space="preserve"> оснащение </w:t>
      </w:r>
      <w:r w:rsidRPr="001D6442">
        <w:rPr>
          <w:color w:val="17365D" w:themeColor="text2" w:themeShade="BF"/>
        </w:rPr>
        <w:t xml:space="preserve">учреждений культурно-досугового типа </w:t>
      </w:r>
      <w:r w:rsidRPr="001D6442">
        <w:rPr>
          <w:bCs/>
          <w:color w:val="17365D" w:themeColor="text2" w:themeShade="BF"/>
        </w:rPr>
        <w:t>музыкальными инструментами, костюмами, специальным оборудованием.</w:t>
      </w:r>
      <w:r w:rsidRPr="001D6442">
        <w:rPr>
          <w:color w:val="17365D" w:themeColor="text2" w:themeShade="BF"/>
        </w:rPr>
        <w:t xml:space="preserve">  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lastRenderedPageBreak/>
        <w:t>Наиболее массовыми учреждениями культуры,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 - досугового типа. Удельный вес населения, участвующего в платных культурно-досуговых мероприятиях, проводимых учреждениями культуры, расположенных на территории сельского поселения Хатанга составляет 47,68 %.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Учреждения культуры сельского поселения участвуют, в основном,  в мероприятиях районного уровня: фестивалях, конкурсах, выставках и т.п. </w:t>
      </w:r>
    </w:p>
    <w:p w:rsidR="007F0A6E" w:rsidRPr="001D6442" w:rsidRDefault="007F0A6E" w:rsidP="004C0F92">
      <w:pPr>
        <w:ind w:firstLine="720"/>
        <w:jc w:val="both"/>
        <w:rPr>
          <w:color w:val="17365D" w:themeColor="text2" w:themeShade="BF"/>
          <w:shd w:val="clear" w:color="auto" w:fill="FFFFFF"/>
        </w:rPr>
      </w:pPr>
      <w:r w:rsidRPr="001D6442">
        <w:rPr>
          <w:color w:val="17365D" w:themeColor="text2" w:themeShade="BF"/>
          <w:shd w:val="clear" w:color="auto" w:fill="FFFFFF"/>
        </w:rPr>
        <w:t xml:space="preserve">В целях сохранения и развития музыкального образования, повышения общего уровня культуры и искусства детей, подростков и юношества, в сельском поселении  работает учреждение дополнительного образования «Детская школа искусств», где число обучающихся на начало 2013-2014 учебного года  составляет 140 человек. Обучение осуществляется в настоящее время на </w:t>
      </w:r>
      <w:r w:rsidR="004C0F92" w:rsidRPr="001D6442">
        <w:rPr>
          <w:color w:val="17365D" w:themeColor="text2" w:themeShade="BF"/>
          <w:shd w:val="clear" w:color="auto" w:fill="FFFFFF"/>
        </w:rPr>
        <w:t>5</w:t>
      </w:r>
      <w:r w:rsidRPr="001D6442">
        <w:rPr>
          <w:color w:val="17365D" w:themeColor="text2" w:themeShade="BF"/>
          <w:shd w:val="clear" w:color="auto" w:fill="FFFFFF"/>
        </w:rPr>
        <w:t xml:space="preserve"> отделениях (фортепианное, хоровое, народное, </w:t>
      </w:r>
      <w:r w:rsidR="004C0F92" w:rsidRPr="001D6442">
        <w:rPr>
          <w:color w:val="17365D" w:themeColor="text2" w:themeShade="BF"/>
          <w:shd w:val="clear" w:color="auto" w:fill="FFFFFF"/>
        </w:rPr>
        <w:t xml:space="preserve"> хореографическое, </w:t>
      </w:r>
      <w:r w:rsidRPr="001D6442">
        <w:rPr>
          <w:color w:val="17365D" w:themeColor="text2" w:themeShade="BF"/>
          <w:shd w:val="clear" w:color="auto" w:fill="FFFFFF"/>
        </w:rPr>
        <w:t>изобразительное).</w:t>
      </w:r>
      <w:r w:rsidRPr="001D6442">
        <w:rPr>
          <w:rStyle w:val="apple-converted-space"/>
          <w:color w:val="17365D" w:themeColor="text2" w:themeShade="BF"/>
          <w:shd w:val="clear" w:color="auto" w:fill="FFFFFF"/>
        </w:rPr>
        <w:t> </w:t>
      </w:r>
      <w:r w:rsidRPr="001D6442">
        <w:rPr>
          <w:color w:val="17365D" w:themeColor="text2" w:themeShade="BF"/>
          <w:shd w:val="clear" w:color="auto" w:fill="FFFFFF"/>
        </w:rPr>
        <w:t>Педагоги и учащиеся Детской школы искусств принимают активное участие в мероприятиях, конкурсах, фестивалях на уровне поселения и Таймырского района.</w:t>
      </w:r>
      <w:r w:rsidRPr="001D6442">
        <w:rPr>
          <w:rStyle w:val="apple-converted-space"/>
          <w:color w:val="17365D" w:themeColor="text2" w:themeShade="BF"/>
          <w:shd w:val="clear" w:color="auto" w:fill="FFFFFF"/>
        </w:rPr>
        <w:t> </w:t>
      </w:r>
    </w:p>
    <w:p w:rsidR="007F0A6E" w:rsidRPr="001D6442" w:rsidRDefault="007F0A6E" w:rsidP="007F0A6E">
      <w:pPr>
        <w:ind w:firstLine="720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 xml:space="preserve"> Основными проблемами в деятельности ДШИ является: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- слабая</w:t>
      </w:r>
      <w:r w:rsidRPr="001D6442">
        <w:rPr>
          <w:color w:val="17365D" w:themeColor="text2" w:themeShade="BF"/>
        </w:rPr>
        <w:t xml:space="preserve"> материально-техническая база (в частности, отсутствует профессиональное оборудование для отделения изобразительного искусства);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износ музыкальных инструментов, износ сценических костюмов и инвентаря хореографического отделения. 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Дефицит квалифицированных кадров в сфере культуры сельского поселения Хатанга остается серьезной проблемой. Ситуация обусловлена относительно низкой заработной платой и относительной социальной незащищенностью творческих работников и работников культуры.  Несоответствие кадрового потенциала уровню решаемых вопросов                     в отрасли приводит к ряду других проблем, таких как: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низкий уровень развития инновационной  деятельности в учреждениях культуры; 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слабый учет учреждениями культуры предпочтений      и ценностных ориентаций различных категорий населения; 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недостаточно высокое качество предоставляемых населению услуг.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В целях формирования современной информационной и телекоммуникационной инфраструктуры в сфере культуры библиотеки оснащаются компьютерной техникой и программным обеспечением. Больным вопросом для библиотек сельского поселения остается подключение к сети Интернет.  Доля библиотек, подключенных к сети Интернет в настоящее время составляет  10 %  от общего количества библиотек. Такая ситуация не позволяет обеспечить внедрение электронных услуг, системы учета и ведения электронного каталога в библиотеках, новых информационных технологий, способствующих развитию выставочной, культурно-просветительной, образовательной, культурно-досуговой деятельности. 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Органами местного самоуправления проводится определенная работа по улучшению инфраструктуры сферы культуры поселения, сохранению и улучшению технического состояния зданий. В частности за период 2012-</w:t>
      </w:r>
      <w:smartTag w:uri="urn:schemas-microsoft-com:office:smarttags" w:element="metricconverter">
        <w:smartTagPr>
          <w:attr w:name="ProductID" w:val="2013 г"/>
        </w:smartTagPr>
        <w:r w:rsidRPr="001D6442">
          <w:rPr>
            <w:color w:val="17365D" w:themeColor="text2" w:themeShade="BF"/>
          </w:rPr>
          <w:t>2013 г</w:t>
        </w:r>
      </w:smartTag>
      <w:r w:rsidRPr="001D6442">
        <w:rPr>
          <w:color w:val="17365D" w:themeColor="text2" w:themeShade="BF"/>
        </w:rPr>
        <w:t>г. введено в эксплуатацию новое здание сельского дома культуры п. Новая, завершена реконструкция крыши здания Дома культуры в с. Хатанга, проведен капитальный ремонт Домов культуры пос. Жданиха и пос. Попигай, ежегодно проводятся плановые ремонты зданий сельских домов культуры. Однако выделяемых средств не хватает на решение всех проблем с ремонтом зданий и помещений, отягощенных эксплуатацией в условиях Крайнего Севера.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По-прежнему сохраняется дифференциация  в уровне доступа к культурным благам по территориальному признаку. Основными получателями культурных благ в сельском поселении являются жители с. Хатанга. Жители поселков сельского поселения имеют </w:t>
      </w:r>
      <w:r w:rsidRPr="001D6442">
        <w:rPr>
          <w:color w:val="17365D" w:themeColor="text2" w:themeShade="BF"/>
        </w:rPr>
        <w:lastRenderedPageBreak/>
        <w:t xml:space="preserve">ограниченный  доступ к культурным ценностям и благам в связи с отсутствием в них хорошо укомплектованных и полностью оборудованных учреждений культуры. </w:t>
      </w:r>
    </w:p>
    <w:p w:rsidR="007F0A6E" w:rsidRPr="001D6442" w:rsidRDefault="007F0A6E" w:rsidP="007F0A6E">
      <w:pPr>
        <w:pStyle w:val="ConsPlusNormal"/>
        <w:widowControl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сельского поселения Хатанга как места постоянного жительства.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В целях преодоления сложившихся в сфере культуры поселения противоречий необходимо сосредоточить усилия на повышении доступности, качества и многообразия культурных услуг, исходя из критериев наиболее полного удовлетворения потребностей населения. Также необходимо продолжить модернизацию и развитие существующей инфраструктуры, внедрение информационных технологий, укрепление кадрового потенциала отрасли, сохранения и приумножения культурного потенциала.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Финансовые риски – бюджетный дефицит поставит под вопрос выполнение программных мероприятий       и достижение целевых значений по ряду показателей (индикаторов) реализации Программы.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Административные и кадровые риски –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невыполнению плановых значений показателей, снижению эффективности работы учреждений культуры и качества предоставляемых услуг.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Правовые риски – изменение законодательства на федеральном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контроля за реализацией Программы, обеспечение притока квалифицированных кадров, переподготовка и повышение квалификации работников.</w:t>
      </w:r>
    </w:p>
    <w:p w:rsidR="007F0A6E" w:rsidRPr="001D6442" w:rsidRDefault="007F0A6E" w:rsidP="007F0A6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17365D" w:themeColor="text2" w:themeShade="BF"/>
        </w:rPr>
      </w:pPr>
    </w:p>
    <w:p w:rsidR="007F0A6E" w:rsidRPr="001D6442" w:rsidRDefault="007F0A6E" w:rsidP="007F0A6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17365D" w:themeColor="text2" w:themeShade="BF"/>
        </w:rPr>
      </w:pPr>
    </w:p>
    <w:p w:rsidR="007F0A6E" w:rsidRPr="001D6442" w:rsidRDefault="007F0A6E" w:rsidP="007F0A6E">
      <w:pPr>
        <w:widowControl w:val="0"/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3.   Приоритеты и цели </w:t>
      </w:r>
    </w:p>
    <w:p w:rsidR="007F0A6E" w:rsidRPr="001D6442" w:rsidRDefault="007F0A6E" w:rsidP="007F0A6E">
      <w:pPr>
        <w:widowControl w:val="0"/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развития в сфере культуры, описание </w:t>
      </w:r>
    </w:p>
    <w:p w:rsidR="007F0A6E" w:rsidRPr="001D6442" w:rsidRDefault="007F0A6E" w:rsidP="007F0A6E">
      <w:pPr>
        <w:widowControl w:val="0"/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основных целей и задач Программы, прогноз развития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Приоритеты и цели социально-экономического развития в сфере культуры сельского поселения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9" w:history="1">
        <w:r w:rsidRPr="001D6442">
          <w:rPr>
            <w:color w:val="17365D" w:themeColor="text2" w:themeShade="BF"/>
          </w:rPr>
          <w:t>Закон</w:t>
        </w:r>
      </w:hyperlink>
      <w:r w:rsidRPr="001D6442">
        <w:rPr>
          <w:color w:val="17365D" w:themeColor="text2" w:themeShade="BF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0" w:history="1">
        <w:r w:rsidRPr="001D6442">
          <w:rPr>
            <w:color w:val="17365D" w:themeColor="text2" w:themeShade="BF"/>
          </w:rPr>
          <w:t>Концепция</w:t>
        </w:r>
      </w:hyperlink>
      <w:r w:rsidRPr="001D6442">
        <w:rPr>
          <w:color w:val="17365D" w:themeColor="text2" w:themeShade="BF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1" w:history="1">
        <w:r w:rsidRPr="001D6442">
          <w:rPr>
            <w:color w:val="17365D" w:themeColor="text2" w:themeShade="BF"/>
          </w:rPr>
          <w:t>Стратегия</w:t>
        </w:r>
      </w:hyperlink>
      <w:r w:rsidRPr="001D6442">
        <w:rPr>
          <w:color w:val="17365D" w:themeColor="text2" w:themeShade="BF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2" w:history="1">
        <w:r w:rsidRPr="001D6442">
          <w:rPr>
            <w:color w:val="17365D" w:themeColor="text2" w:themeShade="BF"/>
          </w:rPr>
          <w:t>Стратегия</w:t>
        </w:r>
      </w:hyperlink>
      <w:r w:rsidRPr="001D6442">
        <w:rPr>
          <w:color w:val="17365D" w:themeColor="text2" w:themeShade="BF"/>
        </w:rPr>
        <w:t xml:space="preserve"> развития информационного общества в Российской Федерации (утверждена Президентом Российской Федерации  от 07.02.2008  №  Пр-212);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lastRenderedPageBreak/>
        <w:t xml:space="preserve">- Национальная </w:t>
      </w:r>
      <w:hyperlink r:id="rId13" w:history="1">
        <w:r w:rsidRPr="001D6442">
          <w:rPr>
            <w:color w:val="17365D" w:themeColor="text2" w:themeShade="BF"/>
          </w:rPr>
          <w:t>стратегия</w:t>
        </w:r>
      </w:hyperlink>
      <w:r w:rsidRPr="001D6442">
        <w:rPr>
          <w:color w:val="17365D" w:themeColor="text2" w:themeShade="BF"/>
        </w:rPr>
        <w:t xml:space="preserve"> действий в интересах детей на 2012 - 2017 годы (утверждена Указом Президента Российской Федерации от  01.06.2012  № 761);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outlineLvl w:val="0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4" w:history="1">
        <w:r w:rsidRPr="001D6442">
          <w:rPr>
            <w:color w:val="17365D" w:themeColor="text2" w:themeShade="BF"/>
          </w:rPr>
          <w:t>Концепция</w:t>
        </w:r>
      </w:hyperlink>
      <w:r w:rsidRPr="001D6442">
        <w:rPr>
          <w:color w:val="17365D" w:themeColor="text2" w:themeShade="BF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5" w:history="1">
        <w:r w:rsidRPr="001D6442">
          <w:rPr>
            <w:color w:val="17365D" w:themeColor="text2" w:themeShade="BF"/>
          </w:rPr>
          <w:t>Концепция</w:t>
        </w:r>
      </w:hyperlink>
      <w:r w:rsidRPr="001D6442">
        <w:rPr>
          <w:color w:val="17365D" w:themeColor="text2" w:themeShade="BF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6" w:history="1">
        <w:r w:rsidRPr="001D6442">
          <w:rPr>
            <w:color w:val="17365D" w:themeColor="text2" w:themeShade="BF"/>
          </w:rPr>
          <w:t>Концепция</w:t>
        </w:r>
      </w:hyperlink>
      <w:r w:rsidRPr="001D6442">
        <w:rPr>
          <w:color w:val="17365D" w:themeColor="text2" w:themeShade="BF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</w:t>
      </w:r>
      <w:hyperlink r:id="rId17" w:history="1">
        <w:r w:rsidRPr="001D6442">
          <w:rPr>
            <w:color w:val="17365D" w:themeColor="text2" w:themeShade="BF"/>
          </w:rPr>
          <w:t>Стратегия</w:t>
        </w:r>
      </w:hyperlink>
      <w:r w:rsidRPr="001D6442">
        <w:rPr>
          <w:color w:val="17365D" w:themeColor="text2" w:themeShade="BF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Закон Красноярского края от 28.06.2007 № 2-190 «О культуре»;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Основные направления стратегии культурной политики Красноярского края на 2009 - 2020 годы (утверждены постановлением Правительства Красноярского края от 20.01.2009 № 24-п);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outlineLvl w:val="0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Реализация Программы будет осуществляться в соответствии со следующими основными приоритетами:</w:t>
      </w:r>
    </w:p>
    <w:p w:rsidR="007F0A6E" w:rsidRPr="001D6442" w:rsidRDefault="007F0A6E" w:rsidP="007F0A6E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ab/>
        <w:t>- обеспечение максимальной доступности культурных ценностей для населения, повышение качества и разнообразия культурных услуг, в том числе создание открытого культурного пространства: развитие концертной, выставочной, фестивальной деятельности и т.п.;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создание виртуального культурного пространства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библиотек края, мировым культурным ценностям и информационным ресурсам);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создание благоприятных условий для творческой самореализации граждан, получения художественно-эстетического образования и приобщения к культуре и искусству всех групп населения;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активизация просветительской деятельности учреждений культуры  (гражданско-патриотическое просвещение, культурно-историческое и художественно-эстетическое воспитание и др.);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повышение социального статуса работников культуры;     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сохранение, популяризация и эффективное использование культурного наследия, в том числе сохранение и пополнение библиотечного фонда,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развитие инфраструктуры отрасли «культура», в том числе капитальный ремонт и реконструкция, техническая и технологическая модернизация учреждений культуры и образовательных учреждений в области культуры и искусства.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населения.</w:t>
      </w:r>
    </w:p>
    <w:p w:rsidR="007F0A6E" w:rsidRPr="001D6442" w:rsidRDefault="007F0A6E" w:rsidP="007F0A6E">
      <w:pPr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lastRenderedPageBreak/>
        <w:t>Для достижения данной цели должны быть решены следующие задачи.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17365D" w:themeColor="text2" w:themeShade="BF"/>
        </w:rPr>
      </w:pPr>
      <w:r w:rsidRPr="001D6442">
        <w:rPr>
          <w:color w:val="17365D" w:themeColor="text2" w:themeShade="BF"/>
        </w:rPr>
        <w:t>Задача 1.</w:t>
      </w:r>
      <w:r w:rsidRPr="001D6442">
        <w:rPr>
          <w:b/>
          <w:color w:val="17365D" w:themeColor="text2" w:themeShade="BF"/>
        </w:rPr>
        <w:t xml:space="preserve"> </w:t>
      </w:r>
      <w:r w:rsidRPr="001D6442">
        <w:rPr>
          <w:color w:val="17365D" w:themeColor="text2" w:themeShade="BF"/>
        </w:rPr>
        <w:t>С</w:t>
      </w:r>
      <w:r w:rsidRPr="001D6442">
        <w:rPr>
          <w:bCs/>
          <w:color w:val="17365D" w:themeColor="text2" w:themeShade="BF"/>
        </w:rPr>
        <w:t>охранение и эффективное использование культурного наследия коренных малочисленных народов Севера.</w:t>
      </w:r>
    </w:p>
    <w:p w:rsidR="007F0A6E" w:rsidRPr="001D6442" w:rsidRDefault="007F0A6E" w:rsidP="007F0A6E">
      <w:pPr>
        <w:tabs>
          <w:tab w:val="left" w:pos="720"/>
        </w:tabs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Решение данной задачи будет обеспечено посредством осуществления подпрограммы – «Культурное наследие».</w:t>
      </w:r>
    </w:p>
    <w:p w:rsidR="007F0A6E" w:rsidRPr="001D6442" w:rsidRDefault="007F0A6E" w:rsidP="007F0A6E">
      <w:pPr>
        <w:tabs>
          <w:tab w:val="left" w:pos="720"/>
        </w:tabs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ab/>
        <w:t>Задача 2. Обеспечение доступа населения к культурным благам и участию в культурной  жизни.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Для решения указанной задачи предусматривается выполнение подпрограммы «Искусство и народное творчество». </w:t>
      </w:r>
    </w:p>
    <w:p w:rsidR="007F0A6E" w:rsidRPr="001D6442" w:rsidRDefault="007F0A6E" w:rsidP="007F0A6E">
      <w:pPr>
        <w:pStyle w:val="ConsPlusNormal"/>
        <w:widowControl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 и искусства.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Основным неуправляемым риском является существенное сокращение объемов бюджетного финансирования Программы.</w:t>
      </w:r>
    </w:p>
    <w:p w:rsidR="007F0A6E" w:rsidRPr="001D6442" w:rsidRDefault="007F0A6E" w:rsidP="007F0A6E">
      <w:pPr>
        <w:pStyle w:val="ConsPlusNormal"/>
        <w:widowControl/>
        <w:ind w:firstLine="567"/>
        <w:jc w:val="both"/>
        <w:rPr>
          <w:color w:val="17365D" w:themeColor="text2" w:themeShade="BF"/>
          <w:sz w:val="24"/>
          <w:szCs w:val="24"/>
        </w:rPr>
      </w:pPr>
      <w:r w:rsidRPr="001D6442">
        <w:rPr>
          <w:color w:val="17365D" w:themeColor="text2" w:themeShade="BF"/>
          <w:sz w:val="24"/>
          <w:szCs w:val="24"/>
        </w:rPr>
        <w:t xml:space="preserve"> </w:t>
      </w:r>
    </w:p>
    <w:p w:rsidR="007F0A6E" w:rsidRPr="001D6442" w:rsidRDefault="007F0A6E" w:rsidP="007F0A6E">
      <w:pPr>
        <w:pStyle w:val="1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  <w:t xml:space="preserve">4. </w:t>
      </w: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Механизм реализации отдельных мероприятий Программы </w:t>
      </w:r>
    </w:p>
    <w:p w:rsidR="007F0A6E" w:rsidRPr="001D6442" w:rsidRDefault="007F0A6E" w:rsidP="007F0A6E">
      <w:pPr>
        <w:pStyle w:val="1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7F0A6E" w:rsidRPr="001D6442" w:rsidRDefault="007F0A6E" w:rsidP="007F0A6E">
      <w:pPr>
        <w:pStyle w:val="1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        Программа утверждается постановлением Администрации сельского поселения Хатанга.    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Финансирование мероприятий Программы осуществляется за счет средств бюджета сельского поселения Хатанга .</w:t>
      </w:r>
    </w:p>
    <w:p w:rsidR="007F0A6E" w:rsidRPr="001D6442" w:rsidRDefault="007F0A6E" w:rsidP="007F0A6E">
      <w:pPr>
        <w:spacing w:line="225" w:lineRule="auto"/>
        <w:jc w:val="both"/>
        <w:textAlignment w:val="baseline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       Отдел культуры, молодежной политики и спорта администрации сельского поселения Хатанга осуществляет организацию, межведомственную координацию и контроль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ситуации, обеспечивает согласованные действия по подготовке и реализации программных мероприятий, целевому и эффективному использованию средств бюджета сельского поселения.</w:t>
      </w:r>
    </w:p>
    <w:p w:rsidR="007F0A6E" w:rsidRPr="001D6442" w:rsidRDefault="007F0A6E" w:rsidP="007F0A6E">
      <w:pPr>
        <w:spacing w:line="225" w:lineRule="auto"/>
        <w:ind w:firstLine="709"/>
        <w:jc w:val="both"/>
        <w:textAlignment w:val="baseline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Организация управления Программой и контроль за ходом её выполнения основываются на формах и методах управления, определяемых муниципальным заказчиком Программы, и направлены на координацию выполнения мероприятий Программы, включая мониторинг их реализации, оценку результативности, непосредственный контроль за ходом их выполнения, подготовку отчётов о реализации Программы, внесение предложений по корректировке Программы.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Реализация Программы рассчитана на период с 2014 по 2017 год.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        Решение задач Программы достигается реализацией подпрограмм, реализация отдельных мероприятий не предусмотрена.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        Механизм реализации мероприятий подпрограмм изложен в паспорте подпрограмм.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         Основными нормативно-правовыми актами, определяющими расходные обязательства являются:</w:t>
      </w:r>
    </w:p>
    <w:p w:rsidR="007F0A6E" w:rsidRPr="001D6442" w:rsidRDefault="007F0A6E" w:rsidP="007F0A6E">
      <w:pPr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Федеральный закон от 29.12.2012 № 273-ФЗ «Об образовании в Российской Федерации»;</w:t>
      </w:r>
    </w:p>
    <w:p w:rsidR="007F0A6E" w:rsidRPr="001D6442" w:rsidRDefault="007F0A6E" w:rsidP="007F0A6E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Федеральный </w:t>
      </w:r>
      <w:hyperlink r:id="rId18" w:history="1">
        <w:r w:rsidRPr="001D6442">
          <w:rPr>
            <w:color w:val="17365D" w:themeColor="text2" w:themeShade="BF"/>
          </w:rPr>
          <w:t>закон</w:t>
        </w:r>
      </w:hyperlink>
      <w:r w:rsidRPr="001D6442">
        <w:rPr>
          <w:color w:val="17365D" w:themeColor="text2" w:themeShade="BF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7F0A6E" w:rsidRPr="001D6442" w:rsidRDefault="007F0A6E" w:rsidP="007F0A6E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 «Основы законодательства Российской Федерации о культуре» от 09.10.1992 № 3612-1;</w:t>
      </w:r>
    </w:p>
    <w:p w:rsidR="007F0A6E" w:rsidRPr="001D6442" w:rsidRDefault="007F0A6E" w:rsidP="007F0A6E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  Закон Красноярского края от 28.06.2007 №  2-190 «О культуре»;</w:t>
      </w:r>
    </w:p>
    <w:p w:rsidR="007F0A6E" w:rsidRPr="001D6442" w:rsidRDefault="007F0A6E" w:rsidP="007F0A6E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  Закон Красноярского края от 03.12.2004 № 12-2674 «Об образовании»;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Федеральный </w:t>
      </w:r>
      <w:hyperlink r:id="rId19" w:history="1">
        <w:r w:rsidRPr="001D6442">
          <w:rPr>
            <w:color w:val="17365D" w:themeColor="text2" w:themeShade="BF"/>
          </w:rPr>
          <w:t>закон</w:t>
        </w:r>
      </w:hyperlink>
      <w:r w:rsidRPr="001D6442">
        <w:rPr>
          <w:color w:val="17365D" w:themeColor="text2" w:themeShade="BF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F0A6E" w:rsidRPr="001D6442" w:rsidRDefault="007F0A6E" w:rsidP="007F0A6E">
      <w:pPr>
        <w:pStyle w:val="1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7F0A6E" w:rsidRPr="001D6442" w:rsidRDefault="007F0A6E" w:rsidP="007F0A6E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  <w:lastRenderedPageBreak/>
        <w:t xml:space="preserve">5. Прогноз конечных результатов Программы, </w:t>
      </w:r>
    </w:p>
    <w:p w:rsidR="007F0A6E" w:rsidRPr="001D6442" w:rsidRDefault="007F0A6E" w:rsidP="007F0A6E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  <w:t xml:space="preserve">характеризующих целевое состояние (изменение состояния) уровня </w:t>
      </w:r>
    </w:p>
    <w:p w:rsidR="007F0A6E" w:rsidRPr="001D6442" w:rsidRDefault="007F0A6E" w:rsidP="007F0A6E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  <w:t>и качества жизни населения, социальной сферы, степени реализации других общественно значимых интересов и потребностей в сфере культуры на территории сельского поселения</w:t>
      </w:r>
    </w:p>
    <w:p w:rsidR="007F0A6E" w:rsidRPr="001D6442" w:rsidRDefault="007F0A6E" w:rsidP="007F0A6E">
      <w:pPr>
        <w:ind w:firstLine="720"/>
        <w:jc w:val="both"/>
        <w:rPr>
          <w:bCs/>
          <w:color w:val="17365D" w:themeColor="text2" w:themeShade="BF"/>
        </w:rPr>
      </w:pPr>
    </w:p>
    <w:p w:rsidR="007F0A6E" w:rsidRPr="001D6442" w:rsidRDefault="007F0A6E" w:rsidP="007F0A6E">
      <w:pPr>
        <w:ind w:firstLine="708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Цели, целевые показатели, задачи, показатели результативности приведены в приложении № 1 к Паспорту.</w:t>
      </w:r>
    </w:p>
    <w:p w:rsidR="007F0A6E" w:rsidRPr="001D6442" w:rsidRDefault="007F0A6E" w:rsidP="007F0A6E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Мерами, обеспечивающими достижение значений целевых показателей  развития сферы культуры на территории сельского поселения Хатанги, являются:</w:t>
      </w:r>
    </w:p>
    <w:p w:rsidR="007F0A6E" w:rsidRPr="001D6442" w:rsidRDefault="007F0A6E" w:rsidP="007F0A6E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1) создание механизма стимулирования работников учреждений культуры,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7F0A6E" w:rsidRPr="001D6442" w:rsidRDefault="007F0A6E" w:rsidP="007F0A6E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2) поэтапный рост оплаты труда работников учреждений культуры сельского поселения Хатанга,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Красноярском крае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:rsidR="007F0A6E" w:rsidRPr="001D6442" w:rsidRDefault="007F0A6E" w:rsidP="007F0A6E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3) переобучение, повышение квалификации, приток квалифицированных кадров, создание предпосылок для появления в муниципальных учреждениях культуры  конкурентоспособных специалистов, сохранение и развитие кадрового потенциала работников сферы культуры.</w:t>
      </w:r>
    </w:p>
    <w:p w:rsidR="007F0A6E" w:rsidRPr="001D6442" w:rsidRDefault="007F0A6E" w:rsidP="007F0A6E">
      <w:pPr>
        <w:ind w:firstLine="709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Выполнение задач Программы будет осуществляться через достижения значений следующих целевых показателей:</w:t>
      </w:r>
    </w:p>
    <w:p w:rsidR="007F0A6E" w:rsidRPr="001D6442" w:rsidRDefault="007F0A6E" w:rsidP="007F0A6E">
      <w:pPr>
        <w:numPr>
          <w:ilvl w:val="0"/>
          <w:numId w:val="12"/>
        </w:numPr>
        <w:tabs>
          <w:tab w:val="left" w:pos="487"/>
          <w:tab w:val="left" w:pos="1134"/>
        </w:tabs>
        <w:ind w:left="0" w:firstLine="709"/>
        <w:jc w:val="both"/>
        <w:rPr>
          <w:color w:val="17365D" w:themeColor="text2" w:themeShade="BF"/>
          <w:u w:val="single"/>
        </w:rPr>
      </w:pPr>
      <w:r w:rsidRPr="001D6442">
        <w:rPr>
          <w:color w:val="17365D" w:themeColor="text2" w:themeShade="BF"/>
        </w:rPr>
        <w:t xml:space="preserve">увеличение </w:t>
      </w:r>
      <w:r w:rsidRPr="001D6442">
        <w:rPr>
          <w:color w:val="17365D" w:themeColor="text2" w:themeShade="BF"/>
          <w:spacing w:val="-2"/>
        </w:rPr>
        <w:t>удельного веса населения, участвующего в культурно-досуговых мероприятиях, проводимых МБУК «КДК»</w:t>
      </w:r>
      <w:r w:rsidRPr="001D6442">
        <w:rPr>
          <w:color w:val="17365D" w:themeColor="text2" w:themeShade="BF"/>
        </w:rPr>
        <w:t xml:space="preserve">,  до 36,0 </w:t>
      </w:r>
      <w:r w:rsidRPr="001D6442">
        <w:rPr>
          <w:color w:val="17365D" w:themeColor="text2" w:themeShade="BF"/>
          <w:spacing w:val="-2"/>
        </w:rPr>
        <w:t>% к 201</w:t>
      </w:r>
      <w:r w:rsidR="00820F26" w:rsidRPr="001D6442">
        <w:rPr>
          <w:color w:val="17365D" w:themeColor="text2" w:themeShade="BF"/>
          <w:spacing w:val="-2"/>
        </w:rPr>
        <w:t>7</w:t>
      </w:r>
      <w:r w:rsidRPr="001D6442">
        <w:rPr>
          <w:color w:val="17365D" w:themeColor="text2" w:themeShade="BF"/>
          <w:spacing w:val="-2"/>
        </w:rPr>
        <w:t xml:space="preserve"> году;</w:t>
      </w:r>
    </w:p>
    <w:p w:rsidR="007F0A6E" w:rsidRPr="001D6442" w:rsidRDefault="007F0A6E" w:rsidP="007F0A6E">
      <w:pPr>
        <w:numPr>
          <w:ilvl w:val="0"/>
          <w:numId w:val="12"/>
        </w:numPr>
        <w:tabs>
          <w:tab w:val="left" w:pos="487"/>
          <w:tab w:val="left" w:pos="1134"/>
        </w:tabs>
        <w:ind w:left="0" w:firstLine="709"/>
        <w:jc w:val="both"/>
        <w:rPr>
          <w:color w:val="17365D" w:themeColor="text2" w:themeShade="BF"/>
          <w:u w:val="single"/>
        </w:rPr>
      </w:pPr>
      <w:r w:rsidRPr="001D6442">
        <w:rPr>
          <w:color w:val="17365D" w:themeColor="text2" w:themeShade="BF"/>
        </w:rPr>
        <w:t>количество посетителей библиотек к 2016 году составит 80 чел. на 1 тыс. населения;</w:t>
      </w:r>
    </w:p>
    <w:p w:rsidR="007F0A6E" w:rsidRPr="001D6442" w:rsidRDefault="007F0A6E" w:rsidP="007F0A6E">
      <w:pPr>
        <w:numPr>
          <w:ilvl w:val="0"/>
          <w:numId w:val="12"/>
        </w:numPr>
        <w:tabs>
          <w:tab w:val="left" w:pos="487"/>
          <w:tab w:val="left" w:pos="1134"/>
        </w:tabs>
        <w:ind w:left="0" w:firstLine="709"/>
        <w:jc w:val="both"/>
        <w:rPr>
          <w:color w:val="17365D" w:themeColor="text2" w:themeShade="BF"/>
          <w:u w:val="single"/>
        </w:rPr>
      </w:pPr>
      <w:r w:rsidRPr="001D6442">
        <w:rPr>
          <w:color w:val="17365D" w:themeColor="text2" w:themeShade="BF"/>
        </w:rPr>
        <w:t>количество экземпляров новых поступлений  в библиотечные фонды составит 250 ед. на 1 тыс. чел  к 201</w:t>
      </w:r>
      <w:r w:rsidR="00820F26" w:rsidRPr="001D6442">
        <w:rPr>
          <w:color w:val="17365D" w:themeColor="text2" w:themeShade="BF"/>
        </w:rPr>
        <w:t>7</w:t>
      </w:r>
      <w:r w:rsidRPr="001D6442">
        <w:rPr>
          <w:color w:val="17365D" w:themeColor="text2" w:themeShade="BF"/>
        </w:rPr>
        <w:t xml:space="preserve"> году;</w:t>
      </w:r>
    </w:p>
    <w:p w:rsidR="007F0A6E" w:rsidRPr="001D6442" w:rsidRDefault="007F0A6E" w:rsidP="007F0A6E">
      <w:pPr>
        <w:numPr>
          <w:ilvl w:val="0"/>
          <w:numId w:val="12"/>
        </w:numPr>
        <w:tabs>
          <w:tab w:val="left" w:pos="487"/>
          <w:tab w:val="left" w:pos="1134"/>
        </w:tabs>
        <w:ind w:left="0" w:firstLine="709"/>
        <w:jc w:val="both"/>
        <w:rPr>
          <w:color w:val="17365D" w:themeColor="text2" w:themeShade="BF"/>
          <w:u w:val="single"/>
        </w:rPr>
      </w:pPr>
      <w:r w:rsidRPr="001D6442">
        <w:rPr>
          <w:color w:val="17365D" w:themeColor="text2" w:themeShade="BF"/>
        </w:rPr>
        <w:t>количество обучающихся в МКУ ДО «ДШИ»  140 чел.</w:t>
      </w:r>
    </w:p>
    <w:p w:rsidR="007F0A6E" w:rsidRPr="001D6442" w:rsidRDefault="007F0A6E" w:rsidP="007F0A6E">
      <w:pPr>
        <w:ind w:firstLine="708"/>
        <w:jc w:val="both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>6. Перечень подпрограмм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>с указанием сроков их реализации и ожидаемых результатов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Для достижения цели и решения задач Программы предполагается реализация двух подпрограмм. </w:t>
      </w:r>
    </w:p>
    <w:p w:rsidR="007F0A6E" w:rsidRPr="001D6442" w:rsidRDefault="007F0A6E" w:rsidP="007F0A6E">
      <w:pPr>
        <w:pStyle w:val="ConsPlusCell"/>
        <w:ind w:firstLine="720"/>
        <w:jc w:val="both"/>
        <w:rPr>
          <w:bCs/>
          <w:color w:val="17365D" w:themeColor="text2" w:themeShade="BF"/>
          <w:u w:val="single"/>
        </w:rPr>
      </w:pPr>
      <w:r w:rsidRPr="001D6442">
        <w:rPr>
          <w:bCs/>
          <w:color w:val="17365D" w:themeColor="text2" w:themeShade="BF"/>
          <w:u w:val="single"/>
        </w:rPr>
        <w:t>Подпрограмма 1. «К</w:t>
      </w:r>
      <w:r w:rsidRPr="001D6442">
        <w:rPr>
          <w:color w:val="17365D" w:themeColor="text2" w:themeShade="BF"/>
          <w:u w:val="single"/>
        </w:rPr>
        <w:t>ультурное наследие</w:t>
      </w:r>
      <w:r w:rsidRPr="001D6442">
        <w:rPr>
          <w:bCs/>
          <w:color w:val="17365D" w:themeColor="text2" w:themeShade="BF"/>
          <w:u w:val="single"/>
        </w:rPr>
        <w:t>»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Сроки реализации подпрограммы: 2014 - 2017 годы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 xml:space="preserve"> Целью подпрограммы является </w:t>
      </w:r>
      <w:r w:rsidRPr="001D6442">
        <w:rPr>
          <w:color w:val="17365D" w:themeColor="text2" w:themeShade="BF"/>
        </w:rPr>
        <w:t>сохранение и эффективное использование культурного наследия сельского поселения Хатанга.</w:t>
      </w:r>
    </w:p>
    <w:p w:rsidR="007F0A6E" w:rsidRPr="001D6442" w:rsidRDefault="007F0A6E" w:rsidP="007F0A6E">
      <w:pPr>
        <w:pStyle w:val="ConsPlusCell"/>
        <w:ind w:firstLine="720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В рамках Подпрограммы проводятся следующие мероприятия:</w:t>
      </w:r>
    </w:p>
    <w:p w:rsidR="007F0A6E" w:rsidRPr="001D6442" w:rsidRDefault="007F0A6E" w:rsidP="007F0A6E">
      <w:pPr>
        <w:pStyle w:val="ConsPlusCell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1. Предоставление услуг населению сельского поселения Хатанга;</w:t>
      </w:r>
    </w:p>
    <w:p w:rsidR="007F0A6E" w:rsidRPr="001D6442" w:rsidRDefault="007F0A6E" w:rsidP="007F0A6E">
      <w:pPr>
        <w:pStyle w:val="ConsPlusCell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2. Обеспечение деятельности подведомственного учреждения культуры;</w:t>
      </w:r>
    </w:p>
    <w:p w:rsidR="007F0A6E" w:rsidRPr="001D6442" w:rsidRDefault="007F0A6E" w:rsidP="007F0A6E">
      <w:pPr>
        <w:pStyle w:val="ConsPlusCell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3. Участие в районных, региональных мероприятиях;</w:t>
      </w:r>
    </w:p>
    <w:p w:rsidR="007F0A6E" w:rsidRPr="001D6442" w:rsidRDefault="007F0A6E" w:rsidP="007F0A6E">
      <w:pPr>
        <w:pStyle w:val="ConsPlusCell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4. Организация работы Отдела культуры, молодежной политики и спорта.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 xml:space="preserve">            </w:t>
      </w:r>
      <w:r w:rsidRPr="001D6442">
        <w:rPr>
          <w:color w:val="17365D" w:themeColor="text2" w:themeShade="BF"/>
        </w:rPr>
        <w:t>Ожидаемые результаты: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 повышение роли культуры в социально-экономической жизни территории;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lastRenderedPageBreak/>
        <w:t>- доступ населения к высококачественным услугам культуры;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сохранение и развитие культуры малочисленных народов Таймыра;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сохранение количества  качественных услуг культуры, предоставляемых населению на платной и бесплатной основе;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повышение профессионального уровня специалистов культуры;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создание единого информационного пространства на территории поселения;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эстетическое развитие населения.</w:t>
      </w:r>
    </w:p>
    <w:p w:rsidR="007F0A6E" w:rsidRPr="001D6442" w:rsidRDefault="007F0A6E" w:rsidP="007F0A6E">
      <w:pPr>
        <w:pStyle w:val="ConsPlusCell"/>
        <w:ind w:firstLine="720"/>
        <w:jc w:val="both"/>
        <w:rPr>
          <w:bCs/>
          <w:color w:val="17365D" w:themeColor="text2" w:themeShade="BF"/>
          <w:u w:val="single"/>
        </w:rPr>
      </w:pPr>
      <w:r w:rsidRPr="001D6442">
        <w:rPr>
          <w:bCs/>
          <w:color w:val="17365D" w:themeColor="text2" w:themeShade="BF"/>
          <w:u w:val="single"/>
        </w:rPr>
        <w:t xml:space="preserve">Подпрограмма 2. «Искусство и народное творчество»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Сроки реализации подпрограммы: 2014 - 2017 годы</w:t>
      </w:r>
    </w:p>
    <w:p w:rsidR="007F0A6E" w:rsidRPr="001D6442" w:rsidRDefault="007F0A6E" w:rsidP="007F0A6E">
      <w:pPr>
        <w:pStyle w:val="ConsPlusCell"/>
        <w:ind w:firstLine="720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Целью подпрограммы является обеспечение доступа населения к культурным благам и участию в культурной жизни.</w:t>
      </w:r>
    </w:p>
    <w:p w:rsidR="007F0A6E" w:rsidRPr="001D6442" w:rsidRDefault="007F0A6E" w:rsidP="007F0A6E">
      <w:pPr>
        <w:pStyle w:val="ConsPlusCell"/>
        <w:ind w:firstLine="720"/>
        <w:jc w:val="both"/>
        <w:rPr>
          <w:bCs/>
          <w:color w:val="17365D" w:themeColor="text2" w:themeShade="BF"/>
        </w:rPr>
      </w:pPr>
      <w:r w:rsidRPr="001D6442">
        <w:rPr>
          <w:bCs/>
          <w:color w:val="17365D" w:themeColor="text2" w:themeShade="BF"/>
        </w:rPr>
        <w:t>Мероприятия Подпрограммы включают в себя создание социально-образовательных условий, гарантирующих реализацию творческого потенциала детей на основе свободного выбора образовательных программ. Действия в этом направлении должны включать ранее распознавание способностей ребенка для создания ему оптимальных условий обучения и развития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Ожидаемые результаты: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 сформировать механизм выявления и поддержки одаренных детей;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повысить эффективность работы учреждения путем внедрения инновационных образовательных программ обучения, </w:t>
      </w:r>
      <w:r w:rsidR="004C0F92" w:rsidRPr="001D6442">
        <w:rPr>
          <w:color w:val="17365D" w:themeColor="text2" w:themeShade="BF"/>
        </w:rPr>
        <w:t>повышения квалификации</w:t>
      </w:r>
      <w:r w:rsidRPr="001D6442">
        <w:rPr>
          <w:color w:val="17365D" w:themeColor="text2" w:themeShade="BF"/>
        </w:rPr>
        <w:t xml:space="preserve"> преподавательского состава.</w:t>
      </w:r>
    </w:p>
    <w:p w:rsidR="007F0A6E" w:rsidRPr="001D6442" w:rsidRDefault="007F0A6E" w:rsidP="007F0A6E">
      <w:pPr>
        <w:pStyle w:val="12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</w:p>
    <w:p w:rsidR="007F0A6E" w:rsidRPr="001D6442" w:rsidRDefault="007F0A6E" w:rsidP="007F0A6E">
      <w:pPr>
        <w:pStyle w:val="12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  <w:lang w:eastAsia="ru-RU"/>
        </w:rPr>
        <w:t xml:space="preserve">7. </w:t>
      </w: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Информация </w:t>
      </w:r>
    </w:p>
    <w:p w:rsidR="007F0A6E" w:rsidRPr="001D6442" w:rsidRDefault="007F0A6E" w:rsidP="007F0A6E">
      <w:pPr>
        <w:pStyle w:val="12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1D6442">
        <w:rPr>
          <w:rFonts w:ascii="Times New Roman" w:hAnsi="Times New Roman"/>
          <w:b/>
          <w:color w:val="17365D" w:themeColor="text2" w:themeShade="BF"/>
          <w:sz w:val="24"/>
          <w:szCs w:val="24"/>
        </w:rPr>
        <w:t>о распределении планируемых расходов по подпрограммам</w:t>
      </w:r>
    </w:p>
    <w:p w:rsidR="007F0A6E" w:rsidRPr="001D6442" w:rsidRDefault="007F0A6E" w:rsidP="007F0A6E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jc w:val="both"/>
        <w:outlineLvl w:val="1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</w:p>
    <w:p w:rsidR="007F0A6E" w:rsidRPr="001D6442" w:rsidRDefault="007F0A6E" w:rsidP="007F0A6E">
      <w:pPr>
        <w:pStyle w:val="af6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  <w:r w:rsidRPr="001D6442"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  <w:t>Распределение планируемых расходов по подпрограммам осуществляется по следующим направлениям: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предоставление услуг (выполнение работ) муниципальными библиотеками;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комплектование библиотечных фондов; </w:t>
      </w:r>
    </w:p>
    <w:p w:rsidR="007F0A6E" w:rsidRPr="001D6442" w:rsidRDefault="007F0A6E" w:rsidP="007F0A6E">
      <w:pPr>
        <w:pStyle w:val="ConsPlusCell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предоставление услуг (выполнение работ) учреждениями культурно-досугового типа;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проведение крупномасштабных мероприятий  на уровне поселения;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осуществление поддержки работников отрасли «Культура»;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мероприятия по повышению профессионального уровня работников;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оснащение библиотек и подразделений клубного типа специальным оборудованием, мебелью, компьютерной техникой, программным обеспечением.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Распределение планируемых расходов по подпрограммам, а также по годам реализации программы приведено в приложении  № 1  к Программе.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8. Информация о ресурсном обеспечении и прогнозной оценке расходов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>на реализацию целей Программы</w:t>
      </w:r>
    </w:p>
    <w:p w:rsidR="007F0A6E" w:rsidRPr="001D6442" w:rsidRDefault="007F0A6E" w:rsidP="007F0A6E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color w:val="17365D" w:themeColor="text2" w:themeShade="BF"/>
        </w:rPr>
      </w:pP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Информация о ресурсном обеспечении и прогнозной оценке расходов на реализацию целей Программы с учетом источников финансирования,  в том числе, средств краевого и федерального бюджета приведена в приложении                                    №  2  к Программе.</w:t>
      </w:r>
    </w:p>
    <w:p w:rsidR="007F0A6E" w:rsidRPr="001D6442" w:rsidRDefault="007F0A6E" w:rsidP="007F0A6E">
      <w:pPr>
        <w:ind w:firstLine="720"/>
        <w:jc w:val="both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 xml:space="preserve">9. Прогноз сводных показателей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  <w:r w:rsidRPr="001D6442">
        <w:rPr>
          <w:b/>
          <w:color w:val="17365D" w:themeColor="text2" w:themeShade="BF"/>
        </w:rPr>
        <w:t>Муниципальных заданий, в случае оказания муниципальных услуг юридическим и (или) физическим лицам, выполнения работ</w:t>
      </w:r>
    </w:p>
    <w:p w:rsidR="007F0A6E" w:rsidRPr="001D6442" w:rsidRDefault="007F0A6E" w:rsidP="007F0A6E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color w:val="17365D" w:themeColor="text2" w:themeShade="BF"/>
        </w:rPr>
      </w:pP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В рамках реализации Программы планируется оказание следующих </w:t>
      </w:r>
      <w:r w:rsidRPr="001D6442">
        <w:rPr>
          <w:color w:val="17365D" w:themeColor="text2" w:themeShade="BF"/>
        </w:rPr>
        <w:lastRenderedPageBreak/>
        <w:t>муниципальных  услуг (выполнение работ):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проведение фестивалей, концертов, смотров, конкурсов иных программных мероприятий, в том числе связанных с развитием традиционных национальных культур;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библиотечное, библиографическое и информационное обслуживание пользователей  библиотеки;          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>- формирование, учет, сохранение фондов библиотеки;</w:t>
      </w:r>
    </w:p>
    <w:p w:rsidR="007F0A6E" w:rsidRPr="001D6442" w:rsidRDefault="007F0A6E" w:rsidP="007F0A6E">
      <w:pPr>
        <w:jc w:val="both"/>
        <w:rPr>
          <w:color w:val="17365D" w:themeColor="text2" w:themeShade="BF"/>
        </w:rPr>
      </w:pPr>
      <w:r w:rsidRPr="001D6442">
        <w:rPr>
          <w:color w:val="17365D" w:themeColor="text2" w:themeShade="BF"/>
        </w:rPr>
        <w:t xml:space="preserve">- методическая работа в установленной сфере деятельности;  </w:t>
      </w:r>
    </w:p>
    <w:p w:rsidR="007F0A6E" w:rsidRPr="001D6442" w:rsidRDefault="007F0A6E" w:rsidP="007F0A6E">
      <w:pPr>
        <w:widowControl w:val="0"/>
        <w:autoSpaceDE w:val="0"/>
        <w:autoSpaceDN w:val="0"/>
        <w:adjustRightInd w:val="0"/>
        <w:ind w:firstLine="720"/>
        <w:jc w:val="both"/>
        <w:rPr>
          <w:color w:val="17365D" w:themeColor="text2" w:themeShade="BF"/>
          <w:sz w:val="28"/>
          <w:szCs w:val="28"/>
        </w:rPr>
      </w:pPr>
      <w:r w:rsidRPr="001D6442">
        <w:rPr>
          <w:color w:val="17365D" w:themeColor="text2" w:themeShade="BF"/>
        </w:rPr>
        <w:t xml:space="preserve">Прогноз  показателей муниципального задания на оказание муниципальных услуг приведен в </w:t>
      </w:r>
      <w:hyperlink w:anchor="Par7732" w:history="1">
        <w:r w:rsidRPr="001D6442">
          <w:rPr>
            <w:color w:val="17365D" w:themeColor="text2" w:themeShade="BF"/>
          </w:rPr>
          <w:t xml:space="preserve">приложении  № </w:t>
        </w:r>
      </w:hyperlink>
      <w:r w:rsidRPr="001D6442">
        <w:rPr>
          <w:color w:val="17365D" w:themeColor="text2" w:themeShade="BF"/>
        </w:rPr>
        <w:t xml:space="preserve"> 3 к Программе.</w:t>
      </w:r>
    </w:p>
    <w:p w:rsidR="007F0A6E" w:rsidRPr="001D6442" w:rsidRDefault="007F0A6E" w:rsidP="007F0A6E">
      <w:pPr>
        <w:autoSpaceDE w:val="0"/>
        <w:autoSpaceDN w:val="0"/>
        <w:adjustRightInd w:val="0"/>
        <w:jc w:val="both"/>
        <w:rPr>
          <w:color w:val="17365D" w:themeColor="text2" w:themeShade="BF"/>
          <w:sz w:val="28"/>
          <w:szCs w:val="28"/>
        </w:rPr>
      </w:pPr>
    </w:p>
    <w:p w:rsidR="00C94A2F" w:rsidRPr="001D6442" w:rsidRDefault="00C94A2F" w:rsidP="007F0A6E">
      <w:pPr>
        <w:autoSpaceDE w:val="0"/>
        <w:autoSpaceDN w:val="0"/>
        <w:adjustRightInd w:val="0"/>
        <w:jc w:val="both"/>
        <w:rPr>
          <w:color w:val="17365D" w:themeColor="text2" w:themeShade="BF"/>
          <w:sz w:val="28"/>
          <w:szCs w:val="28"/>
        </w:rPr>
        <w:sectPr w:rsidR="00C94A2F" w:rsidRPr="001D6442" w:rsidSect="00C94A2F">
          <w:headerReference w:type="even" r:id="rId20"/>
          <w:headerReference w:type="default" r:id="rId2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F0A6E" w:rsidRPr="001D6442" w:rsidRDefault="007F0A6E" w:rsidP="007F0A6E">
      <w:pPr>
        <w:autoSpaceDE w:val="0"/>
        <w:autoSpaceDN w:val="0"/>
        <w:adjustRightInd w:val="0"/>
        <w:jc w:val="both"/>
        <w:rPr>
          <w:color w:val="17365D" w:themeColor="text2" w:themeShade="BF"/>
          <w:sz w:val="28"/>
          <w:szCs w:val="28"/>
        </w:rPr>
      </w:pPr>
    </w:p>
    <w:p w:rsidR="00C94A2F" w:rsidRPr="001D6442" w:rsidRDefault="00C94A2F" w:rsidP="00C94A2F">
      <w:pPr>
        <w:autoSpaceDE w:val="0"/>
        <w:autoSpaceDN w:val="0"/>
        <w:adjustRightInd w:val="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1D6442">
        <w:rPr>
          <w:rFonts w:ascii="Calibri" w:eastAsia="Calibri" w:hAnsi="Calibri" w:cs="Calibri"/>
          <w:color w:val="17365D" w:themeColor="text2" w:themeShade="BF"/>
          <w:sz w:val="22"/>
          <w:szCs w:val="22"/>
        </w:rPr>
        <w:t xml:space="preserve">             </w:t>
      </w:r>
      <w:r w:rsidRPr="001D6442">
        <w:rPr>
          <w:rFonts w:eastAsia="Calibri"/>
          <w:b/>
          <w:color w:val="17365D" w:themeColor="text2" w:themeShade="BF"/>
          <w:sz w:val="20"/>
          <w:szCs w:val="20"/>
        </w:rPr>
        <w:t>Приложение № 1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1D6442">
        <w:rPr>
          <w:rFonts w:eastAsia="Calibri"/>
          <w:color w:val="17365D" w:themeColor="text2" w:themeShade="BF"/>
          <w:sz w:val="20"/>
          <w:szCs w:val="20"/>
        </w:rPr>
        <w:t xml:space="preserve">к муниципальной программе  сельского поселения      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1D6442">
        <w:rPr>
          <w:rFonts w:eastAsia="Calibri"/>
          <w:color w:val="17365D" w:themeColor="text2" w:themeShade="BF"/>
          <w:sz w:val="20"/>
          <w:szCs w:val="20"/>
        </w:rPr>
        <w:t>Хатанга «Развитие культуры в сельском поселении Хатанга»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  <w:r w:rsidRPr="001D6442">
        <w:rPr>
          <w:rFonts w:eastAsia="Calibri"/>
          <w:color w:val="17365D" w:themeColor="text2" w:themeShade="BF"/>
        </w:rPr>
        <w:t xml:space="preserve">                                         </w:t>
      </w:r>
    </w:p>
    <w:p w:rsidR="00C94A2F" w:rsidRPr="001D6442" w:rsidRDefault="00C94A2F" w:rsidP="00C94A2F">
      <w:pPr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  <w:r w:rsidRPr="001D6442">
        <w:rPr>
          <w:rFonts w:eastAsia="Calibri"/>
          <w:color w:val="17365D" w:themeColor="text2" w:themeShade="BF"/>
        </w:rPr>
        <w:t xml:space="preserve">                                </w:t>
      </w:r>
      <w:r w:rsidRPr="001D6442">
        <w:rPr>
          <w:rFonts w:eastAsia="Calibri"/>
          <w:b/>
          <w:color w:val="17365D" w:themeColor="text2" w:themeShade="BF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C94A2F" w:rsidRPr="001D6442" w:rsidRDefault="00C94A2F" w:rsidP="00C94A2F">
      <w:pPr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  <w:r w:rsidRPr="001D6442">
        <w:rPr>
          <w:rFonts w:eastAsia="Calibri"/>
          <w:b/>
          <w:color w:val="17365D" w:themeColor="text2" w:themeShade="BF"/>
        </w:rPr>
        <w:t xml:space="preserve">                                                                                 муниципальной программы сельского поселения Хатанга</w:t>
      </w:r>
    </w:p>
    <w:p w:rsidR="00C94A2F" w:rsidRPr="001D6442" w:rsidRDefault="00C94A2F" w:rsidP="00C94A2F">
      <w:pPr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2"/>
        <w:gridCol w:w="2104"/>
        <w:gridCol w:w="1701"/>
        <w:gridCol w:w="710"/>
        <w:gridCol w:w="709"/>
        <w:gridCol w:w="851"/>
        <w:gridCol w:w="567"/>
        <w:gridCol w:w="1276"/>
        <w:gridCol w:w="1276"/>
        <w:gridCol w:w="1275"/>
        <w:gridCol w:w="1275"/>
        <w:gridCol w:w="1276"/>
      </w:tblGrid>
      <w:tr w:rsidR="00C94A2F" w:rsidRPr="001D6442" w:rsidTr="00E11871">
        <w:trPr>
          <w:trHeight w:val="225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Наименование программы, подпрограммы,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Наименование ГРБС</w:t>
            </w:r>
          </w:p>
        </w:tc>
        <w:tc>
          <w:tcPr>
            <w:tcW w:w="2837" w:type="dxa"/>
            <w:gridSpan w:val="4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5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Расходы (тыс.руб), годы</w:t>
            </w:r>
          </w:p>
        </w:tc>
      </w:tr>
      <w:tr w:rsidR="00C94A2F" w:rsidRPr="001D6442" w:rsidTr="00E11871">
        <w:trPr>
          <w:trHeight w:val="285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ГРБС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Рз</w:t>
            </w: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Пр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ВР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2015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2016</w:t>
            </w:r>
          </w:p>
        </w:tc>
        <w:tc>
          <w:tcPr>
            <w:tcW w:w="1275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итого на период</w:t>
            </w:r>
          </w:p>
        </w:tc>
      </w:tr>
      <w:tr w:rsidR="00C94A2F" w:rsidRPr="001D6442" w:rsidTr="00E11871">
        <w:trPr>
          <w:trHeight w:val="1150"/>
        </w:trPr>
        <w:tc>
          <w:tcPr>
            <w:tcW w:w="1972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04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«Развитие культуры в сельском поселении Хатанга» 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134557,49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A81EF0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1337</w:t>
            </w:r>
            <w:r w:rsidR="00C94A2F"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38,48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110722,27</w:t>
            </w:r>
          </w:p>
        </w:tc>
        <w:tc>
          <w:tcPr>
            <w:tcW w:w="1275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b/>
                <w:color w:val="17365D" w:themeColor="text2" w:themeShade="BF"/>
              </w:rPr>
            </w:pPr>
            <w:r w:rsidRPr="001D6442">
              <w:rPr>
                <w:b/>
                <w:color w:val="17365D" w:themeColor="text2" w:themeShade="BF"/>
              </w:rPr>
              <w:t>109867,73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b/>
                <w:color w:val="17365D" w:themeColor="text2" w:themeShade="BF"/>
              </w:rPr>
              <w:t>4888</w:t>
            </w:r>
            <w:r w:rsidR="00C94A2F" w:rsidRPr="001D6442">
              <w:rPr>
                <w:b/>
                <w:color w:val="17365D" w:themeColor="text2" w:themeShade="BF"/>
              </w:rPr>
              <w:t>85,97</w:t>
            </w:r>
          </w:p>
        </w:tc>
      </w:tr>
      <w:tr w:rsidR="00C94A2F" w:rsidRPr="001D6442" w:rsidTr="00E11871">
        <w:trPr>
          <w:trHeight w:val="540"/>
        </w:trPr>
        <w:tc>
          <w:tcPr>
            <w:tcW w:w="1972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Подпрограмма 1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«Культурное наследие»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116665,80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A81EF0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115</w:t>
            </w:r>
            <w:r w:rsidR="00A81EF0"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2</w:t>
            </w: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36,59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110722,27</w:t>
            </w:r>
          </w:p>
        </w:tc>
        <w:tc>
          <w:tcPr>
            <w:tcW w:w="1275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109867,73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452392,39</w:t>
            </w:r>
          </w:p>
        </w:tc>
      </w:tr>
      <w:tr w:rsidR="00C94A2F" w:rsidRPr="001D6442" w:rsidTr="00E11871">
        <w:trPr>
          <w:trHeight w:val="24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Мероприятие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предоставление услуг культуры населению </w:t>
            </w: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сельского поселения Хатанга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103674,18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107311,27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275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421848,85</w:t>
            </w:r>
          </w:p>
        </w:tc>
      </w:tr>
      <w:tr w:rsidR="00C94A2F" w:rsidRPr="001D6442" w:rsidTr="00E11871">
        <w:trPr>
          <w:trHeight w:val="160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</w:t>
            </w:r>
            <w:r w:rsidR="00876AE3"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, молодежной политики и спорта</w:t>
            </w: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 xml:space="preserve">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0311311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103674,18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107311,27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275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421848,85</w:t>
            </w:r>
          </w:p>
        </w:tc>
      </w:tr>
      <w:tr w:rsidR="00C94A2F" w:rsidRPr="001D6442" w:rsidTr="00E11871">
        <w:trPr>
          <w:trHeight w:val="34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 xml:space="preserve">Мероприятие 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Обеспечение деятельности подведомственного учреждения культуры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8590,38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2900,20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12290,58</w:t>
            </w:r>
          </w:p>
        </w:tc>
      </w:tr>
      <w:tr w:rsidR="00C94A2F" w:rsidRPr="001D6442" w:rsidTr="00E11871">
        <w:trPr>
          <w:trHeight w:val="198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876AE3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 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0311312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350,00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1550,00</w:t>
            </w:r>
          </w:p>
        </w:tc>
      </w:tr>
      <w:tr w:rsidR="00C94A2F" w:rsidRPr="001D6442" w:rsidTr="00E11871">
        <w:trPr>
          <w:trHeight w:val="198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876AE3" w:rsidP="00C94A2F">
            <w:pPr>
              <w:rPr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0311315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5124,34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5124,34</w:t>
            </w:r>
          </w:p>
        </w:tc>
      </w:tr>
      <w:tr w:rsidR="00C94A2F" w:rsidRPr="001D6442" w:rsidTr="00E11871">
        <w:trPr>
          <w:trHeight w:val="198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876AE3" w:rsidP="00C94A2F">
            <w:pPr>
              <w:rPr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0311316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2600,41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2600,41</w:t>
            </w:r>
          </w:p>
        </w:tc>
      </w:tr>
      <w:tr w:rsidR="00C94A2F" w:rsidRPr="001D6442" w:rsidTr="00E11871">
        <w:trPr>
          <w:trHeight w:val="198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rPr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0311317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515,63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515,63</w:t>
            </w:r>
          </w:p>
        </w:tc>
      </w:tr>
      <w:tr w:rsidR="00C94A2F" w:rsidRPr="001D6442" w:rsidTr="00DE63D8">
        <w:trPr>
          <w:trHeight w:val="1557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rPr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0311319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2500,20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2500,20</w:t>
            </w:r>
          </w:p>
        </w:tc>
      </w:tr>
      <w:tr w:rsidR="00C94A2F" w:rsidRPr="001D6442" w:rsidTr="00E11871">
        <w:trPr>
          <w:trHeight w:val="30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Мероприятие 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Участие в районных, региональных мероприятиях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МП ТДНМР «Культура Таймыра»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233,24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1119,84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854,54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2207,62</w:t>
            </w:r>
          </w:p>
        </w:tc>
      </w:tr>
      <w:tr w:rsidR="00C94A2F" w:rsidRPr="001D6442" w:rsidTr="00E11871">
        <w:trPr>
          <w:trHeight w:val="438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0"/>
                <w:szCs w:val="20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0310602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233,24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1119,84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854,54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2207,62</w:t>
            </w:r>
          </w:p>
        </w:tc>
      </w:tr>
      <w:tr w:rsidR="00C94A2F" w:rsidRPr="001D6442" w:rsidTr="00E11871">
        <w:trPr>
          <w:trHeight w:val="154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Мероприятие 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Комплектование книжных фондов библиотек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ГП КК «Развитие культуры»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Софинансирование расходов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E11871" w:rsidRPr="001D6442" w:rsidRDefault="00E11871" w:rsidP="00C94A2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E11871" w:rsidRPr="001D6442" w:rsidRDefault="00E11871" w:rsidP="00C94A2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Комплектование книжных фондов библиотек муниципальных образований (ИМБТ за счет средств федерального бюджета)</w:t>
            </w: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Софинансирование расходов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72,88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102,88</w:t>
            </w:r>
          </w:p>
        </w:tc>
      </w:tr>
      <w:tr w:rsidR="00C94A2F" w:rsidRPr="001D6442" w:rsidTr="00E11871">
        <w:trPr>
          <w:trHeight w:val="154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0317488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52,38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76,54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128,92</w:t>
            </w:r>
          </w:p>
        </w:tc>
      </w:tr>
      <w:tr w:rsidR="00C94A2F" w:rsidRPr="001D6442" w:rsidTr="00E11871">
        <w:trPr>
          <w:trHeight w:val="1161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0311314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20,50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23,46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43,96</w:t>
            </w:r>
          </w:p>
        </w:tc>
      </w:tr>
      <w:tr w:rsidR="00C94A2F" w:rsidRPr="001D6442" w:rsidTr="00E11871">
        <w:trPr>
          <w:trHeight w:val="2768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 </w:t>
            </w:r>
          </w:p>
          <w:p w:rsidR="00C94A2F" w:rsidRPr="001D6442" w:rsidRDefault="00C94A2F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C94A2F">
            <w:pPr>
              <w:rPr>
                <w:color w:val="17365D" w:themeColor="text2" w:themeShade="BF"/>
              </w:rPr>
            </w:pP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DE63D8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</w:t>
            </w:r>
            <w:r w:rsidR="00DE63D8"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5144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24,93</w:t>
            </w:r>
          </w:p>
        </w:tc>
      </w:tr>
      <w:tr w:rsidR="00C94A2F" w:rsidRPr="001D6442" w:rsidTr="00E11871">
        <w:trPr>
          <w:trHeight w:val="1161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rPr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5587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0311318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1,69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1,69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1,69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5,07</w:t>
            </w:r>
          </w:p>
        </w:tc>
      </w:tr>
      <w:tr w:rsidR="00C94A2F" w:rsidRPr="001D6442" w:rsidTr="00E11871">
        <w:trPr>
          <w:trHeight w:val="46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Мероприятие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Осуществление государственной поддержки </w:t>
            </w: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муниципальных учреждений культуры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</w:tr>
      <w:tr w:rsidR="00C94A2F" w:rsidRPr="001D6442" w:rsidTr="00E11871">
        <w:trPr>
          <w:trHeight w:val="46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0315147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</w:tr>
      <w:tr w:rsidR="00C94A2F" w:rsidRPr="001D6442" w:rsidTr="00E11871">
        <w:trPr>
          <w:trHeight w:val="46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Мероприятие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Осуществление государственной поддержки муниципальных работников муниципальных учреждений культуры, находящихся на территории поселений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</w:tc>
      </w:tr>
      <w:tr w:rsidR="00C94A2F" w:rsidRPr="001D6442" w:rsidTr="00E11871">
        <w:trPr>
          <w:trHeight w:val="2006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94A2F" w:rsidRPr="001D6442" w:rsidRDefault="00DE63D8" w:rsidP="00E1187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0315148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11871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  <w:p w:rsidR="00E11871" w:rsidRPr="001D6442" w:rsidRDefault="00E11871" w:rsidP="00E11871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E11871" w:rsidRPr="001D6442" w:rsidRDefault="00E11871" w:rsidP="00E11871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E11871" w:rsidRPr="001D6442" w:rsidRDefault="00E11871" w:rsidP="00E11871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E11871" w:rsidRPr="001D6442" w:rsidRDefault="00E11871" w:rsidP="00E11871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  <w:p w:rsidR="00C94A2F" w:rsidRPr="001D6442" w:rsidRDefault="00C94A2F" w:rsidP="00E11871">
            <w:pPr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C94A2F" w:rsidRPr="001D6442" w:rsidTr="00E11871">
        <w:trPr>
          <w:trHeight w:val="460"/>
        </w:trPr>
        <w:tc>
          <w:tcPr>
            <w:tcW w:w="1972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Мероприятие 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Организация работы Отдела культуры</w:t>
            </w:r>
          </w:p>
        </w:tc>
        <w:tc>
          <w:tcPr>
            <w:tcW w:w="170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3945,12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3795,28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4026,03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4026,03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15792,46</w:t>
            </w:r>
          </w:p>
        </w:tc>
      </w:tr>
      <w:tr w:rsidR="00C94A2F" w:rsidRPr="001D6442" w:rsidTr="00E11871">
        <w:trPr>
          <w:trHeight w:val="50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94A2F" w:rsidRPr="001D6442" w:rsidRDefault="00DE63D8" w:rsidP="00DE63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Отдел культуры, молодежной политики и спорта администрации сельского поселения Хатанга</w:t>
            </w: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 </w:t>
            </w: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0310103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2909,46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2788,70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3165,40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3165,40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12028,96</w:t>
            </w:r>
          </w:p>
        </w:tc>
      </w:tr>
      <w:tr w:rsidR="00C94A2F" w:rsidRPr="001D6442" w:rsidTr="00E11871">
        <w:trPr>
          <w:trHeight w:val="42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0310103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512,69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492,88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340,50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340,50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1686,57</w:t>
            </w:r>
          </w:p>
        </w:tc>
      </w:tr>
      <w:tr w:rsidR="00C94A2F" w:rsidRPr="001D6442" w:rsidTr="00E11871">
        <w:trPr>
          <w:trHeight w:val="420"/>
        </w:trPr>
        <w:tc>
          <w:tcPr>
            <w:tcW w:w="1972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0310103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1,20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1,20</w:t>
            </w:r>
          </w:p>
        </w:tc>
      </w:tr>
      <w:tr w:rsidR="00C94A2F" w:rsidRPr="001D6442" w:rsidTr="00E11871">
        <w:trPr>
          <w:trHeight w:val="525"/>
        </w:trPr>
        <w:tc>
          <w:tcPr>
            <w:tcW w:w="19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09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85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0310104</w:t>
            </w:r>
          </w:p>
        </w:tc>
        <w:tc>
          <w:tcPr>
            <w:tcW w:w="56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521,77</w:t>
            </w:r>
          </w:p>
        </w:tc>
        <w:tc>
          <w:tcPr>
            <w:tcW w:w="127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513,70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520,13</w:t>
            </w:r>
          </w:p>
        </w:tc>
        <w:tc>
          <w:tcPr>
            <w:tcW w:w="127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520,13</w:t>
            </w:r>
          </w:p>
        </w:tc>
        <w:tc>
          <w:tcPr>
            <w:tcW w:w="1276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2075,73</w:t>
            </w:r>
          </w:p>
          <w:p w:rsidR="002734F8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E11871" w:rsidRPr="001D6442" w:rsidTr="00C11888"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210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«Искусство и народное творчество»</w:t>
            </w:r>
          </w:p>
        </w:tc>
        <w:tc>
          <w:tcPr>
            <w:tcW w:w="1701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всего расходы, в том числе по ГРБС:</w:t>
            </w:r>
          </w:p>
        </w:tc>
        <w:tc>
          <w:tcPr>
            <w:tcW w:w="710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17891,69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18501,89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b/>
                <w:color w:val="17365D" w:themeColor="text2" w:themeShade="BF"/>
                <w:sz w:val="22"/>
                <w:szCs w:val="22"/>
              </w:rPr>
              <w:t>36393,58</w:t>
            </w:r>
          </w:p>
        </w:tc>
      </w:tr>
      <w:tr w:rsidR="00E11871" w:rsidRPr="001D6442" w:rsidTr="00C11888">
        <w:trPr>
          <w:trHeight w:val="22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МКУ ДО «ДШИ»</w:t>
            </w:r>
          </w:p>
        </w:tc>
        <w:tc>
          <w:tcPr>
            <w:tcW w:w="710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09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851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0320601</w:t>
            </w:r>
          </w:p>
        </w:tc>
        <w:tc>
          <w:tcPr>
            <w:tcW w:w="567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11250,90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11610,16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22861,06</w:t>
            </w:r>
          </w:p>
        </w:tc>
      </w:tr>
      <w:tr w:rsidR="00E11871" w:rsidRPr="001D6442" w:rsidTr="00C11888">
        <w:trPr>
          <w:trHeight w:val="270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09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851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0320601</w:t>
            </w:r>
          </w:p>
        </w:tc>
        <w:tc>
          <w:tcPr>
            <w:tcW w:w="567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240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6639,58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6891,73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13531,31</w:t>
            </w:r>
          </w:p>
        </w:tc>
      </w:tr>
      <w:tr w:rsidR="00E11871" w:rsidRPr="001D6442" w:rsidTr="00C11888">
        <w:trPr>
          <w:trHeight w:val="270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09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851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18"/>
                <w:szCs w:val="18"/>
              </w:rPr>
            </w:pPr>
            <w:r w:rsidRPr="001D6442">
              <w:rPr>
                <w:rFonts w:eastAsia="Calibri"/>
                <w:color w:val="17365D" w:themeColor="text2" w:themeShade="BF"/>
                <w:sz w:val="18"/>
                <w:szCs w:val="18"/>
              </w:rPr>
              <w:t>0320601</w:t>
            </w:r>
          </w:p>
        </w:tc>
        <w:tc>
          <w:tcPr>
            <w:tcW w:w="567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1,21</w:t>
            </w:r>
          </w:p>
        </w:tc>
        <w:tc>
          <w:tcPr>
            <w:tcW w:w="1276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11871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1D6442">
              <w:rPr>
                <w:rFonts w:eastAsia="Calibri"/>
                <w:color w:val="17365D" w:themeColor="text2" w:themeShade="BF"/>
                <w:sz w:val="22"/>
                <w:szCs w:val="22"/>
              </w:rPr>
              <w:t>1,21</w:t>
            </w:r>
          </w:p>
        </w:tc>
      </w:tr>
    </w:tbl>
    <w:p w:rsidR="00C94A2F" w:rsidRPr="001D6442" w:rsidRDefault="00C94A2F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  <w:r w:rsidRPr="001D6442">
        <w:rPr>
          <w:rFonts w:eastAsia="Calibri"/>
          <w:color w:val="17365D" w:themeColor="text2" w:themeShade="BF"/>
        </w:rPr>
        <w:t xml:space="preserve">                                                      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C94A2F" w:rsidRPr="001D6442" w:rsidRDefault="00C94A2F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E11871" w:rsidRPr="001D6442" w:rsidRDefault="00E11871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E11871" w:rsidRPr="001D6442" w:rsidRDefault="00E11871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E11871" w:rsidRPr="001D6442" w:rsidRDefault="00E11871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E11871" w:rsidRPr="001D6442" w:rsidRDefault="00E11871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2734F8" w:rsidRPr="001D6442" w:rsidRDefault="002734F8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C94A2F" w:rsidRPr="001D6442" w:rsidRDefault="00C94A2F" w:rsidP="00C94A2F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1D6442">
        <w:rPr>
          <w:rFonts w:eastAsia="Calibri"/>
          <w:b/>
          <w:color w:val="17365D" w:themeColor="text2" w:themeShade="BF"/>
          <w:sz w:val="20"/>
          <w:szCs w:val="20"/>
        </w:rPr>
        <w:t xml:space="preserve">Приложение № 2 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1D6442">
        <w:rPr>
          <w:rFonts w:eastAsia="Calibri"/>
          <w:color w:val="17365D" w:themeColor="text2" w:themeShade="BF"/>
          <w:sz w:val="20"/>
          <w:szCs w:val="20"/>
        </w:rPr>
        <w:t xml:space="preserve">к муниципальной программе  сельского поселения      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1D6442">
        <w:rPr>
          <w:rFonts w:eastAsia="Calibri"/>
          <w:color w:val="17365D" w:themeColor="text2" w:themeShade="BF"/>
          <w:sz w:val="20"/>
          <w:szCs w:val="20"/>
        </w:rPr>
        <w:t xml:space="preserve">Хатанга «Развитие культуры в сельском поселении Хатанга» </w:t>
      </w:r>
    </w:p>
    <w:p w:rsidR="00C94A2F" w:rsidRPr="001D6442" w:rsidRDefault="00C94A2F" w:rsidP="00C94A2F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  <w:r w:rsidRPr="001D6442">
        <w:rPr>
          <w:rFonts w:eastAsia="Calibri"/>
          <w:color w:val="17365D" w:themeColor="text2" w:themeShade="BF"/>
        </w:rPr>
        <w:t xml:space="preserve">                                                  </w:t>
      </w:r>
    </w:p>
    <w:p w:rsidR="00C94A2F" w:rsidRPr="001D6442" w:rsidRDefault="00C94A2F" w:rsidP="00C94A2F">
      <w:pPr>
        <w:autoSpaceDE w:val="0"/>
        <w:autoSpaceDN w:val="0"/>
        <w:adjustRightInd w:val="0"/>
        <w:outlineLvl w:val="2"/>
        <w:rPr>
          <w:rFonts w:eastAsia="Calibri"/>
          <w:color w:val="17365D" w:themeColor="text2" w:themeShade="BF"/>
        </w:rPr>
      </w:pPr>
    </w:p>
    <w:p w:rsidR="00C94A2F" w:rsidRPr="001D6442" w:rsidRDefault="00C94A2F" w:rsidP="00C94A2F">
      <w:pPr>
        <w:autoSpaceDE w:val="0"/>
        <w:autoSpaceDN w:val="0"/>
        <w:adjustRightInd w:val="0"/>
        <w:jc w:val="center"/>
        <w:outlineLvl w:val="2"/>
        <w:rPr>
          <w:rFonts w:eastAsia="Calibri"/>
          <w:b/>
          <w:color w:val="17365D" w:themeColor="text2" w:themeShade="BF"/>
        </w:rPr>
      </w:pPr>
      <w:r w:rsidRPr="001D6442">
        <w:rPr>
          <w:rFonts w:eastAsia="Calibri"/>
          <w:b/>
          <w:color w:val="17365D" w:themeColor="text2" w:themeShade="BF"/>
        </w:rPr>
        <w:t>Ресурсное обеспечение и прогнозная оценка расходов на реализацию целей муниципальной программы с учетом источников финансирования,  в том числе по уровням бюджетов бюджетной системы РФ</w:t>
      </w:r>
    </w:p>
    <w:p w:rsidR="00C94A2F" w:rsidRPr="001D6442" w:rsidRDefault="00C94A2F" w:rsidP="00C94A2F">
      <w:pPr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3415"/>
        <w:gridCol w:w="2815"/>
        <w:gridCol w:w="1283"/>
        <w:gridCol w:w="1351"/>
        <w:gridCol w:w="1322"/>
        <w:gridCol w:w="1236"/>
        <w:gridCol w:w="1336"/>
      </w:tblGrid>
      <w:tr w:rsidR="00C94A2F" w:rsidRPr="001D6442" w:rsidTr="00C94A2F">
        <w:trPr>
          <w:trHeight w:val="405"/>
        </w:trPr>
        <w:tc>
          <w:tcPr>
            <w:tcW w:w="2037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Статус</w:t>
            </w:r>
          </w:p>
        </w:tc>
        <w:tc>
          <w:tcPr>
            <w:tcW w:w="3488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865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Ответственный исполнитель, соисполнители</w:t>
            </w:r>
          </w:p>
        </w:tc>
        <w:tc>
          <w:tcPr>
            <w:tcW w:w="6396" w:type="dxa"/>
            <w:gridSpan w:val="5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Оценки расходов(тыс.руб.), годы</w:t>
            </w:r>
          </w:p>
        </w:tc>
      </w:tr>
      <w:tr w:rsidR="00C94A2F" w:rsidRPr="001D6442" w:rsidTr="00C94A2F">
        <w:trPr>
          <w:trHeight w:val="615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2014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2015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2016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2017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Итого на период</w:t>
            </w:r>
          </w:p>
        </w:tc>
      </w:tr>
      <w:tr w:rsidR="00C94A2F" w:rsidRPr="001D6442" w:rsidTr="00C94A2F">
        <w:trPr>
          <w:trHeight w:val="300"/>
        </w:trPr>
        <w:tc>
          <w:tcPr>
            <w:tcW w:w="2037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Муниципальная программа</w:t>
            </w:r>
          </w:p>
        </w:tc>
        <w:tc>
          <w:tcPr>
            <w:tcW w:w="3488" w:type="dxa"/>
            <w:vMerge w:val="restart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«Развитие культуры в сельском поселении Хатанга» на 2014-201</w:t>
            </w:r>
            <w:r w:rsidR="002734F8" w:rsidRPr="001D6442">
              <w:rPr>
                <w:rFonts w:eastAsia="Calibri"/>
                <w:color w:val="17365D" w:themeColor="text2" w:themeShade="BF"/>
              </w:rPr>
              <w:t>7</w:t>
            </w:r>
            <w:r w:rsidRPr="001D6442">
              <w:rPr>
                <w:rFonts w:eastAsia="Calibri"/>
                <w:color w:val="17365D" w:themeColor="text2" w:themeShade="BF"/>
              </w:rPr>
              <w:t xml:space="preserve"> годы</w:t>
            </w: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всего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134557,49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1337</w:t>
            </w:r>
            <w:r w:rsidR="00C94A2F" w:rsidRPr="001D6442">
              <w:rPr>
                <w:rFonts w:eastAsia="Calibri"/>
                <w:b/>
                <w:color w:val="17365D" w:themeColor="text2" w:themeShade="BF"/>
              </w:rPr>
              <w:t>38,48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110722,27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109867,73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4888</w:t>
            </w:r>
            <w:r w:rsidR="00C94A2F" w:rsidRPr="001D6442">
              <w:rPr>
                <w:rFonts w:eastAsia="Calibri"/>
                <w:b/>
                <w:color w:val="17365D" w:themeColor="text2" w:themeShade="BF"/>
              </w:rPr>
              <w:t>85,97</w:t>
            </w:r>
          </w:p>
        </w:tc>
      </w:tr>
      <w:tr w:rsidR="00C94A2F" w:rsidRPr="001D6442" w:rsidTr="00C94A2F">
        <w:trPr>
          <w:trHeight w:val="480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 том числе: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rPr>
          <w:trHeight w:val="315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Федеральный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150,00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174,93</w:t>
            </w:r>
          </w:p>
        </w:tc>
      </w:tr>
      <w:tr w:rsidR="00C94A2F" w:rsidRPr="001D6442" w:rsidTr="00C94A2F">
        <w:trPr>
          <w:trHeight w:val="315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Краевой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52,38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76,54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128,92</w:t>
            </w:r>
          </w:p>
        </w:tc>
      </w:tr>
      <w:tr w:rsidR="00C94A2F" w:rsidRPr="001D6442" w:rsidTr="00C94A2F">
        <w:trPr>
          <w:trHeight w:val="330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Районный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233,24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1119,84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854,54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2207,62</w:t>
            </w:r>
          </w:p>
        </w:tc>
      </w:tr>
      <w:tr w:rsidR="00C94A2F" w:rsidRPr="001D6442" w:rsidTr="00C94A2F">
        <w:trPr>
          <w:trHeight w:val="165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Бюджеты сельского поселения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134121,87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2734F8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1325</w:t>
            </w:r>
            <w:r w:rsidR="002734F8" w:rsidRPr="001D6442">
              <w:rPr>
                <w:rFonts w:eastAsia="Calibri"/>
                <w:color w:val="17365D" w:themeColor="text2" w:themeShade="BF"/>
              </w:rPr>
              <w:t>33</w:t>
            </w:r>
            <w:r w:rsidRPr="001D6442">
              <w:rPr>
                <w:rFonts w:eastAsia="Calibri"/>
                <w:color w:val="17365D" w:themeColor="text2" w:themeShade="BF"/>
              </w:rPr>
              <w:t>,</w:t>
            </w:r>
            <w:r w:rsidR="002734F8" w:rsidRPr="001D6442">
              <w:rPr>
                <w:rFonts w:eastAsia="Calibri"/>
                <w:color w:val="17365D" w:themeColor="text2" w:themeShade="BF"/>
              </w:rPr>
              <w:t>79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109859,42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109859,42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2734F8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4863</w:t>
            </w:r>
            <w:r w:rsidR="002734F8" w:rsidRPr="001D6442">
              <w:rPr>
                <w:rFonts w:eastAsia="Calibri"/>
                <w:color w:val="17365D" w:themeColor="text2" w:themeShade="BF"/>
              </w:rPr>
              <w:t>74</w:t>
            </w:r>
            <w:r w:rsidRPr="001D6442">
              <w:rPr>
                <w:rFonts w:eastAsia="Calibri"/>
                <w:color w:val="17365D" w:themeColor="text2" w:themeShade="BF"/>
              </w:rPr>
              <w:t>,</w:t>
            </w:r>
            <w:r w:rsidR="002734F8" w:rsidRPr="001D6442">
              <w:rPr>
                <w:rFonts w:eastAsia="Calibri"/>
                <w:color w:val="17365D" w:themeColor="text2" w:themeShade="BF"/>
              </w:rPr>
              <w:t>50</w:t>
            </w:r>
          </w:p>
        </w:tc>
      </w:tr>
      <w:tr w:rsidR="00C94A2F" w:rsidRPr="001D6442" w:rsidTr="00C94A2F">
        <w:trPr>
          <w:trHeight w:val="360"/>
        </w:trPr>
        <w:tc>
          <w:tcPr>
            <w:tcW w:w="2037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Внебюджетные источники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rPr>
          <w:trHeight w:val="165"/>
        </w:trPr>
        <w:tc>
          <w:tcPr>
            <w:tcW w:w="2037" w:type="dxa"/>
            <w:shd w:val="clear" w:color="auto" w:fill="auto"/>
          </w:tcPr>
          <w:p w:rsidR="00C94A2F" w:rsidRPr="001D6442" w:rsidRDefault="00E11871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Подпрограмма 1</w:t>
            </w: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 xml:space="preserve"> «Культурное наследие»</w:t>
            </w: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всего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116665,80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1152</w:t>
            </w:r>
            <w:r w:rsidR="00C94A2F" w:rsidRPr="001D6442">
              <w:rPr>
                <w:rFonts w:eastAsia="Calibri"/>
                <w:b/>
                <w:color w:val="17365D" w:themeColor="text2" w:themeShade="BF"/>
              </w:rPr>
              <w:t>36,59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110722,27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109867,73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4524</w:t>
            </w:r>
            <w:r w:rsidR="00C94A2F" w:rsidRPr="001D6442">
              <w:rPr>
                <w:rFonts w:eastAsia="Calibri"/>
                <w:b/>
                <w:color w:val="17365D" w:themeColor="text2" w:themeShade="BF"/>
              </w:rPr>
              <w:t>92,39</w:t>
            </w:r>
          </w:p>
        </w:tc>
      </w:tr>
      <w:tr w:rsidR="00C94A2F" w:rsidRPr="001D6442" w:rsidTr="00C94A2F">
        <w:trPr>
          <w:trHeight w:val="364"/>
        </w:trPr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 том числе: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Федеральный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150,00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8,31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174,93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Краевой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52,38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76,54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128,92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Районный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233,24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1119,84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854,54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2207,62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Бюджеты сельского поселения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116230,18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2734F8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114031,9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109859,42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109859,42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449957,46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Внебюджетные источники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E11871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Подпрограмма  2</w:t>
            </w: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«Искусство и народное творчество»</w:t>
            </w: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всего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17891,69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18501,89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0,00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b/>
                <w:color w:val="17365D" w:themeColor="text2" w:themeShade="BF"/>
              </w:rPr>
            </w:pPr>
            <w:r w:rsidRPr="001D6442">
              <w:rPr>
                <w:rFonts w:eastAsia="Calibri"/>
                <w:b/>
                <w:color w:val="17365D" w:themeColor="text2" w:themeShade="BF"/>
              </w:rPr>
              <w:t>36393,58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 том числе: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Федеральный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Краевой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Районный бюджет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Бюджеты сельского поселения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17891,69</w:t>
            </w: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18501,89</w:t>
            </w: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0,00</w:t>
            </w: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36393,58</w:t>
            </w:r>
          </w:p>
        </w:tc>
      </w:tr>
      <w:tr w:rsidR="00C94A2F" w:rsidRPr="001D6442" w:rsidTr="00C94A2F">
        <w:tc>
          <w:tcPr>
            <w:tcW w:w="203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3488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865" w:type="dxa"/>
            <w:shd w:val="clear" w:color="auto" w:fill="auto"/>
          </w:tcPr>
          <w:p w:rsidR="00C94A2F" w:rsidRPr="001D6442" w:rsidRDefault="00C94A2F" w:rsidP="00C94A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1D6442">
              <w:rPr>
                <w:rFonts w:eastAsia="Calibri"/>
                <w:color w:val="17365D" w:themeColor="text2" w:themeShade="BF"/>
              </w:rPr>
              <w:t>Внебюджетные источники</w:t>
            </w:r>
          </w:p>
        </w:tc>
        <w:tc>
          <w:tcPr>
            <w:tcW w:w="1285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57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26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087" w:type="dxa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341" w:type="dxa"/>
            <w:shd w:val="clear" w:color="auto" w:fill="auto"/>
          </w:tcPr>
          <w:p w:rsidR="00C94A2F" w:rsidRPr="001D6442" w:rsidRDefault="00C94A2F" w:rsidP="00C94A2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</w:tr>
    </w:tbl>
    <w:p w:rsidR="007F0A6E" w:rsidRPr="001D6442" w:rsidRDefault="007F0A6E" w:rsidP="00E11871">
      <w:pPr>
        <w:autoSpaceDE w:val="0"/>
        <w:autoSpaceDN w:val="0"/>
        <w:adjustRightInd w:val="0"/>
        <w:outlineLvl w:val="2"/>
        <w:rPr>
          <w:rFonts w:ascii="Calibri" w:hAnsi="Calibri"/>
          <w:color w:val="17365D" w:themeColor="text2" w:themeShade="BF"/>
          <w:sz w:val="22"/>
          <w:szCs w:val="22"/>
          <w:lang w:eastAsia="en-US"/>
        </w:rPr>
      </w:pPr>
    </w:p>
    <w:sectPr w:rsidR="007F0A6E" w:rsidRPr="001D6442" w:rsidSect="00C94A2F">
      <w:headerReference w:type="default" r:id="rId22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C3" w:rsidRDefault="003317C3" w:rsidP="0069357A">
      <w:r>
        <w:separator/>
      </w:r>
    </w:p>
  </w:endnote>
  <w:endnote w:type="continuationSeparator" w:id="0">
    <w:p w:rsidR="003317C3" w:rsidRDefault="003317C3" w:rsidP="00693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C3" w:rsidRDefault="003317C3" w:rsidP="0069357A">
      <w:r>
        <w:separator/>
      </w:r>
    </w:p>
  </w:footnote>
  <w:footnote w:type="continuationSeparator" w:id="0">
    <w:p w:rsidR="003317C3" w:rsidRDefault="003317C3" w:rsidP="00693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F0" w:rsidRDefault="00456AE2" w:rsidP="00A543CD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81EF0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81EF0" w:rsidRDefault="00A81EF0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F0" w:rsidRDefault="00456AE2">
    <w:pPr>
      <w:pStyle w:val="af2"/>
      <w:jc w:val="right"/>
    </w:pPr>
    <w:fldSimple w:instr=" PAGE   \* MERGEFORMAT ">
      <w:r w:rsidR="001D6442">
        <w:rPr>
          <w:noProof/>
        </w:rPr>
        <w:t>11</w:t>
      </w:r>
    </w:fldSimple>
  </w:p>
  <w:p w:rsidR="00A81EF0" w:rsidRDefault="00A81EF0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F0" w:rsidRDefault="00456AE2">
    <w:pPr>
      <w:pStyle w:val="af2"/>
      <w:jc w:val="right"/>
    </w:pPr>
    <w:fldSimple w:instr=" PAGE   \* MERGEFORMAT ">
      <w:r w:rsidR="001D6442">
        <w:rPr>
          <w:noProof/>
        </w:rPr>
        <w:t>19</w:t>
      </w:r>
    </w:fldSimple>
  </w:p>
  <w:p w:rsidR="00A81EF0" w:rsidRDefault="00A81EF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A0FED"/>
    <w:multiLevelType w:val="hybridMultilevel"/>
    <w:tmpl w:val="62B2D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2913091"/>
    <w:multiLevelType w:val="hybridMultilevel"/>
    <w:tmpl w:val="8E9438E6"/>
    <w:lvl w:ilvl="0" w:tplc="1DA6E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50327"/>
    <w:multiLevelType w:val="hybridMultilevel"/>
    <w:tmpl w:val="87F2E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D9436D"/>
    <w:multiLevelType w:val="hybridMultilevel"/>
    <w:tmpl w:val="3BD6F0B0"/>
    <w:lvl w:ilvl="0" w:tplc="37422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6"/>
  </w:num>
  <w:num w:numId="5">
    <w:abstractNumId w:val="10"/>
  </w:num>
  <w:num w:numId="6">
    <w:abstractNumId w:val="13"/>
  </w:num>
  <w:num w:numId="7">
    <w:abstractNumId w:val="7"/>
  </w:num>
  <w:num w:numId="8">
    <w:abstractNumId w:val="12"/>
  </w:num>
  <w:num w:numId="9">
    <w:abstractNumId w:val="3"/>
  </w:num>
  <w:num w:numId="10">
    <w:abstractNumId w:val="16"/>
  </w:num>
  <w:num w:numId="11">
    <w:abstractNumId w:val="9"/>
  </w:num>
  <w:num w:numId="12">
    <w:abstractNumId w:val="0"/>
  </w:num>
  <w:num w:numId="13">
    <w:abstractNumId w:val="8"/>
  </w:num>
  <w:num w:numId="14">
    <w:abstractNumId w:val="5"/>
  </w:num>
  <w:num w:numId="15">
    <w:abstractNumId w:val="15"/>
  </w:num>
  <w:num w:numId="16">
    <w:abstractNumId w:val="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880"/>
    <w:rsid w:val="000021A1"/>
    <w:rsid w:val="00002813"/>
    <w:rsid w:val="00002DF6"/>
    <w:rsid w:val="000031F4"/>
    <w:rsid w:val="00003B52"/>
    <w:rsid w:val="00005922"/>
    <w:rsid w:val="00005E4A"/>
    <w:rsid w:val="00006767"/>
    <w:rsid w:val="000076AE"/>
    <w:rsid w:val="00010C3C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089"/>
    <w:rsid w:val="00044EFF"/>
    <w:rsid w:val="00046280"/>
    <w:rsid w:val="00046E99"/>
    <w:rsid w:val="00047B81"/>
    <w:rsid w:val="000504A4"/>
    <w:rsid w:val="00050CC7"/>
    <w:rsid w:val="00052580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845"/>
    <w:rsid w:val="00074674"/>
    <w:rsid w:val="00075979"/>
    <w:rsid w:val="000818BD"/>
    <w:rsid w:val="00082A08"/>
    <w:rsid w:val="00084BE9"/>
    <w:rsid w:val="00085193"/>
    <w:rsid w:val="00091F37"/>
    <w:rsid w:val="00093288"/>
    <w:rsid w:val="000938A5"/>
    <w:rsid w:val="00093B11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604"/>
    <w:rsid w:val="000B1FCD"/>
    <w:rsid w:val="000B2E33"/>
    <w:rsid w:val="000B2F2B"/>
    <w:rsid w:val="000B3305"/>
    <w:rsid w:val="000B4297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0F76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05B"/>
    <w:rsid w:val="0011647F"/>
    <w:rsid w:val="00124072"/>
    <w:rsid w:val="001243BE"/>
    <w:rsid w:val="00124524"/>
    <w:rsid w:val="001247AA"/>
    <w:rsid w:val="00124E9A"/>
    <w:rsid w:val="00126D82"/>
    <w:rsid w:val="00127465"/>
    <w:rsid w:val="00127547"/>
    <w:rsid w:val="0013007A"/>
    <w:rsid w:val="001310B7"/>
    <w:rsid w:val="00132A20"/>
    <w:rsid w:val="00132C2C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6C91"/>
    <w:rsid w:val="00147711"/>
    <w:rsid w:val="00147B18"/>
    <w:rsid w:val="001502CC"/>
    <w:rsid w:val="0015092C"/>
    <w:rsid w:val="00150BDB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902"/>
    <w:rsid w:val="001902F3"/>
    <w:rsid w:val="00191115"/>
    <w:rsid w:val="0019176D"/>
    <w:rsid w:val="001928B0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60E2"/>
    <w:rsid w:val="001C6A36"/>
    <w:rsid w:val="001C72DD"/>
    <w:rsid w:val="001D0C9B"/>
    <w:rsid w:val="001D27A9"/>
    <w:rsid w:val="001D4EED"/>
    <w:rsid w:val="001D5E1A"/>
    <w:rsid w:val="001D612D"/>
    <w:rsid w:val="001D6442"/>
    <w:rsid w:val="001D7284"/>
    <w:rsid w:val="001D750A"/>
    <w:rsid w:val="001E00F7"/>
    <w:rsid w:val="001E0104"/>
    <w:rsid w:val="001E1ABF"/>
    <w:rsid w:val="001E1DD3"/>
    <w:rsid w:val="001E223C"/>
    <w:rsid w:val="001E5C44"/>
    <w:rsid w:val="001E5DA1"/>
    <w:rsid w:val="001E60A8"/>
    <w:rsid w:val="001F1F88"/>
    <w:rsid w:val="001F25CD"/>
    <w:rsid w:val="001F2D9C"/>
    <w:rsid w:val="001F3158"/>
    <w:rsid w:val="001F3EC0"/>
    <w:rsid w:val="001F4025"/>
    <w:rsid w:val="001F5D42"/>
    <w:rsid w:val="002022DD"/>
    <w:rsid w:val="00202735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8CF"/>
    <w:rsid w:val="002119BE"/>
    <w:rsid w:val="00211B3A"/>
    <w:rsid w:val="00213659"/>
    <w:rsid w:val="00215694"/>
    <w:rsid w:val="002165A2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3E7A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26A0"/>
    <w:rsid w:val="0026454B"/>
    <w:rsid w:val="0026485F"/>
    <w:rsid w:val="002675CD"/>
    <w:rsid w:val="0027102D"/>
    <w:rsid w:val="0027103C"/>
    <w:rsid w:val="002712C2"/>
    <w:rsid w:val="0027196A"/>
    <w:rsid w:val="0027210E"/>
    <w:rsid w:val="002734F8"/>
    <w:rsid w:val="002739E3"/>
    <w:rsid w:val="002740EE"/>
    <w:rsid w:val="00280563"/>
    <w:rsid w:val="00280882"/>
    <w:rsid w:val="002821C0"/>
    <w:rsid w:val="002823BA"/>
    <w:rsid w:val="002828B0"/>
    <w:rsid w:val="00282FD3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6726"/>
    <w:rsid w:val="002C1130"/>
    <w:rsid w:val="002C1BC0"/>
    <w:rsid w:val="002C33EF"/>
    <w:rsid w:val="002C4E15"/>
    <w:rsid w:val="002C5E14"/>
    <w:rsid w:val="002C6B0A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499"/>
    <w:rsid w:val="002F6EBA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A9B"/>
    <w:rsid w:val="003261B1"/>
    <w:rsid w:val="003274B2"/>
    <w:rsid w:val="0033083B"/>
    <w:rsid w:val="0033139C"/>
    <w:rsid w:val="003317C3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759F"/>
    <w:rsid w:val="003604B7"/>
    <w:rsid w:val="00361E3B"/>
    <w:rsid w:val="00370F17"/>
    <w:rsid w:val="00376118"/>
    <w:rsid w:val="00377098"/>
    <w:rsid w:val="00380C04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3806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581F"/>
    <w:rsid w:val="003C6A6E"/>
    <w:rsid w:val="003C73E0"/>
    <w:rsid w:val="003C7FB7"/>
    <w:rsid w:val="003D028D"/>
    <w:rsid w:val="003D03C9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52D5"/>
    <w:rsid w:val="00406559"/>
    <w:rsid w:val="00406E27"/>
    <w:rsid w:val="00406E30"/>
    <w:rsid w:val="0041010F"/>
    <w:rsid w:val="00411809"/>
    <w:rsid w:val="0041348C"/>
    <w:rsid w:val="004138B6"/>
    <w:rsid w:val="00414BA8"/>
    <w:rsid w:val="00415B13"/>
    <w:rsid w:val="00416B5C"/>
    <w:rsid w:val="00416CAE"/>
    <w:rsid w:val="004174C2"/>
    <w:rsid w:val="00417941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4A1"/>
    <w:rsid w:val="00443D1E"/>
    <w:rsid w:val="004455C4"/>
    <w:rsid w:val="004505E6"/>
    <w:rsid w:val="00452B52"/>
    <w:rsid w:val="004535A8"/>
    <w:rsid w:val="0045515B"/>
    <w:rsid w:val="00456AE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57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163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AC1"/>
    <w:rsid w:val="0049728F"/>
    <w:rsid w:val="004A1543"/>
    <w:rsid w:val="004A3E5C"/>
    <w:rsid w:val="004A48DD"/>
    <w:rsid w:val="004A5075"/>
    <w:rsid w:val="004A5FAA"/>
    <w:rsid w:val="004A6458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0F92"/>
    <w:rsid w:val="004C1A72"/>
    <w:rsid w:val="004C41DD"/>
    <w:rsid w:val="004C466D"/>
    <w:rsid w:val="004C74A9"/>
    <w:rsid w:val="004C791D"/>
    <w:rsid w:val="004D04CB"/>
    <w:rsid w:val="004D0D87"/>
    <w:rsid w:val="004D364E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4780"/>
    <w:rsid w:val="00534B7F"/>
    <w:rsid w:val="00535950"/>
    <w:rsid w:val="00535A39"/>
    <w:rsid w:val="005377C4"/>
    <w:rsid w:val="00537866"/>
    <w:rsid w:val="005404C9"/>
    <w:rsid w:val="0054151D"/>
    <w:rsid w:val="00543446"/>
    <w:rsid w:val="00543E79"/>
    <w:rsid w:val="005441CC"/>
    <w:rsid w:val="005444FA"/>
    <w:rsid w:val="005448BA"/>
    <w:rsid w:val="0054557F"/>
    <w:rsid w:val="00546D31"/>
    <w:rsid w:val="00547ED1"/>
    <w:rsid w:val="00550956"/>
    <w:rsid w:val="00553756"/>
    <w:rsid w:val="00553EB0"/>
    <w:rsid w:val="00554DFA"/>
    <w:rsid w:val="00556F15"/>
    <w:rsid w:val="005570EC"/>
    <w:rsid w:val="0055761B"/>
    <w:rsid w:val="00557C15"/>
    <w:rsid w:val="00562EAE"/>
    <w:rsid w:val="005630C3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8DE"/>
    <w:rsid w:val="00581EFF"/>
    <w:rsid w:val="00583995"/>
    <w:rsid w:val="0058444B"/>
    <w:rsid w:val="00584832"/>
    <w:rsid w:val="0058491C"/>
    <w:rsid w:val="005852EE"/>
    <w:rsid w:val="00592EE0"/>
    <w:rsid w:val="0059503A"/>
    <w:rsid w:val="0059640C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16E5"/>
    <w:rsid w:val="005C2665"/>
    <w:rsid w:val="005C2BF8"/>
    <w:rsid w:val="005C35CE"/>
    <w:rsid w:val="005C3995"/>
    <w:rsid w:val="005C3A2A"/>
    <w:rsid w:val="005C407A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D4B"/>
    <w:rsid w:val="005D7F75"/>
    <w:rsid w:val="005D7FF2"/>
    <w:rsid w:val="005E0082"/>
    <w:rsid w:val="005E0166"/>
    <w:rsid w:val="005E1B66"/>
    <w:rsid w:val="005E51BE"/>
    <w:rsid w:val="005E5379"/>
    <w:rsid w:val="005F2083"/>
    <w:rsid w:val="005F3859"/>
    <w:rsid w:val="005F5BD0"/>
    <w:rsid w:val="0060104E"/>
    <w:rsid w:val="00603169"/>
    <w:rsid w:val="00603AF9"/>
    <w:rsid w:val="0060587A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27EAF"/>
    <w:rsid w:val="006317EA"/>
    <w:rsid w:val="00633461"/>
    <w:rsid w:val="00633821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360"/>
    <w:rsid w:val="0065141B"/>
    <w:rsid w:val="00652568"/>
    <w:rsid w:val="00652B24"/>
    <w:rsid w:val="00652D15"/>
    <w:rsid w:val="006575E6"/>
    <w:rsid w:val="00657D85"/>
    <w:rsid w:val="006613D2"/>
    <w:rsid w:val="00661EFB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77683"/>
    <w:rsid w:val="006811D6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357A"/>
    <w:rsid w:val="00694BB4"/>
    <w:rsid w:val="00695EC5"/>
    <w:rsid w:val="0069698B"/>
    <w:rsid w:val="0069766F"/>
    <w:rsid w:val="006A109F"/>
    <w:rsid w:val="006A20AF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13BC"/>
    <w:rsid w:val="006C1B9B"/>
    <w:rsid w:val="006C24A3"/>
    <w:rsid w:val="006C28F4"/>
    <w:rsid w:val="006C3B4F"/>
    <w:rsid w:val="006C4785"/>
    <w:rsid w:val="006C659B"/>
    <w:rsid w:val="006C79FE"/>
    <w:rsid w:val="006D1F8B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E504A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389"/>
    <w:rsid w:val="00711A0D"/>
    <w:rsid w:val="00712E08"/>
    <w:rsid w:val="00716827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6997"/>
    <w:rsid w:val="00726C8F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50554"/>
    <w:rsid w:val="00752549"/>
    <w:rsid w:val="00754B07"/>
    <w:rsid w:val="00755784"/>
    <w:rsid w:val="00757F00"/>
    <w:rsid w:val="00763447"/>
    <w:rsid w:val="00763486"/>
    <w:rsid w:val="00763EF2"/>
    <w:rsid w:val="007652E2"/>
    <w:rsid w:val="00773749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4034"/>
    <w:rsid w:val="007940DE"/>
    <w:rsid w:val="007946FE"/>
    <w:rsid w:val="00795473"/>
    <w:rsid w:val="007956C4"/>
    <w:rsid w:val="00796DC5"/>
    <w:rsid w:val="007A016B"/>
    <w:rsid w:val="007A1843"/>
    <w:rsid w:val="007A1DAA"/>
    <w:rsid w:val="007A2DCD"/>
    <w:rsid w:val="007A339B"/>
    <w:rsid w:val="007A46A0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537B"/>
    <w:rsid w:val="007E61A3"/>
    <w:rsid w:val="007E61A6"/>
    <w:rsid w:val="007E6CE2"/>
    <w:rsid w:val="007E7489"/>
    <w:rsid w:val="007F044C"/>
    <w:rsid w:val="007F0A6E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0F26"/>
    <w:rsid w:val="00821500"/>
    <w:rsid w:val="00822CCF"/>
    <w:rsid w:val="00822F81"/>
    <w:rsid w:val="008230B4"/>
    <w:rsid w:val="00824010"/>
    <w:rsid w:val="00825910"/>
    <w:rsid w:val="008262E9"/>
    <w:rsid w:val="0082668A"/>
    <w:rsid w:val="00827520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2029"/>
    <w:rsid w:val="0085204A"/>
    <w:rsid w:val="0085221F"/>
    <w:rsid w:val="00853A00"/>
    <w:rsid w:val="008546CD"/>
    <w:rsid w:val="00854A3F"/>
    <w:rsid w:val="008554B7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2025"/>
    <w:rsid w:val="0087331F"/>
    <w:rsid w:val="00875172"/>
    <w:rsid w:val="00875744"/>
    <w:rsid w:val="00876262"/>
    <w:rsid w:val="0087627C"/>
    <w:rsid w:val="00876AE3"/>
    <w:rsid w:val="008814CC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594B"/>
    <w:rsid w:val="008F795D"/>
    <w:rsid w:val="008F7D76"/>
    <w:rsid w:val="008F7F48"/>
    <w:rsid w:val="00900150"/>
    <w:rsid w:val="00901890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1E1B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3AEE"/>
    <w:rsid w:val="009461F0"/>
    <w:rsid w:val="00950EC0"/>
    <w:rsid w:val="00951292"/>
    <w:rsid w:val="0095278A"/>
    <w:rsid w:val="009540BD"/>
    <w:rsid w:val="00954236"/>
    <w:rsid w:val="009549BE"/>
    <w:rsid w:val="0095582C"/>
    <w:rsid w:val="00955845"/>
    <w:rsid w:val="00960C8A"/>
    <w:rsid w:val="00961D65"/>
    <w:rsid w:val="0096222B"/>
    <w:rsid w:val="00963496"/>
    <w:rsid w:val="00965D7E"/>
    <w:rsid w:val="00966706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902C5"/>
    <w:rsid w:val="009920D6"/>
    <w:rsid w:val="00994C67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324D"/>
    <w:rsid w:val="009C414D"/>
    <w:rsid w:val="009C485B"/>
    <w:rsid w:val="009C4B25"/>
    <w:rsid w:val="009C4E15"/>
    <w:rsid w:val="009C6C88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F009B"/>
    <w:rsid w:val="009F15E7"/>
    <w:rsid w:val="009F29CD"/>
    <w:rsid w:val="009F3A43"/>
    <w:rsid w:val="009F4F01"/>
    <w:rsid w:val="009F5B89"/>
    <w:rsid w:val="009F5F4D"/>
    <w:rsid w:val="009F62B1"/>
    <w:rsid w:val="009F69CC"/>
    <w:rsid w:val="009F6BA1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1AD6"/>
    <w:rsid w:val="00A11BD4"/>
    <w:rsid w:val="00A13BFF"/>
    <w:rsid w:val="00A145CA"/>
    <w:rsid w:val="00A16075"/>
    <w:rsid w:val="00A1661E"/>
    <w:rsid w:val="00A17EB2"/>
    <w:rsid w:val="00A22535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5658"/>
    <w:rsid w:val="00A3625F"/>
    <w:rsid w:val="00A367FB"/>
    <w:rsid w:val="00A37010"/>
    <w:rsid w:val="00A37C3C"/>
    <w:rsid w:val="00A40154"/>
    <w:rsid w:val="00A40753"/>
    <w:rsid w:val="00A40B08"/>
    <w:rsid w:val="00A4177F"/>
    <w:rsid w:val="00A4406E"/>
    <w:rsid w:val="00A46CDD"/>
    <w:rsid w:val="00A476F0"/>
    <w:rsid w:val="00A47A85"/>
    <w:rsid w:val="00A47B70"/>
    <w:rsid w:val="00A47FBD"/>
    <w:rsid w:val="00A500D6"/>
    <w:rsid w:val="00A50471"/>
    <w:rsid w:val="00A543CD"/>
    <w:rsid w:val="00A602EA"/>
    <w:rsid w:val="00A605D9"/>
    <w:rsid w:val="00A60DA5"/>
    <w:rsid w:val="00A61162"/>
    <w:rsid w:val="00A6267E"/>
    <w:rsid w:val="00A65A02"/>
    <w:rsid w:val="00A66510"/>
    <w:rsid w:val="00A66B9E"/>
    <w:rsid w:val="00A67124"/>
    <w:rsid w:val="00A709CE"/>
    <w:rsid w:val="00A70BB3"/>
    <w:rsid w:val="00A70E31"/>
    <w:rsid w:val="00A71755"/>
    <w:rsid w:val="00A7601F"/>
    <w:rsid w:val="00A76442"/>
    <w:rsid w:val="00A76952"/>
    <w:rsid w:val="00A769A6"/>
    <w:rsid w:val="00A80A39"/>
    <w:rsid w:val="00A80A9B"/>
    <w:rsid w:val="00A81EF0"/>
    <w:rsid w:val="00A82EBD"/>
    <w:rsid w:val="00A832AB"/>
    <w:rsid w:val="00A83A8D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58D"/>
    <w:rsid w:val="00AD3C5C"/>
    <w:rsid w:val="00AD401C"/>
    <w:rsid w:val="00AD4CB5"/>
    <w:rsid w:val="00AD5343"/>
    <w:rsid w:val="00AD593A"/>
    <w:rsid w:val="00AD5F7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54A1"/>
    <w:rsid w:val="00AF60F7"/>
    <w:rsid w:val="00AF69E5"/>
    <w:rsid w:val="00AF700D"/>
    <w:rsid w:val="00AF7CA7"/>
    <w:rsid w:val="00AF7D61"/>
    <w:rsid w:val="00B00AAF"/>
    <w:rsid w:val="00B01D52"/>
    <w:rsid w:val="00B02FFC"/>
    <w:rsid w:val="00B03445"/>
    <w:rsid w:val="00B03C3B"/>
    <w:rsid w:val="00B05491"/>
    <w:rsid w:val="00B05CD6"/>
    <w:rsid w:val="00B06112"/>
    <w:rsid w:val="00B076EE"/>
    <w:rsid w:val="00B10C07"/>
    <w:rsid w:val="00B10E6A"/>
    <w:rsid w:val="00B12F3C"/>
    <w:rsid w:val="00B13EBD"/>
    <w:rsid w:val="00B15059"/>
    <w:rsid w:val="00B16063"/>
    <w:rsid w:val="00B16B87"/>
    <w:rsid w:val="00B177D4"/>
    <w:rsid w:val="00B2126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880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28C6"/>
    <w:rsid w:val="00B532D8"/>
    <w:rsid w:val="00B55C98"/>
    <w:rsid w:val="00B57D6F"/>
    <w:rsid w:val="00B57FEB"/>
    <w:rsid w:val="00B60981"/>
    <w:rsid w:val="00B60B85"/>
    <w:rsid w:val="00B61E4D"/>
    <w:rsid w:val="00B66912"/>
    <w:rsid w:val="00B67323"/>
    <w:rsid w:val="00B7171C"/>
    <w:rsid w:val="00B72819"/>
    <w:rsid w:val="00B74B52"/>
    <w:rsid w:val="00B74E31"/>
    <w:rsid w:val="00B75E90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BF"/>
    <w:rsid w:val="00B9696D"/>
    <w:rsid w:val="00BA1C2E"/>
    <w:rsid w:val="00BA57B1"/>
    <w:rsid w:val="00BA7233"/>
    <w:rsid w:val="00BB059D"/>
    <w:rsid w:val="00BB3220"/>
    <w:rsid w:val="00BB3424"/>
    <w:rsid w:val="00BB4C39"/>
    <w:rsid w:val="00BB536E"/>
    <w:rsid w:val="00BB5A00"/>
    <w:rsid w:val="00BB61AD"/>
    <w:rsid w:val="00BB66C3"/>
    <w:rsid w:val="00BB749F"/>
    <w:rsid w:val="00BB79D9"/>
    <w:rsid w:val="00BC2504"/>
    <w:rsid w:val="00BC265A"/>
    <w:rsid w:val="00BC28FD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1A30"/>
    <w:rsid w:val="00C01C6C"/>
    <w:rsid w:val="00C05D00"/>
    <w:rsid w:val="00C0678F"/>
    <w:rsid w:val="00C11888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3E15"/>
    <w:rsid w:val="00C25282"/>
    <w:rsid w:val="00C25448"/>
    <w:rsid w:val="00C258E6"/>
    <w:rsid w:val="00C263BF"/>
    <w:rsid w:val="00C30293"/>
    <w:rsid w:val="00C3095D"/>
    <w:rsid w:val="00C31490"/>
    <w:rsid w:val="00C31E99"/>
    <w:rsid w:val="00C32B75"/>
    <w:rsid w:val="00C33E54"/>
    <w:rsid w:val="00C34D3A"/>
    <w:rsid w:val="00C372D0"/>
    <w:rsid w:val="00C40C9E"/>
    <w:rsid w:val="00C41166"/>
    <w:rsid w:val="00C423BC"/>
    <w:rsid w:val="00C4415B"/>
    <w:rsid w:val="00C44AFC"/>
    <w:rsid w:val="00C44DE6"/>
    <w:rsid w:val="00C45111"/>
    <w:rsid w:val="00C45A35"/>
    <w:rsid w:val="00C45F9B"/>
    <w:rsid w:val="00C47657"/>
    <w:rsid w:val="00C50605"/>
    <w:rsid w:val="00C51EF1"/>
    <w:rsid w:val="00C52321"/>
    <w:rsid w:val="00C52600"/>
    <w:rsid w:val="00C5330C"/>
    <w:rsid w:val="00C54345"/>
    <w:rsid w:val="00C553A7"/>
    <w:rsid w:val="00C55AAB"/>
    <w:rsid w:val="00C55F0A"/>
    <w:rsid w:val="00C565D6"/>
    <w:rsid w:val="00C5709C"/>
    <w:rsid w:val="00C5761D"/>
    <w:rsid w:val="00C645E0"/>
    <w:rsid w:val="00C6477B"/>
    <w:rsid w:val="00C6507F"/>
    <w:rsid w:val="00C6654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2B77"/>
    <w:rsid w:val="00C846F4"/>
    <w:rsid w:val="00C85128"/>
    <w:rsid w:val="00C853BD"/>
    <w:rsid w:val="00C85A61"/>
    <w:rsid w:val="00C85D43"/>
    <w:rsid w:val="00C85EED"/>
    <w:rsid w:val="00C861DD"/>
    <w:rsid w:val="00C90BFC"/>
    <w:rsid w:val="00C91696"/>
    <w:rsid w:val="00C9462E"/>
    <w:rsid w:val="00C94A2F"/>
    <w:rsid w:val="00C951D8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B3338"/>
    <w:rsid w:val="00CC00EE"/>
    <w:rsid w:val="00CC1E8A"/>
    <w:rsid w:val="00CC2F75"/>
    <w:rsid w:val="00CC3455"/>
    <w:rsid w:val="00CC4632"/>
    <w:rsid w:val="00CC78FE"/>
    <w:rsid w:val="00CC7AE9"/>
    <w:rsid w:val="00CD193B"/>
    <w:rsid w:val="00CD2B52"/>
    <w:rsid w:val="00CD334F"/>
    <w:rsid w:val="00CD429C"/>
    <w:rsid w:val="00CD5209"/>
    <w:rsid w:val="00CD6A2A"/>
    <w:rsid w:val="00CD6DF8"/>
    <w:rsid w:val="00CD7248"/>
    <w:rsid w:val="00CE06B8"/>
    <w:rsid w:val="00CE0707"/>
    <w:rsid w:val="00CE0D2A"/>
    <w:rsid w:val="00CE15F0"/>
    <w:rsid w:val="00CE1B0A"/>
    <w:rsid w:val="00CE1D85"/>
    <w:rsid w:val="00CE23F3"/>
    <w:rsid w:val="00CE3330"/>
    <w:rsid w:val="00CE52EE"/>
    <w:rsid w:val="00CE53ED"/>
    <w:rsid w:val="00CE5806"/>
    <w:rsid w:val="00CF0348"/>
    <w:rsid w:val="00CF0E3A"/>
    <w:rsid w:val="00CF1526"/>
    <w:rsid w:val="00CF26E9"/>
    <w:rsid w:val="00CF2D67"/>
    <w:rsid w:val="00CF30C3"/>
    <w:rsid w:val="00CF6256"/>
    <w:rsid w:val="00D003A9"/>
    <w:rsid w:val="00D0061E"/>
    <w:rsid w:val="00D00B80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2FC6"/>
    <w:rsid w:val="00D13BE5"/>
    <w:rsid w:val="00D13E46"/>
    <w:rsid w:val="00D158D4"/>
    <w:rsid w:val="00D1720E"/>
    <w:rsid w:val="00D20017"/>
    <w:rsid w:val="00D22858"/>
    <w:rsid w:val="00D22A89"/>
    <w:rsid w:val="00D235CF"/>
    <w:rsid w:val="00D243DC"/>
    <w:rsid w:val="00D24AF1"/>
    <w:rsid w:val="00D26E93"/>
    <w:rsid w:val="00D27AA8"/>
    <w:rsid w:val="00D308FB"/>
    <w:rsid w:val="00D30D99"/>
    <w:rsid w:val="00D319A8"/>
    <w:rsid w:val="00D31F32"/>
    <w:rsid w:val="00D32E25"/>
    <w:rsid w:val="00D333CD"/>
    <w:rsid w:val="00D340E5"/>
    <w:rsid w:val="00D342BC"/>
    <w:rsid w:val="00D35154"/>
    <w:rsid w:val="00D361B7"/>
    <w:rsid w:val="00D36326"/>
    <w:rsid w:val="00D37BF1"/>
    <w:rsid w:val="00D4050C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A9D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708"/>
    <w:rsid w:val="00D83B7B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3600"/>
    <w:rsid w:val="00DC36D5"/>
    <w:rsid w:val="00DC624A"/>
    <w:rsid w:val="00DC67AB"/>
    <w:rsid w:val="00DC72DD"/>
    <w:rsid w:val="00DD079D"/>
    <w:rsid w:val="00DD11AC"/>
    <w:rsid w:val="00DD175D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63D8"/>
    <w:rsid w:val="00DE7B2B"/>
    <w:rsid w:val="00DF0D5C"/>
    <w:rsid w:val="00DF1EC7"/>
    <w:rsid w:val="00DF4B47"/>
    <w:rsid w:val="00DF54EB"/>
    <w:rsid w:val="00DF6D50"/>
    <w:rsid w:val="00DF7FEE"/>
    <w:rsid w:val="00E0151C"/>
    <w:rsid w:val="00E03965"/>
    <w:rsid w:val="00E075F4"/>
    <w:rsid w:val="00E07B0F"/>
    <w:rsid w:val="00E1037F"/>
    <w:rsid w:val="00E11871"/>
    <w:rsid w:val="00E120C6"/>
    <w:rsid w:val="00E1246C"/>
    <w:rsid w:val="00E12B8A"/>
    <w:rsid w:val="00E14527"/>
    <w:rsid w:val="00E14A59"/>
    <w:rsid w:val="00E14B59"/>
    <w:rsid w:val="00E15604"/>
    <w:rsid w:val="00E168CE"/>
    <w:rsid w:val="00E16BF9"/>
    <w:rsid w:val="00E171F5"/>
    <w:rsid w:val="00E1735A"/>
    <w:rsid w:val="00E201D9"/>
    <w:rsid w:val="00E2065F"/>
    <w:rsid w:val="00E211A9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478F8"/>
    <w:rsid w:val="00E503C6"/>
    <w:rsid w:val="00E50EC9"/>
    <w:rsid w:val="00E5195A"/>
    <w:rsid w:val="00E51E1D"/>
    <w:rsid w:val="00E52A4D"/>
    <w:rsid w:val="00E532F3"/>
    <w:rsid w:val="00E5406D"/>
    <w:rsid w:val="00E54191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5EA7"/>
    <w:rsid w:val="00E67F7D"/>
    <w:rsid w:val="00E71F55"/>
    <w:rsid w:val="00E7205E"/>
    <w:rsid w:val="00E727C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B8D"/>
    <w:rsid w:val="00E80E14"/>
    <w:rsid w:val="00E814E8"/>
    <w:rsid w:val="00E81593"/>
    <w:rsid w:val="00E82352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4205"/>
    <w:rsid w:val="00E94CE4"/>
    <w:rsid w:val="00E967B6"/>
    <w:rsid w:val="00E969B9"/>
    <w:rsid w:val="00E977E3"/>
    <w:rsid w:val="00EA001D"/>
    <w:rsid w:val="00EA0378"/>
    <w:rsid w:val="00EA0F72"/>
    <w:rsid w:val="00EA0FC2"/>
    <w:rsid w:val="00EA27B9"/>
    <w:rsid w:val="00EA2802"/>
    <w:rsid w:val="00EA3163"/>
    <w:rsid w:val="00EA3BBA"/>
    <w:rsid w:val="00EA4F88"/>
    <w:rsid w:val="00EA5099"/>
    <w:rsid w:val="00EA6C35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EDF"/>
    <w:rsid w:val="00EC3F42"/>
    <w:rsid w:val="00EC4151"/>
    <w:rsid w:val="00EC4768"/>
    <w:rsid w:val="00EC4C2B"/>
    <w:rsid w:val="00EC5B7E"/>
    <w:rsid w:val="00EC62BA"/>
    <w:rsid w:val="00EC7681"/>
    <w:rsid w:val="00EC7A0C"/>
    <w:rsid w:val="00ED1884"/>
    <w:rsid w:val="00ED1DF1"/>
    <w:rsid w:val="00ED2364"/>
    <w:rsid w:val="00ED4029"/>
    <w:rsid w:val="00ED5D4B"/>
    <w:rsid w:val="00ED6B8D"/>
    <w:rsid w:val="00ED75F8"/>
    <w:rsid w:val="00ED7697"/>
    <w:rsid w:val="00EE04BE"/>
    <w:rsid w:val="00EE058D"/>
    <w:rsid w:val="00EE05C2"/>
    <w:rsid w:val="00EE3117"/>
    <w:rsid w:val="00EE3F88"/>
    <w:rsid w:val="00EE51EE"/>
    <w:rsid w:val="00EE7F45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C1F"/>
    <w:rsid w:val="00F163F3"/>
    <w:rsid w:val="00F16525"/>
    <w:rsid w:val="00F1695C"/>
    <w:rsid w:val="00F177EE"/>
    <w:rsid w:val="00F17E4B"/>
    <w:rsid w:val="00F17F96"/>
    <w:rsid w:val="00F206A4"/>
    <w:rsid w:val="00F220F5"/>
    <w:rsid w:val="00F23027"/>
    <w:rsid w:val="00F246E1"/>
    <w:rsid w:val="00F25315"/>
    <w:rsid w:val="00F26C3C"/>
    <w:rsid w:val="00F26E79"/>
    <w:rsid w:val="00F27B4E"/>
    <w:rsid w:val="00F304DE"/>
    <w:rsid w:val="00F3119D"/>
    <w:rsid w:val="00F32A55"/>
    <w:rsid w:val="00F35B12"/>
    <w:rsid w:val="00F3616A"/>
    <w:rsid w:val="00F37255"/>
    <w:rsid w:val="00F37A10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1AA2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60066"/>
    <w:rsid w:val="00F616FC"/>
    <w:rsid w:val="00F61FCD"/>
    <w:rsid w:val="00F62117"/>
    <w:rsid w:val="00F624E3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5B5B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91497"/>
    <w:rsid w:val="00F915FC"/>
    <w:rsid w:val="00F9182F"/>
    <w:rsid w:val="00F923BA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0FFC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3432"/>
    <w:rsid w:val="00FD41FA"/>
    <w:rsid w:val="00FD4D99"/>
    <w:rsid w:val="00FD5084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80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link w:val="10"/>
    <w:qFormat/>
    <w:rsid w:val="00B378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378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88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378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Cell">
    <w:name w:val="ConsPlusCell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B37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B37880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B378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3788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B3788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37880"/>
    <w:pPr>
      <w:spacing w:after="120"/>
    </w:pPr>
  </w:style>
  <w:style w:type="character" w:customStyle="1" w:styleId="a5">
    <w:name w:val="Основной текст Знак"/>
    <w:basedOn w:val="a0"/>
    <w:link w:val="a4"/>
    <w:rsid w:val="00B37880"/>
    <w:rPr>
      <w:rFonts w:eastAsia="Times New Roman"/>
      <w:lang w:eastAsia="ru-RU"/>
    </w:rPr>
  </w:style>
  <w:style w:type="paragraph" w:customStyle="1" w:styleId="ConsPlusNonformat">
    <w:name w:val="ConsPlusNonformat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378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B37880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B37880"/>
    <w:rPr>
      <w:rFonts w:eastAsia="Times New Roman"/>
      <w:sz w:val="28"/>
      <w:lang w:eastAsia="ru-RU"/>
    </w:rPr>
  </w:style>
  <w:style w:type="paragraph" w:styleId="a8">
    <w:name w:val="Body Text Indent"/>
    <w:basedOn w:val="a"/>
    <w:link w:val="a9"/>
    <w:rsid w:val="00B378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7880"/>
    <w:rPr>
      <w:rFonts w:eastAsia="Times New Roman"/>
      <w:lang w:eastAsia="ru-RU"/>
    </w:rPr>
  </w:style>
  <w:style w:type="paragraph" w:customStyle="1" w:styleId="ConsNormal">
    <w:name w:val="ConsNormal"/>
    <w:rsid w:val="00B37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Стратегия уровень 3"/>
    <w:basedOn w:val="a"/>
    <w:link w:val="30"/>
    <w:qFormat/>
    <w:rsid w:val="00B3788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link w:val="3"/>
    <w:rsid w:val="00B37880"/>
    <w:rPr>
      <w:rFonts w:eastAsia="Calibri"/>
      <w:b/>
    </w:rPr>
  </w:style>
  <w:style w:type="paragraph" w:styleId="aa">
    <w:name w:val="Normal (Web)"/>
    <w:basedOn w:val="a"/>
    <w:rsid w:val="00B37880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B37880"/>
  </w:style>
  <w:style w:type="paragraph" w:customStyle="1" w:styleId="dash0410043104370430044600200441043f04380441043a0430">
    <w:name w:val="dash0410_0431_0437_0430_0446_0020_0441_043f_0438_0441_043a_0430"/>
    <w:basedOn w:val="a"/>
    <w:rsid w:val="00B37880"/>
    <w:pPr>
      <w:spacing w:before="100" w:beforeAutospacing="1" w:after="100" w:afterAutospacing="1"/>
    </w:pPr>
  </w:style>
  <w:style w:type="paragraph" w:styleId="ab">
    <w:name w:val="No Spacing"/>
    <w:link w:val="ac"/>
    <w:qFormat/>
    <w:rsid w:val="00B3788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21">
    <w:name w:val="2"/>
    <w:basedOn w:val="a"/>
    <w:rsid w:val="00B3788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semiHidden/>
    <w:rsid w:val="00B37880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37880"/>
    <w:rPr>
      <w:rFonts w:eastAsia="Times New Roman"/>
      <w:sz w:val="20"/>
      <w:szCs w:val="20"/>
      <w:lang w:eastAsia="ru-RU"/>
    </w:rPr>
  </w:style>
  <w:style w:type="character" w:styleId="af">
    <w:name w:val="footnote reference"/>
    <w:semiHidden/>
    <w:rsid w:val="00B37880"/>
    <w:rPr>
      <w:vertAlign w:val="superscript"/>
    </w:rPr>
  </w:style>
  <w:style w:type="character" w:styleId="af0">
    <w:name w:val="Hyperlink"/>
    <w:rsid w:val="00B37880"/>
    <w:rPr>
      <w:color w:val="0000CC"/>
      <w:u w:val="single"/>
    </w:rPr>
  </w:style>
  <w:style w:type="character" w:customStyle="1" w:styleId="ac">
    <w:name w:val="Без интервала Знак"/>
    <w:link w:val="ab"/>
    <w:rsid w:val="00B37880"/>
    <w:rPr>
      <w:rFonts w:ascii="Calibri" w:eastAsia="Calibri" w:hAnsi="Calibri"/>
      <w:sz w:val="22"/>
      <w:szCs w:val="22"/>
    </w:rPr>
  </w:style>
  <w:style w:type="paragraph" w:styleId="31">
    <w:name w:val="Body Text Indent 3"/>
    <w:basedOn w:val="a"/>
    <w:link w:val="32"/>
    <w:rsid w:val="00B378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7880"/>
    <w:rPr>
      <w:rFonts w:eastAsia="Times New Roman"/>
      <w:sz w:val="16"/>
      <w:szCs w:val="16"/>
      <w:lang w:eastAsia="ru-RU"/>
    </w:rPr>
  </w:style>
  <w:style w:type="paragraph" w:customStyle="1" w:styleId="af1">
    <w:name w:val="Знак"/>
    <w:basedOn w:val="a"/>
    <w:rsid w:val="00B3788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rsid w:val="00B3788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37880"/>
    <w:rPr>
      <w:rFonts w:eastAsia="Times New Roman"/>
      <w:lang w:eastAsia="ru-RU"/>
    </w:rPr>
  </w:style>
  <w:style w:type="character" w:styleId="af4">
    <w:name w:val="page number"/>
    <w:basedOn w:val="a0"/>
    <w:rsid w:val="00B37880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B378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Strong"/>
    <w:qFormat/>
    <w:rsid w:val="00B37880"/>
    <w:rPr>
      <w:b/>
      <w:bCs/>
    </w:rPr>
  </w:style>
  <w:style w:type="paragraph" w:styleId="af6">
    <w:name w:val="List Paragraph"/>
    <w:basedOn w:val="a"/>
    <w:qFormat/>
    <w:rsid w:val="00B378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37880"/>
  </w:style>
  <w:style w:type="paragraph" w:styleId="HTML">
    <w:name w:val="HTML Preformatted"/>
    <w:basedOn w:val="a"/>
    <w:link w:val="HTML0"/>
    <w:rsid w:val="00B37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788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Без интервала1"/>
    <w:rsid w:val="00B3788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37880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rsid w:val="00B3788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B37880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80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link w:val="10"/>
    <w:qFormat/>
    <w:rsid w:val="00B378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378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88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378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Cell">
    <w:name w:val="ConsPlusCell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B37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B37880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B378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3788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B3788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37880"/>
    <w:pPr>
      <w:spacing w:after="120"/>
    </w:pPr>
  </w:style>
  <w:style w:type="character" w:customStyle="1" w:styleId="a5">
    <w:name w:val="Основной текст Знак"/>
    <w:basedOn w:val="a0"/>
    <w:link w:val="a4"/>
    <w:rsid w:val="00B37880"/>
    <w:rPr>
      <w:rFonts w:eastAsia="Times New Roman"/>
      <w:lang w:eastAsia="ru-RU"/>
    </w:rPr>
  </w:style>
  <w:style w:type="paragraph" w:customStyle="1" w:styleId="ConsPlusNonformat">
    <w:name w:val="ConsPlusNonformat"/>
    <w:rsid w:val="00B37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B378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B37880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B37880"/>
    <w:rPr>
      <w:rFonts w:eastAsia="Times New Roman"/>
      <w:sz w:val="28"/>
      <w:lang w:eastAsia="ru-RU"/>
    </w:rPr>
  </w:style>
  <w:style w:type="paragraph" w:styleId="a8">
    <w:name w:val="Body Text Indent"/>
    <w:basedOn w:val="a"/>
    <w:link w:val="a9"/>
    <w:rsid w:val="00B378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7880"/>
    <w:rPr>
      <w:rFonts w:eastAsia="Times New Roman"/>
      <w:lang w:eastAsia="ru-RU"/>
    </w:rPr>
  </w:style>
  <w:style w:type="paragraph" w:customStyle="1" w:styleId="ConsNormal">
    <w:name w:val="ConsNormal"/>
    <w:rsid w:val="00B37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Стратегия уровень 3"/>
    <w:basedOn w:val="a"/>
    <w:link w:val="30"/>
    <w:qFormat/>
    <w:rsid w:val="00B3788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link w:val="3"/>
    <w:rsid w:val="00B37880"/>
    <w:rPr>
      <w:rFonts w:eastAsia="Calibri"/>
      <w:b/>
    </w:rPr>
  </w:style>
  <w:style w:type="paragraph" w:styleId="aa">
    <w:name w:val="Normal (Web)"/>
    <w:basedOn w:val="a"/>
    <w:rsid w:val="00B37880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B37880"/>
  </w:style>
  <w:style w:type="paragraph" w:customStyle="1" w:styleId="dash0410043104370430044600200441043f04380441043a0430">
    <w:name w:val="dash0410_0431_0437_0430_0446_0020_0441_043f_0438_0441_043a_0430"/>
    <w:basedOn w:val="a"/>
    <w:rsid w:val="00B37880"/>
    <w:pPr>
      <w:spacing w:before="100" w:beforeAutospacing="1" w:after="100" w:afterAutospacing="1"/>
    </w:pPr>
  </w:style>
  <w:style w:type="paragraph" w:styleId="ab">
    <w:name w:val="No Spacing"/>
    <w:link w:val="ac"/>
    <w:qFormat/>
    <w:rsid w:val="00B3788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21">
    <w:name w:val="2"/>
    <w:basedOn w:val="a"/>
    <w:rsid w:val="00B3788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semiHidden/>
    <w:rsid w:val="00B37880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37880"/>
    <w:rPr>
      <w:rFonts w:eastAsia="Times New Roman"/>
      <w:sz w:val="20"/>
      <w:szCs w:val="20"/>
      <w:lang w:eastAsia="ru-RU"/>
    </w:rPr>
  </w:style>
  <w:style w:type="character" w:styleId="af">
    <w:name w:val="footnote reference"/>
    <w:semiHidden/>
    <w:rsid w:val="00B37880"/>
    <w:rPr>
      <w:vertAlign w:val="superscript"/>
    </w:rPr>
  </w:style>
  <w:style w:type="character" w:styleId="af0">
    <w:name w:val="Hyperlink"/>
    <w:rsid w:val="00B37880"/>
    <w:rPr>
      <w:color w:val="0000CC"/>
      <w:u w:val="single"/>
    </w:rPr>
  </w:style>
  <w:style w:type="character" w:customStyle="1" w:styleId="ac">
    <w:name w:val="Без интервала Знак"/>
    <w:link w:val="ab"/>
    <w:rsid w:val="00B37880"/>
    <w:rPr>
      <w:rFonts w:ascii="Calibri" w:eastAsia="Calibri" w:hAnsi="Calibri"/>
      <w:sz w:val="22"/>
      <w:szCs w:val="22"/>
    </w:rPr>
  </w:style>
  <w:style w:type="paragraph" w:styleId="31">
    <w:name w:val="Body Text Indent 3"/>
    <w:basedOn w:val="a"/>
    <w:link w:val="32"/>
    <w:rsid w:val="00B378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7880"/>
    <w:rPr>
      <w:rFonts w:eastAsia="Times New Roman"/>
      <w:sz w:val="16"/>
      <w:szCs w:val="16"/>
      <w:lang w:eastAsia="ru-RU"/>
    </w:rPr>
  </w:style>
  <w:style w:type="paragraph" w:customStyle="1" w:styleId="af1">
    <w:name w:val="Знак"/>
    <w:basedOn w:val="a"/>
    <w:rsid w:val="00B3788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rsid w:val="00B3788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37880"/>
    <w:rPr>
      <w:rFonts w:eastAsia="Times New Roman"/>
      <w:lang w:eastAsia="ru-RU"/>
    </w:rPr>
  </w:style>
  <w:style w:type="character" w:styleId="af4">
    <w:name w:val="page number"/>
    <w:basedOn w:val="a0"/>
    <w:rsid w:val="00B37880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B378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Strong"/>
    <w:qFormat/>
    <w:rsid w:val="00B37880"/>
    <w:rPr>
      <w:b/>
      <w:bCs/>
    </w:rPr>
  </w:style>
  <w:style w:type="paragraph" w:styleId="af6">
    <w:name w:val="List Paragraph"/>
    <w:basedOn w:val="a"/>
    <w:uiPriority w:val="34"/>
    <w:qFormat/>
    <w:rsid w:val="00B378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37880"/>
  </w:style>
  <w:style w:type="paragraph" w:styleId="HTML">
    <w:name w:val="HTML Preformatted"/>
    <w:basedOn w:val="a"/>
    <w:link w:val="HTML0"/>
    <w:rsid w:val="00B37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788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Без интервала1"/>
    <w:rsid w:val="00B3788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37880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rsid w:val="00B3788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B37880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6D0D203749D3F0CFDB2AE9E8524D0FFA86E4A78F305444F331150C5E4D9A9E71709AD26BC2CE75077320T9e4B" TargetMode="External"/><Relationship Id="rId13" Type="http://schemas.openxmlformats.org/officeDocument/2006/relationships/hyperlink" Target="consultantplus://offline/ref=CFD253F7C43DCB9683491A103321DBE8C50CA9340AB0D1D5F77547A2A5CE237DBB3B908408646992O7w5D" TargetMode="External"/><Relationship Id="rId18" Type="http://schemas.openxmlformats.org/officeDocument/2006/relationships/hyperlink" Target="consultantplus://offline/ref=CFF768A7BE7476D1739C50825CB9FA811BF6A5A79CDD003FAE76DC63194238A1FAE973147BQAE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FD253F7C43DCB9683491A103321DBE8CD0DA9310FBD8CDFFF2C4BA0OAw2D" TargetMode="External"/><Relationship Id="rId17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FD253F7C43DCB9683491A103321DBE8CC0BA1300FBD8CDFFF2C4BA0A2C17C6ABC729C85086469O9w4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FD253F7C43DCB9683491A103321DBE8C50DAA350FB2D1D5F77547A2A5CE237DBB3B908408646993O7wBD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FD253F7C43DCB9683491A103321DBE8CD0FAF310ABD8CDFFF2C4BA0A2C17C6ABC729C85086469O9wBD" TargetMode="External"/><Relationship Id="rId19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FA9330CB4D1D5F77547A2A5OCwE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Relationship Id="rId22" Type="http://schemas.openxmlformats.org/officeDocument/2006/relationships/header" Target="header3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19</Pages>
  <Words>5487</Words>
  <Characters>31280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Дуденко</cp:lastModifiedBy>
  <cp:revision>26</cp:revision>
  <cp:lastPrinted>2015-04-03T07:52:00Z</cp:lastPrinted>
  <dcterms:created xsi:type="dcterms:W3CDTF">2014-11-15T05:08:00Z</dcterms:created>
  <dcterms:modified xsi:type="dcterms:W3CDTF">2015-04-14T02:42:00Z</dcterms:modified>
</cp:coreProperties>
</file>