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4" w:rsidRPr="004D5152" w:rsidRDefault="0017417E" w:rsidP="000237A4">
      <w:pPr>
        <w:jc w:val="center"/>
        <w:rPr>
          <w:b/>
          <w:szCs w:val="32"/>
        </w:rPr>
      </w:pPr>
      <w:r w:rsidRPr="004D5152">
        <w:rPr>
          <w:b/>
          <w:noProof/>
          <w:szCs w:val="32"/>
        </w:rPr>
        <w:drawing>
          <wp:inline distT="0" distB="0" distL="0" distR="0" wp14:anchorId="47FDB623" wp14:editId="6B412ED5">
            <wp:extent cx="4572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17E" w:rsidRPr="004D5152" w:rsidRDefault="0017417E" w:rsidP="0017417E">
      <w:pPr>
        <w:jc w:val="center"/>
        <w:rPr>
          <w:b/>
          <w:szCs w:val="32"/>
        </w:rPr>
      </w:pPr>
      <w:r w:rsidRPr="004D5152">
        <w:rPr>
          <w:b/>
          <w:szCs w:val="32"/>
        </w:rPr>
        <w:t>РОССИЙСКАЯ ФЕДЕРАЦИЯ</w:t>
      </w:r>
    </w:p>
    <w:p w:rsidR="0017417E" w:rsidRPr="004D5152" w:rsidRDefault="0017417E" w:rsidP="0017417E">
      <w:pPr>
        <w:jc w:val="center"/>
        <w:rPr>
          <w:szCs w:val="32"/>
        </w:rPr>
      </w:pPr>
      <w:r w:rsidRPr="004D5152">
        <w:rPr>
          <w:szCs w:val="32"/>
        </w:rPr>
        <w:t>КРАСНОЯРСКИЙ КРАЙ</w:t>
      </w:r>
    </w:p>
    <w:p w:rsidR="0017417E" w:rsidRPr="004D5152" w:rsidRDefault="0017417E" w:rsidP="0017417E">
      <w:pPr>
        <w:jc w:val="center"/>
        <w:rPr>
          <w:szCs w:val="32"/>
        </w:rPr>
      </w:pPr>
      <w:r w:rsidRPr="004D5152">
        <w:rPr>
          <w:szCs w:val="32"/>
        </w:rPr>
        <w:t>ТАЙМЫРСКИЙ ДОЛГАНО-НЕНЕЦКИЙ МУНИЦИПАЛЬНЫЙ РАЙОН</w:t>
      </w:r>
    </w:p>
    <w:p w:rsidR="0017417E" w:rsidRPr="004D5152" w:rsidRDefault="0017417E" w:rsidP="0017417E">
      <w:pPr>
        <w:jc w:val="center"/>
        <w:rPr>
          <w:b/>
          <w:szCs w:val="32"/>
        </w:rPr>
      </w:pPr>
      <w:r w:rsidRPr="004D5152">
        <w:rPr>
          <w:b/>
          <w:szCs w:val="32"/>
        </w:rPr>
        <w:t>АДМИНИСТРАЦИЯ СЕЛЬСКОГО ПОСЕЛЕНИЯ ХАТАНГА</w:t>
      </w:r>
    </w:p>
    <w:p w:rsidR="000237A4" w:rsidRPr="004D5152" w:rsidRDefault="000237A4" w:rsidP="0017417E">
      <w:pPr>
        <w:rPr>
          <w:b/>
          <w:szCs w:val="32"/>
        </w:rPr>
      </w:pPr>
    </w:p>
    <w:p w:rsidR="000237A4" w:rsidRPr="004D5152" w:rsidRDefault="000237A4" w:rsidP="000237A4">
      <w:pPr>
        <w:jc w:val="center"/>
        <w:rPr>
          <w:b/>
          <w:szCs w:val="32"/>
        </w:rPr>
      </w:pPr>
      <w:r w:rsidRPr="004D5152">
        <w:rPr>
          <w:b/>
          <w:szCs w:val="32"/>
        </w:rPr>
        <w:t xml:space="preserve">ПОСТАНОВЛЕНИЕ </w:t>
      </w:r>
    </w:p>
    <w:p w:rsidR="000237A4" w:rsidRPr="004D5152" w:rsidRDefault="005F3CF7" w:rsidP="000237A4">
      <w:r>
        <w:t>19</w:t>
      </w:r>
      <w:r w:rsidR="00093B5D" w:rsidRPr="004D5152">
        <w:t>.07</w:t>
      </w:r>
      <w:r w:rsidR="008A661A" w:rsidRPr="004D5152">
        <w:t>.</w:t>
      </w:r>
      <w:r w:rsidR="00CD5B9D" w:rsidRPr="004D5152">
        <w:t>2016</w:t>
      </w:r>
      <w:r w:rsidR="000237A4" w:rsidRPr="004D5152">
        <w:t xml:space="preserve"> г.                                                                                                           </w:t>
      </w:r>
      <w:r w:rsidR="00093B5D" w:rsidRPr="004D5152">
        <w:t xml:space="preserve">         № </w:t>
      </w:r>
      <w:r>
        <w:t>100</w:t>
      </w:r>
      <w:r w:rsidR="008A661A" w:rsidRPr="004D5152">
        <w:t xml:space="preserve"> </w:t>
      </w:r>
      <w:r w:rsidR="000237A4" w:rsidRPr="004D5152">
        <w:t>-  П</w:t>
      </w:r>
    </w:p>
    <w:p w:rsidR="000237A4" w:rsidRPr="004D5152" w:rsidRDefault="000237A4" w:rsidP="000237A4">
      <w:pPr>
        <w:ind w:left="540" w:hanging="540"/>
        <w:rPr>
          <w:b/>
        </w:rPr>
      </w:pPr>
    </w:p>
    <w:p w:rsidR="000237A4" w:rsidRPr="005F3CF7" w:rsidRDefault="000237A4" w:rsidP="000237A4">
      <w:pPr>
        <w:jc w:val="both"/>
        <w:rPr>
          <w:b/>
        </w:rPr>
      </w:pPr>
      <w:r w:rsidRPr="005F3CF7">
        <w:rPr>
          <w:b/>
        </w:rPr>
        <w:t xml:space="preserve">О </w:t>
      </w:r>
      <w:r w:rsidR="005F3CF7">
        <w:rPr>
          <w:b/>
        </w:rPr>
        <w:t xml:space="preserve"> </w:t>
      </w:r>
      <w:r w:rsidR="00093B5D" w:rsidRPr="005F3CF7">
        <w:rPr>
          <w:b/>
        </w:rPr>
        <w:t xml:space="preserve">Порядке </w:t>
      </w:r>
      <w:r w:rsidR="005F3CF7">
        <w:rPr>
          <w:b/>
        </w:rPr>
        <w:t xml:space="preserve"> </w:t>
      </w:r>
      <w:r w:rsidR="00093B5D" w:rsidRPr="005F3CF7">
        <w:rPr>
          <w:b/>
        </w:rPr>
        <w:t xml:space="preserve">принятия решений о признании безнадежной к взысканию задолженности по платежам в </w:t>
      </w:r>
      <w:r w:rsidR="00414DEA" w:rsidRPr="005F3CF7">
        <w:rPr>
          <w:b/>
        </w:rPr>
        <w:t>бюджет Таймырского</w:t>
      </w:r>
      <w:r w:rsidR="00093B5D" w:rsidRPr="005F3CF7">
        <w:rPr>
          <w:b/>
        </w:rPr>
        <w:t xml:space="preserve"> Долгано-Ненецкого муниципального района</w:t>
      </w:r>
      <w:r w:rsidR="00896FF2" w:rsidRPr="005F3CF7">
        <w:rPr>
          <w:b/>
        </w:rPr>
        <w:t xml:space="preserve"> администратором которых являются органы местного самоуправления сельского поселения Хатанга</w:t>
      </w:r>
      <w:r w:rsidR="00093B5D" w:rsidRPr="005F3CF7">
        <w:rPr>
          <w:b/>
        </w:rPr>
        <w:t>, бюджет сельского поселения Хатанга</w:t>
      </w:r>
      <w:r w:rsidR="008C511E" w:rsidRPr="005F3CF7">
        <w:rPr>
          <w:b/>
        </w:rPr>
        <w:t xml:space="preserve"> и о ее списании (восстановлении)</w:t>
      </w:r>
    </w:p>
    <w:p w:rsidR="00093B5D" w:rsidRPr="004D5152" w:rsidRDefault="00093B5D" w:rsidP="000237A4">
      <w:pPr>
        <w:jc w:val="both"/>
      </w:pPr>
    </w:p>
    <w:p w:rsidR="008A661A" w:rsidRPr="004D5152" w:rsidRDefault="00093B5D" w:rsidP="00093B5D">
      <w:pPr>
        <w:ind w:firstLine="540"/>
        <w:jc w:val="both"/>
      </w:pPr>
      <w:r w:rsidRPr="004D5152">
        <w:t xml:space="preserve">На основании ст. 47.2 Бюджетного кодекса Российской Федерации, </w:t>
      </w:r>
      <w:r w:rsidR="008C511E" w:rsidRPr="004D5152">
        <w:t xml:space="preserve">Постановления Правительства </w:t>
      </w:r>
      <w:r w:rsidR="00414DEA" w:rsidRPr="004D5152">
        <w:t>РФ №</w:t>
      </w:r>
      <w:r w:rsidR="008C511E" w:rsidRPr="004D5152">
        <w:t xml:space="preserve"> 393 от 06.05.2016г., </w:t>
      </w:r>
      <w:r w:rsidRPr="004D5152">
        <w:t>решения Хатангского сельского Совета депутатов № 232-РС от 29.12.2015г. «О бюджете сельского поселения Хатанга на 2016 год и плановый период 2017- 2018 годов» (с последующими изменениями и дополнениями)</w:t>
      </w:r>
      <w:r w:rsidR="005F3CF7">
        <w:t>,</w:t>
      </w:r>
      <w:r w:rsidRPr="004D5152">
        <w:t xml:space="preserve"> </w:t>
      </w:r>
    </w:p>
    <w:p w:rsidR="00093B5D" w:rsidRPr="005F3CF7" w:rsidRDefault="00093B5D" w:rsidP="000237A4">
      <w:pPr>
        <w:ind w:firstLine="540"/>
        <w:jc w:val="center"/>
        <w:rPr>
          <w:sz w:val="16"/>
          <w:szCs w:val="16"/>
        </w:rPr>
      </w:pPr>
    </w:p>
    <w:p w:rsidR="000237A4" w:rsidRPr="0017172E" w:rsidRDefault="000237A4" w:rsidP="000237A4">
      <w:pPr>
        <w:ind w:firstLine="540"/>
        <w:jc w:val="center"/>
        <w:rPr>
          <w:b/>
        </w:rPr>
      </w:pPr>
      <w:r w:rsidRPr="0017172E">
        <w:rPr>
          <w:b/>
        </w:rPr>
        <w:t>ПОСТАНОВЛЯЮ:</w:t>
      </w:r>
    </w:p>
    <w:p w:rsidR="000237A4" w:rsidRPr="005F3CF7" w:rsidRDefault="000237A4" w:rsidP="000237A4">
      <w:pPr>
        <w:tabs>
          <w:tab w:val="num" w:pos="-1843"/>
        </w:tabs>
        <w:ind w:left="705" w:hanging="705"/>
        <w:jc w:val="both"/>
        <w:rPr>
          <w:sz w:val="16"/>
          <w:szCs w:val="16"/>
        </w:rPr>
      </w:pPr>
    </w:p>
    <w:p w:rsidR="00093B5D" w:rsidRDefault="00093B5D" w:rsidP="00093B5D">
      <w:pPr>
        <w:pStyle w:val="a5"/>
        <w:numPr>
          <w:ilvl w:val="0"/>
          <w:numId w:val="6"/>
        </w:numPr>
        <w:jc w:val="both"/>
      </w:pPr>
      <w:r w:rsidRPr="004D5152">
        <w:t>Утвердить Порядок принятия решений о признании безнадежной к взысканию задолженности по платежам в бюджет Таймырского Долгано-Ненецкого муниципального района</w:t>
      </w:r>
      <w:r w:rsidR="00B31B7B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>, бюджет сельского поселения Хатанга</w:t>
      </w:r>
      <w:r w:rsidR="00B31B7B" w:rsidRPr="004D5152">
        <w:t xml:space="preserve"> и о ее списании (восстановлении).</w:t>
      </w:r>
    </w:p>
    <w:p w:rsidR="005F3CF7" w:rsidRPr="005F3CF7" w:rsidRDefault="005F3CF7" w:rsidP="005F3CF7">
      <w:pPr>
        <w:pStyle w:val="a5"/>
        <w:jc w:val="both"/>
        <w:rPr>
          <w:sz w:val="16"/>
          <w:szCs w:val="16"/>
        </w:rPr>
      </w:pPr>
    </w:p>
    <w:p w:rsidR="00093B5D" w:rsidRDefault="00896FF2" w:rsidP="00B82D4B">
      <w:pPr>
        <w:pStyle w:val="a5"/>
        <w:numPr>
          <w:ilvl w:val="0"/>
          <w:numId w:val="6"/>
        </w:numPr>
        <w:jc w:val="both"/>
      </w:pPr>
      <w:r w:rsidRPr="004D5152">
        <w:t xml:space="preserve">Состав комиссии </w:t>
      </w:r>
      <w:r w:rsidR="00093B5D" w:rsidRPr="004D5152">
        <w:t>по списанию</w:t>
      </w:r>
      <w:r w:rsidR="00B31B7B" w:rsidRPr="004D5152">
        <w:t xml:space="preserve"> (восстановлению)</w:t>
      </w:r>
      <w:r w:rsidR="00093B5D" w:rsidRPr="004D5152">
        <w:t xml:space="preserve"> </w:t>
      </w:r>
      <w:r w:rsidR="00B31B7B" w:rsidRPr="004D5152">
        <w:t>безнадежной к</w:t>
      </w:r>
      <w:r w:rsidR="00414DEA" w:rsidRPr="004D5152">
        <w:t xml:space="preserve"> взысканию </w:t>
      </w:r>
      <w:r w:rsidR="00093B5D" w:rsidRPr="004D5152">
        <w:t>задолженности по платежам в бюджет Таймырского Долгано-Ненецкого муниципального района</w:t>
      </w:r>
      <w:r w:rsidR="00B31B7B" w:rsidRPr="004D5152">
        <w:t xml:space="preserve"> администратором которых являются органы местного самоуправления сельского поселения Хатанга</w:t>
      </w:r>
      <w:r w:rsidR="007063F7" w:rsidRPr="004D5152">
        <w:t xml:space="preserve">, бюджет сельского поселения </w:t>
      </w:r>
      <w:r w:rsidR="00093B5D" w:rsidRPr="004D5152">
        <w:t>Хатанга</w:t>
      </w:r>
      <w:r w:rsidR="008C511E" w:rsidRPr="004D5152">
        <w:t xml:space="preserve"> </w:t>
      </w:r>
      <w:r w:rsidR="00B31B7B" w:rsidRPr="004D5152">
        <w:t>утверждается</w:t>
      </w:r>
      <w:r w:rsidR="008C511E" w:rsidRPr="004D5152">
        <w:t xml:space="preserve"> Распоряжением администратора доходов бюджета.</w:t>
      </w:r>
    </w:p>
    <w:p w:rsidR="005F3CF7" w:rsidRPr="005F3CF7" w:rsidRDefault="005F3CF7" w:rsidP="005F3CF7">
      <w:pPr>
        <w:pStyle w:val="a5"/>
        <w:jc w:val="both"/>
        <w:rPr>
          <w:sz w:val="16"/>
          <w:szCs w:val="16"/>
        </w:rPr>
      </w:pPr>
    </w:p>
    <w:p w:rsidR="00E439E5" w:rsidRDefault="00E439E5" w:rsidP="00B82D4B">
      <w:pPr>
        <w:pStyle w:val="a5"/>
        <w:numPr>
          <w:ilvl w:val="0"/>
          <w:numId w:val="6"/>
        </w:numPr>
        <w:jc w:val="both"/>
      </w:pPr>
      <w:r w:rsidRPr="004D5152">
        <w:t xml:space="preserve">Признать утратившим силу Постановление администрации сельского поселения Хатанга № 172-П от 26.11.2012г. «Об утверждении Положения о порядке признания безнадежной к взысканию и списания задолженности по арендной плате за землю и арендной плате за пользование </w:t>
      </w:r>
      <w:r w:rsidR="004D5152" w:rsidRPr="004D5152">
        <w:t>муниципальным имуществом</w:t>
      </w:r>
      <w:r w:rsidRPr="004D5152">
        <w:t xml:space="preserve"> на территории муниципального образования «Сельское поселение Хатанга»</w:t>
      </w:r>
      <w:r w:rsidR="005F3CF7">
        <w:t>.</w:t>
      </w:r>
    </w:p>
    <w:p w:rsidR="005F3CF7" w:rsidRPr="005F3CF7" w:rsidRDefault="005F3CF7" w:rsidP="005F3CF7">
      <w:pPr>
        <w:pStyle w:val="a5"/>
        <w:jc w:val="both"/>
        <w:rPr>
          <w:sz w:val="16"/>
          <w:szCs w:val="16"/>
        </w:rPr>
      </w:pPr>
    </w:p>
    <w:p w:rsidR="0017172E" w:rsidRDefault="0017172E" w:rsidP="0017172E">
      <w:pPr>
        <w:ind w:left="705" w:hanging="345"/>
        <w:jc w:val="both"/>
      </w:pPr>
      <w:r>
        <w:t>4.</w:t>
      </w:r>
      <w:r>
        <w:tab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5F3CF7" w:rsidRPr="00AD34A6">
          <w:rPr>
            <w:rStyle w:val="ac"/>
          </w:rPr>
          <w:t>www.hatanga24.ru</w:t>
        </w:r>
      </w:hyperlink>
      <w:r>
        <w:t>.</w:t>
      </w:r>
    </w:p>
    <w:p w:rsidR="005F3CF7" w:rsidRPr="005F3CF7" w:rsidRDefault="005F3CF7" w:rsidP="0017172E">
      <w:pPr>
        <w:ind w:left="705" w:hanging="345"/>
        <w:jc w:val="both"/>
        <w:rPr>
          <w:sz w:val="16"/>
          <w:szCs w:val="16"/>
        </w:rPr>
      </w:pPr>
    </w:p>
    <w:p w:rsidR="0017172E" w:rsidRDefault="0017172E" w:rsidP="0017172E">
      <w:pPr>
        <w:ind w:firstLine="360"/>
        <w:jc w:val="both"/>
      </w:pPr>
      <w:r>
        <w:t>5.</w:t>
      </w:r>
      <w:r>
        <w:tab/>
        <w:t xml:space="preserve">Постановление вступает в силу с момента подписания. </w:t>
      </w:r>
    </w:p>
    <w:p w:rsidR="005F3CF7" w:rsidRPr="005F3CF7" w:rsidRDefault="005F3CF7" w:rsidP="0017172E">
      <w:pPr>
        <w:ind w:firstLine="360"/>
        <w:jc w:val="both"/>
        <w:rPr>
          <w:sz w:val="16"/>
          <w:szCs w:val="16"/>
        </w:rPr>
      </w:pPr>
    </w:p>
    <w:p w:rsidR="0017172E" w:rsidRDefault="0017172E" w:rsidP="0017172E">
      <w:pPr>
        <w:ind w:left="705" w:hanging="345"/>
        <w:jc w:val="both"/>
      </w:pPr>
      <w:r>
        <w:t>6.</w:t>
      </w:r>
      <w:r>
        <w:tab/>
        <w:t>Контроль за исполнением настоящего Постановления оставляю за собой.</w:t>
      </w:r>
    </w:p>
    <w:p w:rsidR="00093B5D" w:rsidRPr="004D5152" w:rsidRDefault="00093B5D" w:rsidP="000237A4">
      <w:pPr>
        <w:jc w:val="both"/>
      </w:pPr>
    </w:p>
    <w:p w:rsidR="00093B5D" w:rsidRPr="004D5152" w:rsidRDefault="00093B5D" w:rsidP="000237A4">
      <w:pPr>
        <w:jc w:val="both"/>
      </w:pPr>
    </w:p>
    <w:p w:rsidR="000237A4" w:rsidRPr="004D5152" w:rsidRDefault="0077267C" w:rsidP="000237A4">
      <w:pPr>
        <w:jc w:val="both"/>
      </w:pPr>
      <w:r w:rsidRPr="004D5152">
        <w:t>Глава сельского поселения Хатанга</w:t>
      </w:r>
      <w:r w:rsidRPr="004D5152">
        <w:tab/>
      </w:r>
      <w:r w:rsidRPr="004D5152">
        <w:tab/>
      </w:r>
      <w:r w:rsidRPr="004D5152">
        <w:tab/>
      </w:r>
      <w:r w:rsidRPr="004D5152">
        <w:tab/>
      </w:r>
      <w:r w:rsidRPr="004D5152">
        <w:tab/>
        <w:t>А.В. Кулешов</w:t>
      </w:r>
    </w:p>
    <w:p w:rsidR="007F4D31" w:rsidRPr="004D5152" w:rsidRDefault="007F4D31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4D5152" w:rsidRPr="004D5152" w:rsidRDefault="004D5152" w:rsidP="001D68D5">
      <w:pPr>
        <w:ind w:left="900" w:firstLine="5040"/>
        <w:jc w:val="right"/>
        <w:rPr>
          <w:sz w:val="20"/>
          <w:szCs w:val="20"/>
        </w:rPr>
      </w:pPr>
    </w:p>
    <w:p w:rsidR="000237A4" w:rsidRPr="004D5152" w:rsidRDefault="000237A4" w:rsidP="001D68D5">
      <w:pPr>
        <w:ind w:left="900" w:firstLine="5040"/>
        <w:jc w:val="right"/>
        <w:rPr>
          <w:sz w:val="20"/>
          <w:szCs w:val="20"/>
        </w:rPr>
      </w:pPr>
      <w:r w:rsidRPr="004D5152">
        <w:rPr>
          <w:sz w:val="20"/>
          <w:szCs w:val="20"/>
        </w:rPr>
        <w:lastRenderedPageBreak/>
        <w:t>Приложение № 1</w:t>
      </w:r>
    </w:p>
    <w:p w:rsidR="000237A4" w:rsidRPr="004D5152" w:rsidRDefault="000237A4" w:rsidP="001D68D5">
      <w:pPr>
        <w:ind w:left="5954" w:hanging="14"/>
        <w:jc w:val="right"/>
        <w:rPr>
          <w:sz w:val="20"/>
          <w:szCs w:val="20"/>
        </w:rPr>
      </w:pPr>
      <w:r w:rsidRPr="004D5152">
        <w:rPr>
          <w:sz w:val="20"/>
          <w:szCs w:val="20"/>
        </w:rPr>
        <w:t xml:space="preserve">к Постановлению   администрации </w:t>
      </w:r>
      <w:r w:rsidR="008A661A" w:rsidRPr="004D5152">
        <w:rPr>
          <w:sz w:val="20"/>
          <w:szCs w:val="20"/>
        </w:rPr>
        <w:t xml:space="preserve">            </w:t>
      </w:r>
      <w:r w:rsidRPr="004D5152">
        <w:rPr>
          <w:sz w:val="20"/>
          <w:szCs w:val="20"/>
        </w:rPr>
        <w:t>сельского поселения Хатанга</w:t>
      </w:r>
    </w:p>
    <w:p w:rsidR="000237A4" w:rsidRPr="004D5152" w:rsidRDefault="005F3CF7" w:rsidP="001D68D5">
      <w:pPr>
        <w:ind w:left="2160" w:firstLine="3780"/>
        <w:jc w:val="right"/>
        <w:rPr>
          <w:sz w:val="20"/>
          <w:szCs w:val="20"/>
        </w:rPr>
      </w:pPr>
      <w:r>
        <w:rPr>
          <w:sz w:val="20"/>
          <w:szCs w:val="20"/>
        </w:rPr>
        <w:t>от 19.</w:t>
      </w:r>
      <w:r w:rsidR="0077267C" w:rsidRPr="004D5152">
        <w:rPr>
          <w:sz w:val="20"/>
          <w:szCs w:val="20"/>
        </w:rPr>
        <w:t>07</w:t>
      </w:r>
      <w:r w:rsidR="000237A4" w:rsidRPr="004D5152">
        <w:rPr>
          <w:sz w:val="20"/>
          <w:szCs w:val="20"/>
        </w:rPr>
        <w:t>.201</w:t>
      </w:r>
      <w:r w:rsidR="008F53FE" w:rsidRPr="004D5152">
        <w:rPr>
          <w:sz w:val="20"/>
          <w:szCs w:val="20"/>
        </w:rPr>
        <w:t xml:space="preserve">6 </w:t>
      </w:r>
      <w:r w:rsidR="0077267C" w:rsidRPr="004D5152">
        <w:rPr>
          <w:sz w:val="20"/>
          <w:szCs w:val="20"/>
        </w:rPr>
        <w:t xml:space="preserve">г.  № </w:t>
      </w:r>
      <w:r>
        <w:rPr>
          <w:sz w:val="20"/>
          <w:szCs w:val="20"/>
        </w:rPr>
        <w:t>100</w:t>
      </w:r>
      <w:r w:rsidR="000237A4" w:rsidRPr="004D5152">
        <w:rPr>
          <w:sz w:val="20"/>
          <w:szCs w:val="20"/>
        </w:rPr>
        <w:t xml:space="preserve"> – П</w:t>
      </w:r>
    </w:p>
    <w:p w:rsidR="000237A4" w:rsidRPr="004D5152" w:rsidRDefault="000237A4" w:rsidP="000237A4">
      <w:pPr>
        <w:ind w:firstLine="5040"/>
      </w:pPr>
    </w:p>
    <w:p w:rsidR="0077267C" w:rsidRPr="004D5152" w:rsidRDefault="008C511E" w:rsidP="0077267C">
      <w:pPr>
        <w:jc w:val="center"/>
      </w:pPr>
      <w:r w:rsidRPr="004D5152">
        <w:t xml:space="preserve">Порядок принятия решений о признании безнадежной к взысканию задолженности по платежам в </w:t>
      </w:r>
      <w:r w:rsidR="004F0DE6" w:rsidRPr="004D5152">
        <w:t>бюджет Таймырского</w:t>
      </w:r>
      <w:r w:rsidRPr="004D5152">
        <w:t xml:space="preserve"> Долгано-Ненецкого муниципального района</w:t>
      </w:r>
      <w:r w:rsidR="00B31B7B" w:rsidRPr="004D5152">
        <w:t xml:space="preserve"> </w:t>
      </w:r>
      <w:r w:rsidR="004F0DE6" w:rsidRPr="004D5152">
        <w:t>администратором которых являются органы местного самоуправления сельского поселения Хатанга</w:t>
      </w:r>
      <w:r w:rsidRPr="004D5152">
        <w:t>, бюджет сельского поселения Хатанга и о ее списании (восстановлении)</w:t>
      </w:r>
    </w:p>
    <w:p w:rsidR="0077267C" w:rsidRPr="004D5152" w:rsidRDefault="0077267C" w:rsidP="0077267C">
      <w:pPr>
        <w:jc w:val="center"/>
      </w:pPr>
    </w:p>
    <w:p w:rsidR="0077267C" w:rsidRPr="004D5152" w:rsidRDefault="008144EC" w:rsidP="0017172E">
      <w:pPr>
        <w:jc w:val="center"/>
      </w:pPr>
      <w:r w:rsidRPr="004D5152">
        <w:t>1.</w:t>
      </w:r>
      <w:r w:rsidR="0077267C" w:rsidRPr="004D5152">
        <w:t>Общие положения</w:t>
      </w:r>
    </w:p>
    <w:p w:rsidR="0077267C" w:rsidRPr="004D5152" w:rsidRDefault="0077267C" w:rsidP="0017172E"/>
    <w:p w:rsidR="0077267C" w:rsidRPr="004D5152" w:rsidRDefault="000C627F" w:rsidP="0017172E">
      <w:pPr>
        <w:ind w:left="708" w:hanging="708"/>
        <w:jc w:val="both"/>
      </w:pPr>
      <w:r w:rsidRPr="004D5152">
        <w:rPr>
          <w:sz w:val="22"/>
          <w:szCs w:val="22"/>
        </w:rPr>
        <w:t>1.</w:t>
      </w:r>
      <w:r w:rsidR="0077267C" w:rsidRPr="004D5152">
        <w:rPr>
          <w:sz w:val="22"/>
          <w:szCs w:val="22"/>
        </w:rPr>
        <w:t xml:space="preserve">1. </w:t>
      </w:r>
      <w:r w:rsidR="0017172E">
        <w:rPr>
          <w:sz w:val="22"/>
          <w:szCs w:val="22"/>
        </w:rPr>
        <w:tab/>
      </w:r>
      <w:r w:rsidR="0077267C" w:rsidRPr="004D5152">
        <w:rPr>
          <w:sz w:val="22"/>
          <w:szCs w:val="22"/>
        </w:rPr>
        <w:t xml:space="preserve"> </w:t>
      </w:r>
      <w:r w:rsidR="0077267C" w:rsidRPr="004D515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Порядок принятия решений о признании безнадежной к взысканию задолженности по платежам в бюджет </w:t>
      </w:r>
      <w:r w:rsidR="0077267C" w:rsidRPr="004D5152">
        <w:t>Таймырского Долгано-Ненецкого муниципального района</w:t>
      </w:r>
      <w:r w:rsidR="004F0DE6" w:rsidRPr="004D5152">
        <w:t xml:space="preserve"> администратором которых являются органы местного самоуправления сельского поселения Хатанга </w:t>
      </w:r>
      <w:r w:rsidR="0077267C" w:rsidRPr="004D5152">
        <w:t xml:space="preserve">, бюджет сельского поселения Хатанга </w:t>
      </w:r>
      <w:r w:rsidR="004F0DE6" w:rsidRPr="004D5152">
        <w:t xml:space="preserve">и о ее списании (восстановлении) </w:t>
      </w:r>
      <w:r w:rsidR="0077267C" w:rsidRPr="004D5152">
        <w:t>(далее – Порядок) разработан в соответствии со ст. 47.2 Бюджетного кодекса Российской Федерации и регулирует отношения, связанные с принятием решений о признании безнадежной к взысканию задолженности по платежам в бюджет Таймырского Долгано-Ненецкого муниципального района</w:t>
      </w:r>
      <w:r w:rsidR="004F0DE6" w:rsidRPr="004D5152">
        <w:t xml:space="preserve"> </w:t>
      </w:r>
      <w:r w:rsidR="0077267C" w:rsidRPr="004D5152">
        <w:t>,</w:t>
      </w:r>
      <w:r w:rsidR="004F0DE6" w:rsidRPr="004D5152">
        <w:t xml:space="preserve"> администратором которых являются органы местного самоуправления сельского поселения Хатанга,</w:t>
      </w:r>
      <w:r w:rsidR="0077267C" w:rsidRPr="004D5152">
        <w:t xml:space="preserve"> бюджет сельского поселения Хатанга.</w:t>
      </w:r>
    </w:p>
    <w:p w:rsidR="0077267C" w:rsidRPr="004D5152" w:rsidRDefault="000C627F" w:rsidP="0017172E">
      <w:pPr>
        <w:ind w:left="705" w:hanging="705"/>
        <w:jc w:val="both"/>
      </w:pPr>
      <w:r w:rsidRPr="004D5152">
        <w:rPr>
          <w:sz w:val="22"/>
          <w:szCs w:val="22"/>
        </w:rPr>
        <w:t>1.</w:t>
      </w:r>
      <w:r w:rsidR="0077267C" w:rsidRPr="004D5152">
        <w:rPr>
          <w:sz w:val="22"/>
          <w:szCs w:val="22"/>
        </w:rPr>
        <w:t xml:space="preserve">2. </w:t>
      </w:r>
      <w:r w:rsidR="0017172E">
        <w:rPr>
          <w:sz w:val="22"/>
          <w:szCs w:val="22"/>
        </w:rPr>
        <w:tab/>
      </w:r>
      <w:r w:rsidR="0077267C" w:rsidRPr="004D5152">
        <w:t>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77267C" w:rsidRPr="004D5152" w:rsidRDefault="000C627F" w:rsidP="0017172E">
      <w:pPr>
        <w:ind w:left="705" w:hanging="705"/>
        <w:jc w:val="both"/>
        <w:rPr>
          <w:sz w:val="22"/>
          <w:szCs w:val="22"/>
        </w:rPr>
      </w:pPr>
      <w:r w:rsidRPr="004D5152">
        <w:rPr>
          <w:sz w:val="22"/>
          <w:szCs w:val="22"/>
        </w:rPr>
        <w:t>1.</w:t>
      </w:r>
      <w:r w:rsidR="0077267C" w:rsidRPr="004D5152">
        <w:rPr>
          <w:sz w:val="22"/>
          <w:szCs w:val="22"/>
        </w:rPr>
        <w:t>3</w:t>
      </w:r>
      <w:r w:rsidR="00BB1108" w:rsidRPr="004D5152">
        <w:t>.</w:t>
      </w:r>
      <w:r w:rsidR="0017172E">
        <w:tab/>
      </w:r>
      <w:r w:rsidR="00BB1108" w:rsidRPr="004D5152">
        <w:t xml:space="preserve">В целях настоящего порядка под задолженностью по платежам в </w:t>
      </w:r>
      <w:r w:rsidR="00194835" w:rsidRPr="004D5152">
        <w:t>бюджет Таймырского</w:t>
      </w:r>
      <w:r w:rsidR="00BB1108" w:rsidRPr="004D5152">
        <w:t xml:space="preserve"> Долгано-Ненецкого муниципального </w:t>
      </w:r>
      <w:r w:rsidR="004F0DE6" w:rsidRPr="004D5152">
        <w:t>района администратором которых являются органы местного самоуправления сельского поселения Хатанга,</w:t>
      </w:r>
      <w:r w:rsidR="00BB1108" w:rsidRPr="004D5152">
        <w:t xml:space="preserve"> бюджет сельского поселения Хатанга понимается начисленная и неуплаченная в срок недоимка по неналоговым доходам, подлежащая зачислению в соответствующий бюджет, а также пени и штрафы за их просрочку.</w:t>
      </w:r>
    </w:p>
    <w:p w:rsidR="00BB1108" w:rsidRPr="004D5152" w:rsidRDefault="000C627F" w:rsidP="0017172E">
      <w:pPr>
        <w:ind w:left="705" w:hanging="705"/>
        <w:jc w:val="both"/>
      </w:pPr>
      <w:r w:rsidRPr="004D5152">
        <w:rPr>
          <w:sz w:val="22"/>
          <w:szCs w:val="22"/>
        </w:rPr>
        <w:t>1.</w:t>
      </w:r>
      <w:r w:rsidR="00BB1108" w:rsidRPr="004D5152">
        <w:rPr>
          <w:sz w:val="22"/>
          <w:szCs w:val="22"/>
        </w:rPr>
        <w:t>4.</w:t>
      </w:r>
      <w:r w:rsidR="0017172E">
        <w:rPr>
          <w:sz w:val="22"/>
          <w:szCs w:val="22"/>
        </w:rPr>
        <w:tab/>
      </w:r>
      <w:r w:rsidR="0017172E">
        <w:rPr>
          <w:sz w:val="22"/>
          <w:szCs w:val="22"/>
        </w:rPr>
        <w:tab/>
      </w:r>
      <w:r w:rsidR="00901BE3" w:rsidRPr="004D5152">
        <w:t xml:space="preserve">Признание безнадежной к взысканию задолженности по платежам в соответствующий бюджет осуществляется по результатам проведения инвентаризации. </w:t>
      </w:r>
    </w:p>
    <w:p w:rsidR="005F3CF7" w:rsidRDefault="008144EC" w:rsidP="00901BE3">
      <w:pPr>
        <w:ind w:left="360"/>
        <w:jc w:val="center"/>
      </w:pPr>
      <w:r w:rsidRPr="004D5152">
        <w:t>2</w:t>
      </w:r>
      <w:r w:rsidR="00901BE3" w:rsidRPr="004D5152">
        <w:t>. Порядок</w:t>
      </w:r>
    </w:p>
    <w:p w:rsidR="00901BE3" w:rsidRPr="004D5152" w:rsidRDefault="00901BE3" w:rsidP="00901BE3">
      <w:pPr>
        <w:ind w:left="360"/>
        <w:jc w:val="center"/>
      </w:pPr>
      <w:r w:rsidRPr="004D5152">
        <w:t>принятия решений о признании безнадежной к взысканию задолженности по платежам в бюджет Таймырского Долгано-Ненецкого муниципального района</w:t>
      </w:r>
      <w:r w:rsidR="004F0DE6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>, бюджет сельского поселения Хатанга</w:t>
      </w:r>
      <w:r w:rsidR="002249E1" w:rsidRPr="004D5152">
        <w:t xml:space="preserve"> и о ее списании (восстановлении)</w:t>
      </w:r>
    </w:p>
    <w:p w:rsidR="00901BE3" w:rsidRPr="004D5152" w:rsidRDefault="00901BE3" w:rsidP="00901BE3">
      <w:pPr>
        <w:ind w:left="360"/>
      </w:pPr>
    </w:p>
    <w:p w:rsidR="00901BE3" w:rsidRPr="004D5152" w:rsidRDefault="000C627F" w:rsidP="0017172E">
      <w:pPr>
        <w:ind w:left="705" w:hanging="705"/>
        <w:jc w:val="both"/>
      </w:pPr>
      <w:r w:rsidRPr="004D5152">
        <w:t>2.</w:t>
      </w:r>
      <w:r w:rsidR="005C4E63" w:rsidRPr="004D5152">
        <w:t xml:space="preserve">1. </w:t>
      </w:r>
      <w:r w:rsidR="0017172E">
        <w:tab/>
      </w:r>
      <w:r w:rsidR="00901BE3" w:rsidRPr="004D5152">
        <w:t xml:space="preserve">Решение о признании безнадежной к взысканию задолженности по платежам </w:t>
      </w:r>
      <w:r w:rsidR="008C511E" w:rsidRPr="004D5152">
        <w:t>в</w:t>
      </w:r>
      <w:r w:rsidR="004F0DE6" w:rsidRPr="004D5152">
        <w:t xml:space="preserve"> </w:t>
      </w:r>
      <w:r w:rsidR="0017172E">
        <w:t>б</w:t>
      </w:r>
      <w:r w:rsidR="00901BE3" w:rsidRPr="004D5152">
        <w:t>юджет прин</w:t>
      </w:r>
      <w:r w:rsidR="008C511E" w:rsidRPr="004D5152">
        <w:t>имается администратором доходов</w:t>
      </w:r>
      <w:r w:rsidR="00901BE3" w:rsidRPr="004D5152">
        <w:t xml:space="preserve"> соответ</w:t>
      </w:r>
      <w:r w:rsidR="004F0DE6" w:rsidRPr="004D5152">
        <w:t>ствующего бюджета на основании акта</w:t>
      </w:r>
      <w:r w:rsidR="00901BE3" w:rsidRPr="004D5152">
        <w:t xml:space="preserve"> Комиссии по списанию задолженности по платежам в бюджет Таймырского Долгано-Ненецкого муниципального района</w:t>
      </w:r>
      <w:r w:rsidR="004F0DE6" w:rsidRPr="004D5152">
        <w:t xml:space="preserve"> администратором которых являются органы местного самоуправления сельского поселения Хатанга</w:t>
      </w:r>
      <w:r w:rsidR="00901BE3" w:rsidRPr="004D5152">
        <w:t>, бюджет сельского поселения Хатанга (далее Комиссия).</w:t>
      </w:r>
    </w:p>
    <w:p w:rsidR="00901BE3" w:rsidRPr="004D5152" w:rsidRDefault="000C627F" w:rsidP="0017172E">
      <w:pPr>
        <w:ind w:left="705" w:hanging="705"/>
        <w:jc w:val="both"/>
      </w:pPr>
      <w:r w:rsidRPr="004D5152">
        <w:t>2.</w:t>
      </w:r>
      <w:r w:rsidR="005C4E63" w:rsidRPr="004D5152">
        <w:t>2.</w:t>
      </w:r>
      <w:r w:rsidR="0017172E">
        <w:tab/>
      </w:r>
      <w:r w:rsidR="00901BE3" w:rsidRPr="004D5152"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901BE3" w:rsidRPr="004D5152" w:rsidRDefault="000C627F" w:rsidP="0017172E">
      <w:pPr>
        <w:ind w:left="1410" w:hanging="705"/>
        <w:jc w:val="both"/>
      </w:pPr>
      <w:r w:rsidRPr="004D5152">
        <w:t>2.2.1.</w:t>
      </w:r>
      <w:r w:rsidR="0017172E">
        <w:tab/>
      </w:r>
      <w:r w:rsidR="005C4E63" w:rsidRPr="004D5152">
        <w:t>Смерти физического лица-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C4E63" w:rsidRPr="004D5152" w:rsidRDefault="005C4E63" w:rsidP="0017172E">
      <w:pPr>
        <w:ind w:left="1410" w:hanging="705"/>
        <w:jc w:val="both"/>
      </w:pPr>
      <w:r w:rsidRPr="004D5152">
        <w:t>2.2.</w:t>
      </w:r>
      <w:r w:rsidR="000C627F" w:rsidRPr="004D5152">
        <w:t>2.</w:t>
      </w:r>
      <w:r w:rsidR="0017172E">
        <w:tab/>
      </w:r>
      <w:r w:rsidRPr="004D5152">
        <w:t xml:space="preserve">Признания банкротом индивидуального предпринимателя – плательщика платежей в соответствии с Федеральным законом от 26.10.2002г. № 127-ФЗ </w:t>
      </w:r>
      <w:r w:rsidRPr="004D5152">
        <w:lastRenderedPageBreak/>
        <w:t>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  <w:r w:rsidR="002249E1" w:rsidRPr="004D5152">
        <w:t xml:space="preserve"> </w:t>
      </w:r>
    </w:p>
    <w:p w:rsidR="00C45267" w:rsidRPr="004D5152" w:rsidRDefault="00C45267" w:rsidP="0017172E">
      <w:pPr>
        <w:ind w:left="1410" w:hanging="705"/>
        <w:jc w:val="both"/>
      </w:pPr>
      <w:r w:rsidRPr="004D5152">
        <w:t>2.</w:t>
      </w:r>
      <w:r w:rsidR="000C627F" w:rsidRPr="004D5152">
        <w:t>2.3.</w:t>
      </w:r>
      <w:r w:rsidR="0017172E">
        <w:tab/>
      </w:r>
      <w:r w:rsidRPr="004D5152">
        <w:t>Ликвидации организации-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РФ;</w:t>
      </w:r>
    </w:p>
    <w:p w:rsidR="00C45267" w:rsidRPr="004D5152" w:rsidRDefault="00C45267" w:rsidP="0017172E">
      <w:pPr>
        <w:ind w:left="1410" w:hanging="705"/>
        <w:jc w:val="both"/>
      </w:pPr>
      <w:r w:rsidRPr="004D5152">
        <w:t>2.</w:t>
      </w:r>
      <w:r w:rsidR="000C627F" w:rsidRPr="004D5152">
        <w:t>2.</w:t>
      </w:r>
      <w:r w:rsidRPr="004D5152">
        <w:t>4.</w:t>
      </w:r>
      <w:r w:rsidR="0017172E">
        <w:tab/>
      </w:r>
      <w:r w:rsidR="00651F37" w:rsidRPr="004D5152">
        <w:t xml:space="preserve">Принятия судом акта, в соответствии с которым администратор доходов бюджета утрачивает возможность </w:t>
      </w:r>
      <w:r w:rsidR="003841FC" w:rsidRPr="004D5152">
        <w:t xml:space="preserve">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и о взыскании задолженности по платежам в бюджет; </w:t>
      </w:r>
    </w:p>
    <w:p w:rsidR="00685531" w:rsidRPr="004D5152" w:rsidRDefault="00C269B6" w:rsidP="0017172E">
      <w:pPr>
        <w:ind w:left="1410" w:hanging="705"/>
        <w:jc w:val="both"/>
      </w:pPr>
      <w:r w:rsidRPr="004D5152">
        <w:t>2.</w:t>
      </w:r>
      <w:r w:rsidR="000C627F" w:rsidRPr="004D5152">
        <w:t>2.</w:t>
      </w:r>
      <w:r w:rsidRPr="004D5152">
        <w:t>5.</w:t>
      </w:r>
      <w:r w:rsidR="0017172E">
        <w:tab/>
      </w:r>
      <w:r w:rsidRPr="004D5152">
        <w:t>Вынесения судебным приставом –исполнителем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статья 46 Федерального закона от 02.10.2007г. № 229-ФЗ «Об исполнительном производстве», если с даты образования задолженности по платежа в бюджет прошло более пяти лет, в следующих случаях:</w:t>
      </w:r>
    </w:p>
    <w:p w:rsidR="00685531" w:rsidRPr="004D5152" w:rsidRDefault="00685531" w:rsidP="0017172E">
      <w:pPr>
        <w:ind w:left="1416" w:hanging="3"/>
        <w:jc w:val="both"/>
      </w:pPr>
      <w:r w:rsidRPr="004D5152">
        <w:t>-</w:t>
      </w:r>
      <w:r w:rsidR="0017172E">
        <w:tab/>
      </w:r>
      <w:r w:rsidRPr="004D5152"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269B6" w:rsidRPr="004D5152" w:rsidRDefault="00685531" w:rsidP="0017172E">
      <w:pPr>
        <w:ind w:left="1413" w:firstLine="3"/>
        <w:jc w:val="both"/>
      </w:pPr>
      <w:r w:rsidRPr="004D5152">
        <w:t>-</w:t>
      </w:r>
      <w:r w:rsidR="0017172E">
        <w:tab/>
      </w:r>
      <w:r w:rsidRPr="004D5152"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  <w:r w:rsidR="00C269B6" w:rsidRPr="004D5152">
        <w:t xml:space="preserve"> </w:t>
      </w:r>
    </w:p>
    <w:p w:rsidR="00E20095" w:rsidRPr="004D5152" w:rsidRDefault="00E20095" w:rsidP="0017172E">
      <w:pPr>
        <w:ind w:left="1413" w:hanging="705"/>
        <w:jc w:val="both"/>
      </w:pPr>
      <w:r w:rsidRPr="004D5152">
        <w:t>2.</w:t>
      </w:r>
      <w:r w:rsidR="000C627F" w:rsidRPr="004D5152">
        <w:t>2.</w:t>
      </w:r>
      <w:r w:rsidRPr="004D5152">
        <w:t>6.</w:t>
      </w:r>
      <w:r w:rsidR="0017172E">
        <w:tab/>
      </w:r>
      <w:r w:rsidRPr="004D5152">
        <w:t xml:space="preserve">Административные штрафы, не уплаченные в установленный срок, признаются безнадежными к взысканию в случае </w:t>
      </w:r>
      <w:r w:rsidR="008C511E" w:rsidRPr="004D5152">
        <w:t xml:space="preserve">истечения </w:t>
      </w:r>
      <w:r w:rsidRPr="004D5152">
        <w:t>установленного Кодексом РФ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04524C" w:rsidRDefault="008144EC" w:rsidP="001D68D5">
      <w:pPr>
        <w:jc w:val="center"/>
      </w:pPr>
      <w:r w:rsidRPr="004D5152">
        <w:t>3</w:t>
      </w:r>
      <w:r w:rsidR="001D68D5" w:rsidRPr="004D5152">
        <w:t xml:space="preserve">. Перечень документов, </w:t>
      </w:r>
    </w:p>
    <w:p w:rsidR="001D68D5" w:rsidRPr="004D5152" w:rsidRDefault="001D68D5" w:rsidP="001D68D5">
      <w:pPr>
        <w:jc w:val="center"/>
      </w:pPr>
      <w:r w:rsidRPr="004D5152">
        <w:t>подтверждающих наличие оснований для принятия решений о признании безнадежной к взысканию задолженности по платежам в бюджет Таймырского Долгано-Ненецкого муниципального района</w:t>
      </w:r>
      <w:r w:rsidR="004F0DE6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>, бюджет сельского поселения Хатанга</w:t>
      </w:r>
      <w:r w:rsidR="002249E1" w:rsidRPr="004D5152">
        <w:t xml:space="preserve"> и о ее списании (восстановлении)</w:t>
      </w:r>
    </w:p>
    <w:p w:rsidR="001D68D5" w:rsidRPr="004D5152" w:rsidRDefault="001D68D5" w:rsidP="001D68D5"/>
    <w:p w:rsidR="001D68D5" w:rsidRPr="004D5152" w:rsidRDefault="000C627F" w:rsidP="0004524C">
      <w:pPr>
        <w:ind w:left="705" w:hanging="705"/>
        <w:jc w:val="both"/>
      </w:pPr>
      <w:r w:rsidRPr="004D5152">
        <w:t>3.</w:t>
      </w:r>
      <w:r w:rsidR="001D68D5" w:rsidRPr="004D5152">
        <w:t>1.</w:t>
      </w:r>
      <w:r w:rsidR="0004524C">
        <w:tab/>
      </w:r>
      <w:r w:rsidR="001D68D5" w:rsidRPr="004D5152"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бюджет </w:t>
      </w:r>
      <w:r w:rsidRPr="004D5152">
        <w:t xml:space="preserve">и о ее списании, являются: </w:t>
      </w:r>
    </w:p>
    <w:p w:rsidR="000C627F" w:rsidRPr="004D5152" w:rsidRDefault="00B655E1" w:rsidP="0004524C">
      <w:pPr>
        <w:ind w:firstLine="705"/>
        <w:jc w:val="both"/>
      </w:pPr>
      <w:r w:rsidRPr="004D5152">
        <w:t>-</w:t>
      </w:r>
      <w:r w:rsidR="000C627F" w:rsidRPr="004D5152">
        <w:t xml:space="preserve"> </w:t>
      </w:r>
      <w:r w:rsidR="0004524C">
        <w:tab/>
      </w:r>
      <w:r w:rsidR="000C627F" w:rsidRPr="004D5152">
        <w:t>Акт о результатах инвентаризации;</w:t>
      </w:r>
    </w:p>
    <w:p w:rsidR="000C627F" w:rsidRPr="004D5152" w:rsidRDefault="00B655E1" w:rsidP="0004524C">
      <w:pPr>
        <w:ind w:left="705"/>
        <w:jc w:val="both"/>
      </w:pPr>
      <w:r w:rsidRPr="004D5152">
        <w:t>-</w:t>
      </w:r>
      <w:r w:rsidR="0004524C">
        <w:tab/>
      </w:r>
      <w:r w:rsidRPr="004D5152">
        <w:t>Вы</w:t>
      </w:r>
      <w:r w:rsidR="000C627F" w:rsidRPr="004D5152">
        <w:t>писка из отчетности администратора дохода об учитываемых суммах задолженности по уплате платежей в соответствующий бюджет</w:t>
      </w:r>
      <w:r w:rsidR="009B40D8" w:rsidRPr="004D5152">
        <w:t xml:space="preserve"> (приложение </w:t>
      </w:r>
      <w:r w:rsidR="004D5152" w:rsidRPr="004D5152">
        <w:t>1)</w:t>
      </w:r>
      <w:r w:rsidR="000C627F" w:rsidRPr="004D5152">
        <w:t>;</w:t>
      </w:r>
    </w:p>
    <w:p w:rsidR="000C627F" w:rsidRPr="004D5152" w:rsidRDefault="00B655E1" w:rsidP="0004524C">
      <w:pPr>
        <w:ind w:left="705"/>
        <w:jc w:val="both"/>
      </w:pPr>
      <w:r w:rsidRPr="004D5152">
        <w:t>-</w:t>
      </w:r>
      <w:r w:rsidR="0004524C">
        <w:tab/>
      </w:r>
      <w:r w:rsidR="000C627F" w:rsidRPr="004D5152">
        <w:t xml:space="preserve">Справка администратора дохода о принятых мерах по обеспечению </w:t>
      </w:r>
      <w:r w:rsidR="0017408C" w:rsidRPr="004D5152">
        <w:t xml:space="preserve">взыскания </w:t>
      </w:r>
      <w:r w:rsidR="000C627F" w:rsidRPr="004D5152">
        <w:t>зад</w:t>
      </w:r>
      <w:r w:rsidRPr="004D5152">
        <w:t>олженности по платежам в бюджет.</w:t>
      </w:r>
    </w:p>
    <w:p w:rsidR="000C627F" w:rsidRPr="004D5152" w:rsidRDefault="00B655E1" w:rsidP="0004524C">
      <w:pPr>
        <w:ind w:left="705" w:hanging="705"/>
        <w:jc w:val="both"/>
      </w:pPr>
      <w:r w:rsidRPr="004D5152">
        <w:t>3.2</w:t>
      </w:r>
      <w:r w:rsidR="000C627F" w:rsidRPr="004D5152">
        <w:t>.</w:t>
      </w:r>
      <w:r w:rsidR="0004524C">
        <w:tab/>
      </w:r>
      <w:r w:rsidR="000C627F" w:rsidRPr="004D5152">
        <w:t>Документами, подтверждающими обстоятельства</w:t>
      </w:r>
      <w:r w:rsidR="00A2338F" w:rsidRPr="004D5152">
        <w:t xml:space="preserve">, предусмотренные пунктом </w:t>
      </w:r>
      <w:r w:rsidR="000C627F" w:rsidRPr="004D5152">
        <w:t>2.2.</w:t>
      </w:r>
      <w:r w:rsidR="00A2338F" w:rsidRPr="004D5152">
        <w:t xml:space="preserve"> настоящего Порядка в целях списания задолженности по платежам в бюджет являются:</w:t>
      </w:r>
    </w:p>
    <w:p w:rsidR="00A2338F" w:rsidRPr="004D5152" w:rsidRDefault="00A2338F" w:rsidP="0004524C">
      <w:pPr>
        <w:ind w:left="708" w:hanging="3"/>
        <w:jc w:val="both"/>
      </w:pPr>
      <w:r w:rsidRPr="004D5152">
        <w:t>-</w:t>
      </w:r>
      <w:r w:rsidR="0004524C">
        <w:tab/>
      </w:r>
      <w:r w:rsidRPr="004D5152">
        <w:t xml:space="preserve">в случае, предусмотренном п.п.2.2.1. </w:t>
      </w:r>
      <w:r w:rsidR="008C511E" w:rsidRPr="004D5152">
        <w:t>-</w:t>
      </w:r>
      <w:r w:rsidRPr="004D5152">
        <w:t xml:space="preserve"> заверенная копия свидетельства о смерти физического лица или копия судебного акта об объявлении физического лица умершим, и (или) копия судебного акта о прекращении производства по делу о </w:t>
      </w:r>
      <w:r w:rsidRPr="004D5152">
        <w:lastRenderedPageBreak/>
        <w:t>взыскании задолженности в связи со смертью физического лица или объявлении его умершим, надлежащим образом заверенная судом, с отметкой о вступлении в законную силу;</w:t>
      </w:r>
    </w:p>
    <w:p w:rsidR="0017408C" w:rsidRPr="004D5152" w:rsidRDefault="00A2338F" w:rsidP="0004524C">
      <w:pPr>
        <w:shd w:val="clear" w:color="auto" w:fill="FFFFFF"/>
        <w:ind w:left="705"/>
        <w:jc w:val="both"/>
        <w:rPr>
          <w:szCs w:val="28"/>
        </w:rPr>
      </w:pPr>
      <w:r w:rsidRPr="004D5152">
        <w:t>-</w:t>
      </w:r>
      <w:r w:rsidR="0004524C">
        <w:tab/>
      </w:r>
      <w:r w:rsidRPr="004D5152">
        <w:t xml:space="preserve">в случае, предусмотренном </w:t>
      </w:r>
      <w:r w:rsidR="002B6563" w:rsidRPr="004D5152">
        <w:t>п.п.2.2.2. -</w:t>
      </w:r>
      <w:r w:rsidRPr="004D5152">
        <w:t xml:space="preserve"> </w:t>
      </w:r>
      <w:r w:rsidRPr="004D5152">
        <w:rPr>
          <w:szCs w:val="28"/>
        </w:rPr>
        <w:t xml:space="preserve">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предпринимателя, </w:t>
      </w:r>
      <w:r w:rsidR="0017408C" w:rsidRPr="004D5152">
        <w:rPr>
          <w:szCs w:val="28"/>
        </w:rPr>
        <w:t>вследствие признания его банкротом;</w:t>
      </w:r>
    </w:p>
    <w:p w:rsidR="0017408C" w:rsidRPr="004D5152" w:rsidRDefault="0017408C" w:rsidP="0004524C">
      <w:pPr>
        <w:shd w:val="clear" w:color="auto" w:fill="FFFFFF"/>
        <w:ind w:left="705"/>
        <w:jc w:val="both"/>
      </w:pPr>
      <w:r w:rsidRPr="004D5152">
        <w:rPr>
          <w:szCs w:val="28"/>
        </w:rPr>
        <w:t>-</w:t>
      </w:r>
      <w:r w:rsidR="0004524C">
        <w:rPr>
          <w:szCs w:val="28"/>
        </w:rPr>
        <w:tab/>
      </w:r>
      <w:r w:rsidRPr="004D5152">
        <w:rPr>
          <w:szCs w:val="28"/>
        </w:rPr>
        <w:t xml:space="preserve">в случае, предусмотренном </w:t>
      </w:r>
      <w:r w:rsidR="002B6563" w:rsidRPr="004D5152">
        <w:rPr>
          <w:szCs w:val="28"/>
        </w:rPr>
        <w:t>п.п.2.2.3. -</w:t>
      </w:r>
      <w:r w:rsidRPr="004D5152">
        <w:rPr>
          <w:szCs w:val="28"/>
        </w:rPr>
        <w:t xml:space="preserve">  </w:t>
      </w:r>
      <w:r w:rsidRPr="004D5152"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ликвидацией;</w:t>
      </w:r>
    </w:p>
    <w:p w:rsidR="0017408C" w:rsidRPr="004D5152" w:rsidRDefault="0017408C" w:rsidP="0004524C">
      <w:pPr>
        <w:shd w:val="clear" w:color="auto" w:fill="FFFFFF"/>
        <w:ind w:left="705"/>
        <w:jc w:val="both"/>
      </w:pPr>
      <w:r w:rsidRPr="004D5152">
        <w:rPr>
          <w:sz w:val="22"/>
          <w:szCs w:val="22"/>
        </w:rPr>
        <w:t>-</w:t>
      </w:r>
      <w:r w:rsidR="0004524C">
        <w:rPr>
          <w:sz w:val="22"/>
          <w:szCs w:val="22"/>
        </w:rPr>
        <w:tab/>
      </w:r>
      <w:r w:rsidRPr="004D5152">
        <w:t xml:space="preserve">в случае, предусмотренном </w:t>
      </w:r>
      <w:r w:rsidR="002B6563" w:rsidRPr="004D5152">
        <w:t>п.п.2.2.4. -</w:t>
      </w:r>
      <w:r w:rsidRPr="004D5152">
        <w:t xml:space="preserve"> копия судебного акта </w:t>
      </w:r>
      <w:r w:rsidR="00FD4416" w:rsidRPr="004D5152">
        <w:t>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FD4416" w:rsidRPr="004D5152" w:rsidRDefault="00FD4416" w:rsidP="0004524C">
      <w:pPr>
        <w:shd w:val="clear" w:color="auto" w:fill="FFFFFF"/>
        <w:ind w:left="705"/>
        <w:jc w:val="both"/>
      </w:pPr>
      <w:r w:rsidRPr="004D5152">
        <w:t xml:space="preserve">- </w:t>
      </w:r>
      <w:r w:rsidR="0004524C">
        <w:tab/>
      </w:r>
      <w:r w:rsidRPr="004D5152">
        <w:t xml:space="preserve">в случае, предусмотренном </w:t>
      </w:r>
      <w:r w:rsidR="002B6563" w:rsidRPr="004D5152">
        <w:t>п.п.2.2.5. -</w:t>
      </w:r>
      <w:r w:rsidRPr="004D5152">
        <w:t xml:space="preserve"> заверенная копия постановления об окончании исполнительного производства и о возвращении взыскателю исполнительного документа, </w:t>
      </w:r>
      <w:r w:rsidR="004D5152" w:rsidRPr="004D5152">
        <w:t>по основаниям,</w:t>
      </w:r>
      <w:r w:rsidRPr="004D5152">
        <w:t xml:space="preserve"> предусмотренным п.3 и </w:t>
      </w:r>
      <w:r w:rsidR="002B6563" w:rsidRPr="004D5152">
        <w:t>4 части</w:t>
      </w:r>
      <w:r w:rsidRPr="004D5152">
        <w:t xml:space="preserve"> 1 ст. 46 Федерального закона «Об исполнительном производстве»</w:t>
      </w:r>
    </w:p>
    <w:p w:rsidR="00A2338F" w:rsidRPr="004D5152" w:rsidRDefault="00FD4416" w:rsidP="0004524C">
      <w:pPr>
        <w:ind w:left="705"/>
        <w:jc w:val="both"/>
      </w:pPr>
      <w:r w:rsidRPr="004D5152">
        <w:t>-</w:t>
      </w:r>
      <w:r w:rsidR="0004524C">
        <w:tab/>
      </w:r>
      <w:r w:rsidRPr="004D5152">
        <w:t xml:space="preserve">в случае, предусмотренном </w:t>
      </w:r>
      <w:r w:rsidR="002B6563" w:rsidRPr="004D5152">
        <w:t>п.п.2.2.6. -</w:t>
      </w:r>
      <w:r w:rsidRPr="004D5152">
        <w:t xml:space="preserve"> заверенная копия вступившего в законную силу постановления о назначении административного штрафа.</w:t>
      </w:r>
    </w:p>
    <w:p w:rsidR="008144EC" w:rsidRPr="004D5152" w:rsidRDefault="008144EC" w:rsidP="00A2338F">
      <w:pPr>
        <w:jc w:val="both"/>
      </w:pPr>
    </w:p>
    <w:p w:rsidR="0004524C" w:rsidRDefault="008144EC" w:rsidP="0004524C">
      <w:pPr>
        <w:pStyle w:val="a5"/>
        <w:numPr>
          <w:ilvl w:val="0"/>
          <w:numId w:val="15"/>
        </w:numPr>
        <w:jc w:val="center"/>
      </w:pPr>
      <w:r w:rsidRPr="004D5152">
        <w:t>Порядок действия комиссии</w:t>
      </w:r>
    </w:p>
    <w:p w:rsidR="008144EC" w:rsidRPr="004D5152" w:rsidRDefault="008144EC" w:rsidP="0004524C">
      <w:pPr>
        <w:pStyle w:val="a5"/>
        <w:jc w:val="center"/>
      </w:pPr>
      <w:r w:rsidRPr="004D5152">
        <w:t>по поступлению и выбытию активов в целях подготовки решений о признании безнадежной к взысканию задолженности по платежам в бюджет</w:t>
      </w:r>
      <w:r w:rsidR="002249E1" w:rsidRPr="004D5152">
        <w:t xml:space="preserve"> и о ее списании (восстановлении)</w:t>
      </w:r>
    </w:p>
    <w:p w:rsidR="008144EC" w:rsidRPr="004D5152" w:rsidRDefault="008144EC" w:rsidP="008144EC">
      <w:pPr>
        <w:pStyle w:val="a5"/>
      </w:pPr>
    </w:p>
    <w:p w:rsidR="008144EC" w:rsidRPr="004D5152" w:rsidRDefault="008144EC" w:rsidP="0004524C">
      <w:pPr>
        <w:ind w:left="705" w:hanging="705"/>
        <w:jc w:val="both"/>
      </w:pPr>
      <w:r w:rsidRPr="004D5152">
        <w:t>4.1.</w:t>
      </w:r>
      <w:r w:rsidR="0004524C">
        <w:tab/>
      </w:r>
      <w:r w:rsidRPr="004D515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наличии оснований, предусмотренных п.п.2.2. настоящего порядка, администратор доходов бюджета готовит</w:t>
      </w:r>
      <w:r w:rsidR="003E5ED3" w:rsidRPr="004D5152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пакет документов в соответствии с.п.3 настоящего Порядка и направляет с сопроводительным письмом в Комиссию</w:t>
      </w:r>
      <w:r w:rsidR="003E5ED3" w:rsidRPr="004D5152">
        <w:t>.</w:t>
      </w:r>
    </w:p>
    <w:p w:rsidR="003E5ED3" w:rsidRPr="004D5152" w:rsidRDefault="003E5ED3" w:rsidP="0004524C">
      <w:pPr>
        <w:ind w:left="705" w:hanging="705"/>
        <w:jc w:val="both"/>
      </w:pPr>
      <w:r w:rsidRPr="004D5152">
        <w:t>4.2.</w:t>
      </w:r>
      <w:r w:rsidR="0004524C">
        <w:tab/>
      </w:r>
      <w:r w:rsidRPr="004D5152">
        <w:t>Комиссия в течение 10 рабочих дней рассматривает представленные документы и принимает одно из следующих решений:</w:t>
      </w:r>
    </w:p>
    <w:p w:rsidR="003E5ED3" w:rsidRPr="004D5152" w:rsidRDefault="003E5ED3" w:rsidP="0004524C">
      <w:pPr>
        <w:ind w:left="705"/>
        <w:jc w:val="both"/>
      </w:pPr>
      <w:r w:rsidRPr="004D5152">
        <w:t>-</w:t>
      </w:r>
      <w:r w:rsidR="0004524C">
        <w:tab/>
      </w:r>
      <w:r w:rsidRPr="004D5152">
        <w:t>о наличии оснований для признания безнадежной к взысканию задолженности по платежам в бюджет;</w:t>
      </w:r>
    </w:p>
    <w:p w:rsidR="003E5ED3" w:rsidRPr="004D5152" w:rsidRDefault="003E5ED3" w:rsidP="0004524C">
      <w:pPr>
        <w:ind w:left="705"/>
        <w:jc w:val="both"/>
      </w:pPr>
      <w:r w:rsidRPr="004D5152">
        <w:t xml:space="preserve">- </w:t>
      </w:r>
      <w:r w:rsidR="0004524C">
        <w:tab/>
      </w:r>
      <w:r w:rsidRPr="004D5152">
        <w:t>об отсутствии оснований для признания безнадежной к взысканию задолженности по платежам в бюджет;</w:t>
      </w:r>
    </w:p>
    <w:p w:rsidR="003E5ED3" w:rsidRPr="004D5152" w:rsidRDefault="003E5ED3" w:rsidP="0004524C">
      <w:pPr>
        <w:ind w:left="705" w:hanging="705"/>
        <w:jc w:val="both"/>
      </w:pPr>
      <w:r w:rsidRPr="004D5152">
        <w:t>4.3.</w:t>
      </w:r>
      <w:r w:rsidR="0004524C">
        <w:tab/>
      </w:r>
      <w:r w:rsidRPr="004D5152">
        <w:t xml:space="preserve">По результатам рассмотрения документов Комиссия готовит </w:t>
      </w:r>
      <w:r w:rsidR="002B6563" w:rsidRPr="004D5152">
        <w:t>акт</w:t>
      </w:r>
      <w:r w:rsidRPr="004D5152">
        <w:t xml:space="preserve"> по форме согласно Приложению №</w:t>
      </w:r>
      <w:r w:rsidR="0043095B" w:rsidRPr="004D5152">
        <w:t xml:space="preserve"> 2</w:t>
      </w:r>
      <w:r w:rsidR="002B6563" w:rsidRPr="004D5152">
        <w:t xml:space="preserve"> </w:t>
      </w:r>
      <w:r w:rsidRPr="004D5152">
        <w:t>к настоящему Порядку, в котором отражает принятое решение.</w:t>
      </w:r>
    </w:p>
    <w:p w:rsidR="003E5ED3" w:rsidRPr="004D5152" w:rsidRDefault="003E5ED3" w:rsidP="0004524C">
      <w:pPr>
        <w:ind w:left="705" w:hanging="705"/>
        <w:jc w:val="both"/>
      </w:pPr>
      <w:r w:rsidRPr="004D5152">
        <w:t>4.4.</w:t>
      </w:r>
      <w:r w:rsidR="0004524C">
        <w:tab/>
      </w:r>
      <w:r w:rsidR="002B6563" w:rsidRPr="004D5152">
        <w:t>Оформленный комиссие</w:t>
      </w:r>
      <w:r w:rsidR="007063F7" w:rsidRPr="004D5152">
        <w:t>й акт утверждается руководителем</w:t>
      </w:r>
      <w:r w:rsidR="002B6563" w:rsidRPr="004D5152">
        <w:t xml:space="preserve"> администратора доходов бюджета</w:t>
      </w:r>
      <w:r w:rsidRPr="004D5152">
        <w:t>.</w:t>
      </w:r>
    </w:p>
    <w:p w:rsidR="00CE1617" w:rsidRPr="004D5152" w:rsidRDefault="002B6563" w:rsidP="0004524C">
      <w:pPr>
        <w:ind w:left="705" w:hanging="705"/>
        <w:jc w:val="both"/>
      </w:pPr>
      <w:r w:rsidRPr="004D5152">
        <w:t>4.5</w:t>
      </w:r>
      <w:r w:rsidR="00CE1617" w:rsidRPr="004D5152">
        <w:t xml:space="preserve">. </w:t>
      </w:r>
      <w:r w:rsidR="0004524C">
        <w:tab/>
      </w:r>
      <w:r w:rsidR="00CE1617" w:rsidRPr="004D5152">
        <w:t xml:space="preserve">В случае принятия Комиссией решения об отсутствии оснований для признания безнадежной к взысканию задолженности по платежам в бюджет администратор доходов бюджета проводит дальнейшую работу по взысканию задолженности. </w:t>
      </w:r>
    </w:p>
    <w:p w:rsidR="00CE1617" w:rsidRPr="004D5152" w:rsidRDefault="002B6563" w:rsidP="0004524C">
      <w:pPr>
        <w:ind w:left="705" w:hanging="705"/>
        <w:jc w:val="both"/>
      </w:pPr>
      <w:r w:rsidRPr="004D5152">
        <w:t>4.6</w:t>
      </w:r>
      <w:r w:rsidR="00CE1617" w:rsidRPr="004D5152">
        <w:t xml:space="preserve">. </w:t>
      </w:r>
      <w:r w:rsidR="0004524C">
        <w:tab/>
      </w:r>
      <w:r w:rsidR="00CE1617" w:rsidRPr="004D5152">
        <w:t xml:space="preserve">Действие настоящего Порядка не распространяется на случаи ошибочного начисления арендной платы и неустойки за пользование </w:t>
      </w:r>
      <w:r w:rsidR="00C25968" w:rsidRPr="004D5152">
        <w:t xml:space="preserve">муниципальным </w:t>
      </w:r>
      <w:r w:rsidRPr="004D5152">
        <w:t>имуществом и</w:t>
      </w:r>
      <w:r w:rsidR="00CE1617" w:rsidRPr="004D5152">
        <w:t xml:space="preserve"> земельными участками, находящимися в собственности сельского поселения Хатанга и (или) государственная собственность на которые не разграничена</w:t>
      </w:r>
      <w:r w:rsidR="00F035FB" w:rsidRPr="004D5152">
        <w:t>.</w:t>
      </w:r>
    </w:p>
    <w:p w:rsidR="00212C33" w:rsidRPr="004D5152" w:rsidRDefault="002B6563" w:rsidP="008144EC">
      <w:pPr>
        <w:jc w:val="both"/>
      </w:pPr>
      <w:r w:rsidRPr="004D5152">
        <w:t>4.7</w:t>
      </w:r>
      <w:r w:rsidR="00F035FB" w:rsidRPr="004D5152">
        <w:t>.</w:t>
      </w:r>
      <w:r w:rsidR="0004524C">
        <w:tab/>
      </w:r>
      <w:r w:rsidR="00F035FB" w:rsidRPr="004D5152">
        <w:t>Сведения о принятом решени</w:t>
      </w:r>
      <w:r w:rsidR="00212C33" w:rsidRPr="004D5152">
        <w:t>и администратор доходов направляет:</w:t>
      </w:r>
    </w:p>
    <w:p w:rsidR="00212C33" w:rsidRPr="004D5152" w:rsidRDefault="00212C33" w:rsidP="0004524C">
      <w:pPr>
        <w:ind w:left="708"/>
        <w:jc w:val="both"/>
      </w:pPr>
      <w:r w:rsidRPr="004D5152">
        <w:t>-</w:t>
      </w:r>
      <w:r w:rsidR="0004524C">
        <w:tab/>
      </w:r>
      <w:r w:rsidRPr="004D5152">
        <w:t>по платежам в бюджет Таймырского Долгано-Ненецкого муниципального района в Финансовое управление ТДНМР;</w:t>
      </w:r>
    </w:p>
    <w:p w:rsidR="00F035FB" w:rsidRPr="004D5152" w:rsidRDefault="00212C33" w:rsidP="0004524C">
      <w:pPr>
        <w:ind w:left="705"/>
        <w:jc w:val="both"/>
      </w:pPr>
      <w:r w:rsidRPr="004D5152">
        <w:t>-</w:t>
      </w:r>
      <w:r w:rsidR="0004524C">
        <w:tab/>
      </w:r>
      <w:r w:rsidRPr="004D5152">
        <w:t>по платежам в бюджет сельского поселения Хатанга в Финансовый отдел администрации сельского поселения Хатанга.</w:t>
      </w:r>
    </w:p>
    <w:p w:rsidR="008E7423" w:rsidRPr="004D5152" w:rsidRDefault="0004524C" w:rsidP="008E7423">
      <w:pPr>
        <w:ind w:left="360"/>
        <w:jc w:val="right"/>
      </w:pPr>
      <w:r w:rsidRPr="0004524C">
        <w:rPr>
          <w:b/>
        </w:rPr>
        <w:lastRenderedPageBreak/>
        <w:t>П</w:t>
      </w:r>
      <w:r w:rsidR="008E7423" w:rsidRPr="0004524C">
        <w:rPr>
          <w:b/>
        </w:rPr>
        <w:t>риложение 1</w:t>
      </w:r>
      <w:r w:rsidR="008E7423" w:rsidRPr="004D5152">
        <w:t xml:space="preserve"> </w:t>
      </w:r>
      <w:r w:rsidR="009B40D8" w:rsidRPr="004D5152">
        <w:t>к Порядку</w:t>
      </w:r>
      <w:r w:rsidR="008E7423" w:rsidRPr="004D5152">
        <w:t xml:space="preserve"> принятия </w:t>
      </w:r>
    </w:p>
    <w:p w:rsidR="0004524C" w:rsidRDefault="0004524C" w:rsidP="0004524C">
      <w:pPr>
        <w:ind w:left="360"/>
        <w:jc w:val="right"/>
      </w:pPr>
      <w:r>
        <w:t xml:space="preserve">решений о признании безнадежной к взысканию </w:t>
      </w:r>
    </w:p>
    <w:p w:rsidR="0004524C" w:rsidRDefault="0004524C" w:rsidP="0004524C">
      <w:pPr>
        <w:ind w:left="360"/>
        <w:jc w:val="right"/>
      </w:pPr>
      <w:r>
        <w:t xml:space="preserve">задолженности  по платежам в бюджет Таймырского </w:t>
      </w:r>
    </w:p>
    <w:p w:rsidR="0004524C" w:rsidRDefault="0004524C" w:rsidP="0004524C">
      <w:pPr>
        <w:ind w:left="360"/>
        <w:jc w:val="right"/>
      </w:pPr>
      <w:r>
        <w:t xml:space="preserve">Долгано-Ненецкого  муниципального  района </w:t>
      </w:r>
    </w:p>
    <w:p w:rsidR="0004524C" w:rsidRDefault="0004524C" w:rsidP="0004524C">
      <w:pPr>
        <w:ind w:left="360"/>
        <w:jc w:val="right"/>
      </w:pPr>
      <w:r>
        <w:t xml:space="preserve">администратором которых  являются органы местного  </w:t>
      </w:r>
    </w:p>
    <w:p w:rsidR="0004524C" w:rsidRDefault="0004524C" w:rsidP="0004524C">
      <w:pPr>
        <w:ind w:left="360"/>
        <w:jc w:val="right"/>
      </w:pPr>
      <w:r>
        <w:t xml:space="preserve">самоуправления сельского  поселения Хатанга, </w:t>
      </w:r>
    </w:p>
    <w:p w:rsidR="0004524C" w:rsidRDefault="0004524C" w:rsidP="0004524C">
      <w:pPr>
        <w:ind w:left="360"/>
        <w:jc w:val="right"/>
      </w:pPr>
      <w:r>
        <w:t xml:space="preserve">бюджет сельского поселения Хатанга и о ее </w:t>
      </w:r>
    </w:p>
    <w:p w:rsidR="008E7423" w:rsidRPr="004D5152" w:rsidRDefault="0004524C" w:rsidP="0004524C">
      <w:pPr>
        <w:ind w:left="360"/>
        <w:jc w:val="right"/>
      </w:pPr>
      <w:r>
        <w:t>списании (восстановлении)</w:t>
      </w:r>
    </w:p>
    <w:p w:rsidR="008E7423" w:rsidRPr="004D5152" w:rsidRDefault="008E7423" w:rsidP="00EA68C0">
      <w:pPr>
        <w:tabs>
          <w:tab w:val="left" w:pos="6096"/>
        </w:tabs>
        <w:ind w:left="360" w:right="424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04524C" w:rsidRDefault="008E7423" w:rsidP="008E7423">
      <w:pPr>
        <w:ind w:left="360"/>
        <w:jc w:val="center"/>
        <w:rPr>
          <w:b/>
        </w:rPr>
      </w:pPr>
      <w:r w:rsidRPr="0004524C">
        <w:rPr>
          <w:b/>
        </w:rPr>
        <w:t>ВЫПИСКА</w:t>
      </w:r>
    </w:p>
    <w:p w:rsidR="008E7423" w:rsidRPr="004D5152" w:rsidRDefault="008E7423" w:rsidP="008E7423">
      <w:pPr>
        <w:ind w:left="360"/>
      </w:pPr>
    </w:p>
    <w:p w:rsidR="008E7423" w:rsidRPr="004D5152" w:rsidRDefault="008E7423" w:rsidP="008E7423">
      <w:pPr>
        <w:ind w:left="360"/>
      </w:pPr>
    </w:p>
    <w:p w:rsidR="008E7423" w:rsidRPr="004D5152" w:rsidRDefault="008E7423" w:rsidP="008E7423">
      <w:pPr>
        <w:ind w:left="360"/>
      </w:pPr>
      <w:r w:rsidRPr="004D5152">
        <w:t xml:space="preserve">из отчетности _________________________________________________________ </w:t>
      </w:r>
    </w:p>
    <w:p w:rsidR="008E7423" w:rsidRPr="004D5152" w:rsidRDefault="008E7423" w:rsidP="008E7423">
      <w:pPr>
        <w:ind w:left="360"/>
      </w:pPr>
      <w:r w:rsidRPr="004D5152">
        <w:t xml:space="preserve">                                             (администратор дохода)</w:t>
      </w:r>
    </w:p>
    <w:p w:rsidR="007063F7" w:rsidRPr="004D5152" w:rsidRDefault="008E7423" w:rsidP="008E7423">
      <w:pPr>
        <w:ind w:left="360"/>
        <w:jc w:val="both"/>
      </w:pPr>
      <w:r w:rsidRPr="004D5152">
        <w:t>Об учитываемых суммах задолженности по уплате платежей в бюджет Таймырского Долгано-Ненецкого муниципального района</w:t>
      </w:r>
      <w:r w:rsidR="007063F7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 xml:space="preserve">, бюджет сельского поселения </w:t>
      </w:r>
      <w:r w:rsidR="007063F7" w:rsidRPr="004D5152">
        <w:t>Хатанга по</w:t>
      </w:r>
      <w:r w:rsidRPr="004D5152">
        <w:t xml:space="preserve"> состоянию </w:t>
      </w:r>
    </w:p>
    <w:p w:rsidR="008E7423" w:rsidRPr="004D5152" w:rsidRDefault="007063F7" w:rsidP="008E7423">
      <w:pPr>
        <w:ind w:left="360"/>
        <w:jc w:val="both"/>
      </w:pPr>
      <w:r w:rsidRPr="004D5152">
        <w:t>на «</w:t>
      </w:r>
      <w:r w:rsidR="008E7423" w:rsidRPr="004D5152">
        <w:t>___</w:t>
      </w:r>
      <w:r w:rsidRPr="004D5152">
        <w:t>_» _</w:t>
      </w:r>
      <w:r w:rsidR="008E7423" w:rsidRPr="004D5152">
        <w:t xml:space="preserve">_____________20___г.                   </w:t>
      </w:r>
    </w:p>
    <w:p w:rsidR="008E7423" w:rsidRPr="004D5152" w:rsidRDefault="008E7423" w:rsidP="008E7423">
      <w:pPr>
        <w:ind w:left="360"/>
        <w:jc w:val="both"/>
      </w:pPr>
    </w:p>
    <w:p w:rsidR="008E7423" w:rsidRPr="004D5152" w:rsidRDefault="008E7423" w:rsidP="007D70F0">
      <w:pPr>
        <w:ind w:left="360"/>
        <w:jc w:val="right"/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55"/>
        <w:gridCol w:w="2270"/>
        <w:gridCol w:w="2268"/>
        <w:gridCol w:w="1985"/>
        <w:gridCol w:w="2233"/>
      </w:tblGrid>
      <w:tr w:rsidR="004D5152" w:rsidRPr="004D5152" w:rsidTr="00EA68C0">
        <w:trPr>
          <w:trHeight w:val="1114"/>
        </w:trPr>
        <w:tc>
          <w:tcPr>
            <w:tcW w:w="455" w:type="dxa"/>
          </w:tcPr>
          <w:p w:rsidR="00EA68C0" w:rsidRPr="004D5152" w:rsidRDefault="00EA68C0" w:rsidP="008E7423">
            <w:r w:rsidRPr="004D5152">
              <w:t>№</w:t>
            </w:r>
          </w:p>
        </w:tc>
        <w:tc>
          <w:tcPr>
            <w:tcW w:w="2270" w:type="dxa"/>
          </w:tcPr>
          <w:p w:rsidR="00EA68C0" w:rsidRPr="004D5152" w:rsidRDefault="00EA68C0" w:rsidP="008E7423">
            <w:r w:rsidRPr="004D5152">
              <w:t>Вид дохода</w:t>
            </w:r>
          </w:p>
        </w:tc>
        <w:tc>
          <w:tcPr>
            <w:tcW w:w="2268" w:type="dxa"/>
          </w:tcPr>
          <w:p w:rsidR="00EA68C0" w:rsidRPr="004D5152" w:rsidRDefault="00EA68C0" w:rsidP="008E7423">
            <w:r w:rsidRPr="004D5152">
              <w:t>Срок возникновения задолженности</w:t>
            </w:r>
          </w:p>
        </w:tc>
        <w:tc>
          <w:tcPr>
            <w:tcW w:w="1985" w:type="dxa"/>
          </w:tcPr>
          <w:p w:rsidR="00EA68C0" w:rsidRPr="004D5152" w:rsidRDefault="00EA68C0" w:rsidP="008E7423">
            <w:r w:rsidRPr="004D5152">
              <w:t>Всего задолженности</w:t>
            </w:r>
          </w:p>
        </w:tc>
        <w:tc>
          <w:tcPr>
            <w:tcW w:w="2233" w:type="dxa"/>
          </w:tcPr>
          <w:p w:rsidR="00EA68C0" w:rsidRPr="004D5152" w:rsidRDefault="00EA68C0" w:rsidP="008E7423">
            <w:r w:rsidRPr="004D5152">
              <w:t>Форма отчетности</w:t>
            </w:r>
          </w:p>
        </w:tc>
      </w:tr>
      <w:tr w:rsidR="004D5152" w:rsidRPr="004D5152" w:rsidTr="00EA68C0">
        <w:tc>
          <w:tcPr>
            <w:tcW w:w="455" w:type="dxa"/>
          </w:tcPr>
          <w:p w:rsidR="00EA68C0" w:rsidRPr="004D5152" w:rsidRDefault="00EA68C0" w:rsidP="008E7423"/>
        </w:tc>
        <w:tc>
          <w:tcPr>
            <w:tcW w:w="2270" w:type="dxa"/>
          </w:tcPr>
          <w:p w:rsidR="00EA68C0" w:rsidRPr="004D5152" w:rsidRDefault="00EA68C0" w:rsidP="008E7423"/>
        </w:tc>
        <w:tc>
          <w:tcPr>
            <w:tcW w:w="2268" w:type="dxa"/>
          </w:tcPr>
          <w:p w:rsidR="00EA68C0" w:rsidRPr="004D5152" w:rsidRDefault="00EA68C0" w:rsidP="008E7423"/>
        </w:tc>
        <w:tc>
          <w:tcPr>
            <w:tcW w:w="1985" w:type="dxa"/>
          </w:tcPr>
          <w:p w:rsidR="00EA68C0" w:rsidRPr="004D5152" w:rsidRDefault="00EA68C0" w:rsidP="008E7423"/>
        </w:tc>
        <w:tc>
          <w:tcPr>
            <w:tcW w:w="2233" w:type="dxa"/>
          </w:tcPr>
          <w:p w:rsidR="00EA68C0" w:rsidRPr="004D5152" w:rsidRDefault="00EA68C0" w:rsidP="008E7423"/>
        </w:tc>
      </w:tr>
      <w:tr w:rsidR="004D5152" w:rsidRPr="004D5152" w:rsidTr="00EA68C0">
        <w:tc>
          <w:tcPr>
            <w:tcW w:w="455" w:type="dxa"/>
          </w:tcPr>
          <w:p w:rsidR="00EA68C0" w:rsidRPr="004D5152" w:rsidRDefault="00EA68C0" w:rsidP="008E7423"/>
        </w:tc>
        <w:tc>
          <w:tcPr>
            <w:tcW w:w="2270" w:type="dxa"/>
          </w:tcPr>
          <w:p w:rsidR="00EA68C0" w:rsidRPr="004D5152" w:rsidRDefault="00EA68C0" w:rsidP="008E7423"/>
        </w:tc>
        <w:tc>
          <w:tcPr>
            <w:tcW w:w="2268" w:type="dxa"/>
          </w:tcPr>
          <w:p w:rsidR="00EA68C0" w:rsidRPr="004D5152" w:rsidRDefault="00EA68C0" w:rsidP="008E7423"/>
        </w:tc>
        <w:tc>
          <w:tcPr>
            <w:tcW w:w="1985" w:type="dxa"/>
          </w:tcPr>
          <w:p w:rsidR="00EA68C0" w:rsidRPr="004D5152" w:rsidRDefault="00EA68C0" w:rsidP="008E7423"/>
        </w:tc>
        <w:tc>
          <w:tcPr>
            <w:tcW w:w="2233" w:type="dxa"/>
          </w:tcPr>
          <w:p w:rsidR="00EA68C0" w:rsidRPr="004D5152" w:rsidRDefault="00EA68C0" w:rsidP="008E7423"/>
        </w:tc>
      </w:tr>
      <w:tr w:rsidR="004D5152" w:rsidRPr="004D5152" w:rsidTr="00EA68C0">
        <w:tc>
          <w:tcPr>
            <w:tcW w:w="455" w:type="dxa"/>
          </w:tcPr>
          <w:p w:rsidR="00EA68C0" w:rsidRPr="004D5152" w:rsidRDefault="00EA68C0" w:rsidP="008E7423"/>
        </w:tc>
        <w:tc>
          <w:tcPr>
            <w:tcW w:w="2270" w:type="dxa"/>
          </w:tcPr>
          <w:p w:rsidR="00EA68C0" w:rsidRPr="004D5152" w:rsidRDefault="00EA68C0" w:rsidP="008E7423"/>
        </w:tc>
        <w:tc>
          <w:tcPr>
            <w:tcW w:w="2268" w:type="dxa"/>
          </w:tcPr>
          <w:p w:rsidR="00EA68C0" w:rsidRPr="004D5152" w:rsidRDefault="00EA68C0" w:rsidP="008E7423"/>
        </w:tc>
        <w:tc>
          <w:tcPr>
            <w:tcW w:w="1985" w:type="dxa"/>
          </w:tcPr>
          <w:p w:rsidR="00EA68C0" w:rsidRPr="004D5152" w:rsidRDefault="00EA68C0" w:rsidP="008E7423"/>
        </w:tc>
        <w:tc>
          <w:tcPr>
            <w:tcW w:w="2233" w:type="dxa"/>
          </w:tcPr>
          <w:p w:rsidR="00EA68C0" w:rsidRPr="004D5152" w:rsidRDefault="00EA68C0" w:rsidP="008E7423"/>
        </w:tc>
      </w:tr>
      <w:tr w:rsidR="004D5152" w:rsidRPr="004D5152" w:rsidTr="00EA68C0">
        <w:tc>
          <w:tcPr>
            <w:tcW w:w="2725" w:type="dxa"/>
            <w:gridSpan w:val="2"/>
          </w:tcPr>
          <w:p w:rsidR="00EA68C0" w:rsidRPr="004D5152" w:rsidRDefault="00EA68C0" w:rsidP="008E7423">
            <w:r w:rsidRPr="004D5152">
              <w:t>Итого:</w:t>
            </w:r>
          </w:p>
        </w:tc>
        <w:tc>
          <w:tcPr>
            <w:tcW w:w="2268" w:type="dxa"/>
          </w:tcPr>
          <w:p w:rsidR="00EA68C0" w:rsidRPr="004D5152" w:rsidRDefault="00EA68C0" w:rsidP="008E7423"/>
        </w:tc>
        <w:tc>
          <w:tcPr>
            <w:tcW w:w="1985" w:type="dxa"/>
          </w:tcPr>
          <w:p w:rsidR="00EA68C0" w:rsidRPr="004D5152" w:rsidRDefault="00EA68C0" w:rsidP="008E7423"/>
        </w:tc>
        <w:tc>
          <w:tcPr>
            <w:tcW w:w="2233" w:type="dxa"/>
          </w:tcPr>
          <w:p w:rsidR="00EA68C0" w:rsidRPr="004D5152" w:rsidRDefault="00EA68C0" w:rsidP="008E7423"/>
        </w:tc>
      </w:tr>
    </w:tbl>
    <w:p w:rsidR="008E7423" w:rsidRPr="004D5152" w:rsidRDefault="008E7423" w:rsidP="008E7423">
      <w:pPr>
        <w:ind w:left="360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EA68C0" w:rsidP="00EA68C0">
      <w:pPr>
        <w:ind w:left="360"/>
      </w:pPr>
      <w:r w:rsidRPr="004D5152">
        <w:t xml:space="preserve">Руководитель   _____________________           ______________________      </w:t>
      </w:r>
    </w:p>
    <w:p w:rsidR="008E7423" w:rsidRPr="004D5152" w:rsidRDefault="00EA68C0" w:rsidP="00EA68C0">
      <w:pPr>
        <w:ind w:left="360"/>
      </w:pPr>
      <w:r w:rsidRPr="004D5152">
        <w:t xml:space="preserve">                                       (</w:t>
      </w:r>
      <w:r w:rsidR="004D5152" w:rsidRPr="004D5152">
        <w:t xml:space="preserve">подпись)  </w:t>
      </w:r>
      <w:r w:rsidRPr="004D5152">
        <w:t xml:space="preserve">                                        (Ф.И.О.)</w:t>
      </w:r>
    </w:p>
    <w:p w:rsidR="008E7423" w:rsidRPr="004D5152" w:rsidRDefault="00EA68C0" w:rsidP="00EA68C0">
      <w:pPr>
        <w:ind w:left="360"/>
      </w:pPr>
      <w:r w:rsidRPr="004D5152">
        <w:t>МП</w:t>
      </w: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8E7423" w:rsidRPr="004D5152" w:rsidRDefault="008E7423" w:rsidP="007D70F0">
      <w:pPr>
        <w:ind w:left="360"/>
        <w:jc w:val="right"/>
      </w:pPr>
    </w:p>
    <w:p w:rsidR="007F4D31" w:rsidRPr="004D5152" w:rsidRDefault="007F4D31" w:rsidP="007D70F0">
      <w:pPr>
        <w:ind w:left="360"/>
        <w:jc w:val="right"/>
      </w:pPr>
    </w:p>
    <w:p w:rsidR="007F4D31" w:rsidRPr="004D5152" w:rsidRDefault="007F4D31" w:rsidP="007D70F0">
      <w:pPr>
        <w:ind w:left="360"/>
        <w:jc w:val="right"/>
      </w:pPr>
    </w:p>
    <w:p w:rsidR="007F4D31" w:rsidRPr="004D5152" w:rsidRDefault="007F4D31" w:rsidP="007D70F0">
      <w:pPr>
        <w:ind w:left="360"/>
        <w:jc w:val="right"/>
      </w:pPr>
    </w:p>
    <w:p w:rsidR="007F4D31" w:rsidRPr="004D5152" w:rsidRDefault="007F4D31" w:rsidP="007D70F0">
      <w:pPr>
        <w:ind w:left="360"/>
        <w:jc w:val="right"/>
      </w:pPr>
    </w:p>
    <w:p w:rsidR="004D5152" w:rsidRPr="004D5152" w:rsidRDefault="004D5152" w:rsidP="007D70F0">
      <w:pPr>
        <w:ind w:left="360"/>
        <w:jc w:val="right"/>
      </w:pPr>
    </w:p>
    <w:p w:rsidR="007D70F0" w:rsidRPr="004D5152" w:rsidRDefault="007D70F0" w:rsidP="007D70F0">
      <w:pPr>
        <w:ind w:left="360"/>
        <w:jc w:val="right"/>
      </w:pPr>
      <w:r w:rsidRPr="0004524C">
        <w:rPr>
          <w:b/>
        </w:rPr>
        <w:lastRenderedPageBreak/>
        <w:t>Приложение</w:t>
      </w:r>
      <w:r w:rsidR="008E7423" w:rsidRPr="0004524C">
        <w:rPr>
          <w:b/>
        </w:rPr>
        <w:t xml:space="preserve"> 2</w:t>
      </w:r>
      <w:r w:rsidRPr="004D5152">
        <w:t xml:space="preserve"> </w:t>
      </w:r>
      <w:r w:rsidR="007063F7" w:rsidRPr="004D5152">
        <w:t>к Порядку</w:t>
      </w:r>
      <w:r w:rsidRPr="004D5152">
        <w:t xml:space="preserve"> принятия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решений о признании безнадежной к взысканию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задолженности  по платежам в бюджет Таймырского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Долгано-Ненецкого  муниципального  района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администратором которых  являются органы местного 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самоуправления сельского  поселения Хатанга, </w:t>
      </w:r>
    </w:p>
    <w:p w:rsidR="0004524C" w:rsidRDefault="0004524C" w:rsidP="0004524C">
      <w:pPr>
        <w:widowControl w:val="0"/>
        <w:autoSpaceDN w:val="0"/>
        <w:ind w:left="-426" w:firstLine="426"/>
        <w:jc w:val="right"/>
      </w:pPr>
      <w:r>
        <w:t xml:space="preserve">бюджет сельского поселения Хатанга и о ее </w:t>
      </w:r>
    </w:p>
    <w:p w:rsidR="004D5152" w:rsidRPr="004D5152" w:rsidRDefault="0004524C" w:rsidP="0004524C">
      <w:pPr>
        <w:widowControl w:val="0"/>
        <w:autoSpaceDN w:val="0"/>
        <w:ind w:left="-426" w:firstLine="426"/>
        <w:jc w:val="right"/>
      </w:pPr>
      <w:r>
        <w:t>списании (восстановлении)</w:t>
      </w:r>
    </w:p>
    <w:p w:rsidR="004D5152" w:rsidRPr="004D5152" w:rsidRDefault="004D5152" w:rsidP="007063F7">
      <w:pPr>
        <w:widowControl w:val="0"/>
        <w:autoSpaceDN w:val="0"/>
        <w:ind w:left="-426" w:firstLine="426"/>
        <w:jc w:val="center"/>
      </w:pPr>
    </w:p>
    <w:p w:rsidR="0004524C" w:rsidRDefault="0004524C" w:rsidP="007063F7">
      <w:pPr>
        <w:widowControl w:val="0"/>
        <w:autoSpaceDN w:val="0"/>
        <w:ind w:left="-426" w:firstLine="426"/>
        <w:jc w:val="center"/>
      </w:pPr>
    </w:p>
    <w:p w:rsidR="007D70F0" w:rsidRPr="0004524C" w:rsidRDefault="002249E1" w:rsidP="007063F7">
      <w:pPr>
        <w:widowControl w:val="0"/>
        <w:autoSpaceDN w:val="0"/>
        <w:ind w:left="-426" w:firstLine="426"/>
        <w:jc w:val="center"/>
        <w:rPr>
          <w:b/>
        </w:rPr>
      </w:pPr>
      <w:r w:rsidRPr="0004524C">
        <w:rPr>
          <w:b/>
        </w:rPr>
        <w:t>АКТ</w:t>
      </w:r>
      <w:r w:rsidR="007D70F0" w:rsidRPr="0004524C">
        <w:rPr>
          <w:b/>
        </w:rPr>
        <w:t xml:space="preserve">  </w:t>
      </w:r>
    </w:p>
    <w:p w:rsidR="007D70F0" w:rsidRPr="004D5152" w:rsidRDefault="007D70F0" w:rsidP="007D70F0">
      <w:pPr>
        <w:widowControl w:val="0"/>
        <w:autoSpaceDN w:val="0"/>
        <w:jc w:val="center"/>
      </w:pPr>
      <w:r w:rsidRPr="004D5152">
        <w:t>Комиссии по списанию задолженности</w:t>
      </w:r>
    </w:p>
    <w:p w:rsidR="007D70F0" w:rsidRPr="004D5152" w:rsidRDefault="007D70F0" w:rsidP="007D70F0">
      <w:pPr>
        <w:ind w:left="360"/>
        <w:jc w:val="center"/>
      </w:pPr>
      <w:r w:rsidRPr="004D5152">
        <w:t>по платежам в бюджет Таймырского Долгано-Ненецкого муниципального района</w:t>
      </w:r>
      <w:r w:rsidR="007063F7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>, бюджет сельского поселения Хатанга</w:t>
      </w:r>
      <w:r w:rsidR="002249E1" w:rsidRPr="004D5152">
        <w:t xml:space="preserve"> </w:t>
      </w:r>
    </w:p>
    <w:p w:rsidR="007D70F0" w:rsidRPr="004D5152" w:rsidRDefault="007D70F0" w:rsidP="007D70F0">
      <w:pPr>
        <w:widowControl w:val="0"/>
        <w:autoSpaceDN w:val="0"/>
        <w:jc w:val="center"/>
      </w:pPr>
    </w:p>
    <w:p w:rsidR="007D70F0" w:rsidRPr="004D5152" w:rsidRDefault="007D70F0" w:rsidP="007D70F0">
      <w:pPr>
        <w:widowControl w:val="0"/>
        <w:autoSpaceDN w:val="0"/>
        <w:jc w:val="center"/>
      </w:pPr>
      <w:r w:rsidRPr="004D5152">
        <w:t>от _________№___________</w:t>
      </w:r>
    </w:p>
    <w:p w:rsidR="007D70F0" w:rsidRDefault="007D70F0" w:rsidP="007D70F0">
      <w:pPr>
        <w:widowControl w:val="0"/>
        <w:autoSpaceDN w:val="0"/>
        <w:jc w:val="center"/>
      </w:pPr>
    </w:p>
    <w:p w:rsidR="0004524C" w:rsidRPr="004D5152" w:rsidRDefault="0004524C" w:rsidP="007D70F0">
      <w:pPr>
        <w:widowControl w:val="0"/>
        <w:autoSpaceDN w:val="0"/>
        <w:jc w:val="center"/>
      </w:pPr>
    </w:p>
    <w:p w:rsidR="007063F7" w:rsidRPr="004D5152" w:rsidRDefault="007D70F0" w:rsidP="007D70F0">
      <w:pPr>
        <w:ind w:left="-142"/>
        <w:jc w:val="both"/>
      </w:pPr>
      <w:r w:rsidRPr="004D5152">
        <w:t xml:space="preserve">    </w:t>
      </w:r>
      <w:r w:rsidRPr="004D5152">
        <w:tab/>
        <w:t>В   соответствии   с Порядком принятия решений о признании безнадежной к взысканию задолженности по платежам в бюджет Таймырского Долгано-Ненецкого муниципального района</w:t>
      </w:r>
      <w:r w:rsidR="007063F7" w:rsidRPr="004D5152">
        <w:t xml:space="preserve"> администратором которых являются органы местного самоуправления сельского поселения Хатанга</w:t>
      </w:r>
      <w:r w:rsidRPr="004D5152">
        <w:t xml:space="preserve">, бюджет сельского поселения Хатанга, </w:t>
      </w:r>
      <w:r w:rsidR="007F4D31" w:rsidRPr="004D5152">
        <w:t>и ее списании (восстановлении)</w:t>
      </w:r>
    </w:p>
    <w:p w:rsidR="007D70F0" w:rsidRPr="004D5152" w:rsidRDefault="007063F7" w:rsidP="007D70F0">
      <w:pPr>
        <w:ind w:left="-142"/>
        <w:jc w:val="both"/>
      </w:pPr>
      <w:r w:rsidRPr="004D5152">
        <w:t>в с</w:t>
      </w:r>
      <w:r w:rsidR="007D70F0" w:rsidRPr="004D5152">
        <w:t>вязи</w:t>
      </w:r>
      <w:r w:rsidRPr="004D5152">
        <w:t xml:space="preserve"> </w:t>
      </w:r>
      <w:r w:rsidR="007D70F0" w:rsidRPr="004D5152">
        <w:t xml:space="preserve">с _______________________________________________________________________________     </w:t>
      </w:r>
    </w:p>
    <w:p w:rsidR="007D70F0" w:rsidRPr="004D5152" w:rsidRDefault="007D70F0" w:rsidP="007D70F0">
      <w:pPr>
        <w:widowControl w:val="0"/>
        <w:autoSpaceDN w:val="0"/>
        <w:jc w:val="center"/>
      </w:pPr>
      <w:r w:rsidRPr="004D5152">
        <w:t>(указывается основание по которому задолженность подлежит списанию)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>на сновании___________________________________________________________________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 xml:space="preserve">                                    (указывается документ, на основании которого задолженность подлежит списанию)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>задолженность в размере - _________ руб. ________ коп. (сумма цифрами и прописью)</w:t>
      </w:r>
      <w:r w:rsidR="007F4D31" w:rsidRPr="004D5152">
        <w:t>, числящаяся:</w:t>
      </w:r>
      <w:r w:rsidR="002249E1" w:rsidRPr="004D5152">
        <w:t>_________________________________________</w:t>
      </w:r>
      <w:r w:rsidR="007F4D31" w:rsidRPr="004D5152">
        <w:t>___________________________</w:t>
      </w:r>
    </w:p>
    <w:p w:rsidR="002249E1" w:rsidRPr="004D5152" w:rsidRDefault="002249E1" w:rsidP="007D70F0">
      <w:pPr>
        <w:widowControl w:val="0"/>
        <w:autoSpaceDN w:val="0"/>
        <w:jc w:val="both"/>
      </w:pPr>
      <w:r w:rsidRPr="004D5152">
        <w:t xml:space="preserve">   (указывается наименование юридического лица/ индивидуального предпринимателя/ ФИО физического лица, ИНН/КПП/ОГРН)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>В том числе (указать необходимое):</w:t>
      </w:r>
    </w:p>
    <w:p w:rsidR="007D70F0" w:rsidRPr="004D5152" w:rsidRDefault="002249E1" w:rsidP="007D70F0">
      <w:pPr>
        <w:widowControl w:val="0"/>
        <w:autoSpaceDN w:val="0"/>
        <w:jc w:val="both"/>
      </w:pPr>
      <w:r w:rsidRPr="005F3CF7">
        <w:rPr>
          <w:b/>
          <w:lang w:val="en-US"/>
        </w:rPr>
        <w:t>I</w:t>
      </w:r>
      <w:r w:rsidRPr="005F3CF7">
        <w:rPr>
          <w:b/>
        </w:rPr>
        <w:t>.</w:t>
      </w:r>
      <w:r w:rsidR="0004524C">
        <w:tab/>
      </w:r>
      <w:r w:rsidR="00D03C0E" w:rsidRPr="005F3CF7">
        <w:rPr>
          <w:b/>
        </w:rPr>
        <w:t>П</w:t>
      </w:r>
      <w:r w:rsidR="007D70F0" w:rsidRPr="005F3CF7">
        <w:rPr>
          <w:b/>
        </w:rPr>
        <w:t>о арендной плате</w:t>
      </w:r>
      <w:r w:rsidRPr="004D5152">
        <w:t xml:space="preserve"> (КБК) </w:t>
      </w:r>
      <w:r w:rsidR="007D70F0" w:rsidRPr="004D5152">
        <w:t>- ___________ руб. ________ коп.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по оплате за наем (коммерческий наем)</w:t>
      </w:r>
      <w:r w:rsidR="002249E1" w:rsidRPr="004D5152">
        <w:t>(КБК)</w:t>
      </w:r>
      <w:r w:rsidRPr="004D5152">
        <w:t xml:space="preserve"> - ___________ руб. ________ коп.</w:t>
      </w:r>
    </w:p>
    <w:p w:rsidR="00995577" w:rsidRPr="004D5152" w:rsidRDefault="007D70F0" w:rsidP="0004524C">
      <w:pPr>
        <w:widowControl w:val="0"/>
        <w:autoSpaceDN w:val="0"/>
        <w:ind w:firstLine="708"/>
        <w:jc w:val="both"/>
      </w:pPr>
      <w:r w:rsidRPr="004D5152">
        <w:t xml:space="preserve">по неустойке (пени, штрафу) </w:t>
      </w:r>
      <w:r w:rsidR="002249E1" w:rsidRPr="004D5152">
        <w:t>(КБК)</w:t>
      </w:r>
      <w:r w:rsidRPr="004D5152">
        <w:t>- ________ руб. _____ коп.</w:t>
      </w:r>
    </w:p>
    <w:p w:rsidR="007D70F0" w:rsidRDefault="007D70F0" w:rsidP="007D70F0">
      <w:pPr>
        <w:widowControl w:val="0"/>
        <w:autoSpaceDN w:val="0"/>
        <w:jc w:val="both"/>
      </w:pPr>
      <w:r w:rsidRPr="004D5152">
        <w:t xml:space="preserve"> </w:t>
      </w:r>
      <w:r w:rsidR="0004524C">
        <w:tab/>
      </w:r>
      <w:r w:rsidRPr="004D5152">
        <w:t>возникшую за период с _____________ по _____________за пользование:</w:t>
      </w:r>
    </w:p>
    <w:p w:rsidR="0004524C" w:rsidRPr="004D5152" w:rsidRDefault="0004524C" w:rsidP="007D70F0">
      <w:pPr>
        <w:widowControl w:val="0"/>
        <w:autoSpaceDN w:val="0"/>
        <w:jc w:val="both"/>
      </w:pPr>
    </w:p>
    <w:p w:rsidR="007D70F0" w:rsidRPr="004D5152" w:rsidRDefault="007D70F0" w:rsidP="0004524C">
      <w:pPr>
        <w:pStyle w:val="a6"/>
        <w:ind w:left="708"/>
      </w:pPr>
      <w:r w:rsidRPr="004D5152">
        <w:t>1.</w:t>
      </w:r>
      <w:r w:rsidR="0004524C">
        <w:tab/>
      </w:r>
      <w:r w:rsidRPr="004D5152">
        <w:t>Нежилым помещением, находящимся по адресу: ___________________________________________________</w:t>
      </w:r>
      <w:r w:rsidR="0004524C">
        <w:t>______________________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Площадью (</w:t>
      </w:r>
      <w:r w:rsidR="008E7423" w:rsidRPr="004D5152">
        <w:t>кв.м.</w:t>
      </w:r>
      <w:r w:rsidRPr="004D5152">
        <w:t>) ______________________________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с кадастровым номером __________________________________,</w:t>
      </w:r>
    </w:p>
    <w:p w:rsidR="007D70F0" w:rsidRDefault="007D70F0" w:rsidP="0004524C">
      <w:pPr>
        <w:widowControl w:val="0"/>
        <w:autoSpaceDN w:val="0"/>
        <w:ind w:firstLine="708"/>
        <w:jc w:val="both"/>
      </w:pPr>
      <w:r w:rsidRPr="004D5152">
        <w:t>назначение________________________________</w:t>
      </w:r>
      <w:r w:rsidR="0004524C">
        <w:t>_______________________________</w:t>
      </w:r>
    </w:p>
    <w:p w:rsidR="0004524C" w:rsidRPr="004D5152" w:rsidRDefault="0004524C" w:rsidP="0004524C">
      <w:pPr>
        <w:widowControl w:val="0"/>
        <w:autoSpaceDN w:val="0"/>
        <w:ind w:firstLine="708"/>
        <w:jc w:val="both"/>
      </w:pPr>
    </w:p>
    <w:p w:rsidR="007D70F0" w:rsidRPr="004D5152" w:rsidRDefault="007D70F0" w:rsidP="0004524C">
      <w:pPr>
        <w:widowControl w:val="0"/>
        <w:autoSpaceDN w:val="0"/>
        <w:ind w:left="708"/>
      </w:pPr>
      <w:r w:rsidRPr="004D5152">
        <w:t xml:space="preserve">2. </w:t>
      </w:r>
      <w:r w:rsidR="0004524C">
        <w:tab/>
      </w:r>
      <w:r w:rsidRPr="004D5152">
        <w:t xml:space="preserve">Земельным участком, расположенным по </w:t>
      </w:r>
      <w:r w:rsidR="008E7423" w:rsidRPr="004D5152">
        <w:t xml:space="preserve">адресу: </w:t>
      </w:r>
      <w:r w:rsidRPr="004D5152">
        <w:t>__________________________________________</w:t>
      </w:r>
      <w:r w:rsidR="0004524C">
        <w:t>_______________________________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 xml:space="preserve">находящимся в __________________________собственности, 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площадью (кв. м) _______________________________________,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с кадастровым номером __________________________________,</w:t>
      </w:r>
    </w:p>
    <w:p w:rsidR="007D70F0" w:rsidRPr="004D5152" w:rsidRDefault="007D70F0" w:rsidP="0004524C">
      <w:pPr>
        <w:widowControl w:val="0"/>
        <w:autoSpaceDN w:val="0"/>
        <w:ind w:left="708"/>
        <w:jc w:val="both"/>
      </w:pPr>
      <w:r w:rsidRPr="004D5152">
        <w:t>категория земель</w:t>
      </w:r>
      <w:r w:rsidR="0004524C">
        <w:t xml:space="preserve"> </w:t>
      </w:r>
      <w:r w:rsidRPr="004D5152">
        <w:t xml:space="preserve"> _________________________</w:t>
      </w:r>
      <w:r w:rsidR="0004524C">
        <w:t>_______________________________</w:t>
      </w:r>
      <w:r w:rsidRPr="004D5152">
        <w:t>_,</w:t>
      </w:r>
    </w:p>
    <w:p w:rsidR="007D70F0" w:rsidRDefault="007D70F0" w:rsidP="0004524C">
      <w:pPr>
        <w:widowControl w:val="0"/>
        <w:autoSpaceDN w:val="0"/>
        <w:ind w:firstLine="708"/>
      </w:pPr>
      <w:r w:rsidRPr="004D5152">
        <w:t>вид разрешенн</w:t>
      </w:r>
      <w:r w:rsidR="0004524C">
        <w:t>ого использования _____________</w:t>
      </w:r>
      <w:r w:rsidRPr="004D5152">
        <w:t>______________________________,</w:t>
      </w:r>
    </w:p>
    <w:p w:rsidR="0004524C" w:rsidRPr="004D5152" w:rsidRDefault="0004524C" w:rsidP="0004524C">
      <w:pPr>
        <w:widowControl w:val="0"/>
        <w:autoSpaceDN w:val="0"/>
        <w:ind w:firstLine="708"/>
      </w:pP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lastRenderedPageBreak/>
        <w:t xml:space="preserve">3. </w:t>
      </w:r>
      <w:r w:rsidR="0004524C">
        <w:tab/>
      </w:r>
      <w:r w:rsidRPr="004D5152">
        <w:t xml:space="preserve">Жилым помещением, находящимся по адресу: 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_________________________________________________________________________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Площадью (кв.м) ______________________________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с кадастровым номером __________________________________,</w:t>
      </w:r>
    </w:p>
    <w:p w:rsidR="007D70F0" w:rsidRPr="004D5152" w:rsidRDefault="007D70F0" w:rsidP="0004524C">
      <w:pPr>
        <w:widowControl w:val="0"/>
        <w:autoSpaceDN w:val="0"/>
        <w:ind w:firstLine="708"/>
      </w:pPr>
      <w:r w:rsidRPr="004D5152">
        <w:t>по договору аренды (найма) от _________________ № _________________________,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заключенному ___________________________________________________________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 xml:space="preserve">                                              (для юридического лица - полное наименование, ИНН/КПП,</w:t>
      </w:r>
    </w:p>
    <w:p w:rsidR="007D70F0" w:rsidRDefault="007D70F0" w:rsidP="007D70F0">
      <w:pPr>
        <w:widowControl w:val="0"/>
        <w:autoSpaceDN w:val="0"/>
        <w:jc w:val="both"/>
      </w:pPr>
      <w:r w:rsidRPr="004D5152">
        <w:t xml:space="preserve">                                                     для физического лица - фамилия, имя, отчество, ИНН)</w:t>
      </w:r>
    </w:p>
    <w:p w:rsidR="0004524C" w:rsidRPr="004D5152" w:rsidRDefault="0004524C" w:rsidP="007D70F0">
      <w:pPr>
        <w:widowControl w:val="0"/>
        <w:autoSpaceDN w:val="0"/>
        <w:jc w:val="both"/>
      </w:pPr>
    </w:p>
    <w:p w:rsidR="00D03C0E" w:rsidRPr="004D5152" w:rsidRDefault="00D03C0E" w:rsidP="0004524C">
      <w:pPr>
        <w:widowControl w:val="0"/>
        <w:autoSpaceDN w:val="0"/>
        <w:ind w:firstLine="708"/>
        <w:jc w:val="both"/>
      </w:pPr>
      <w:r w:rsidRPr="004D5152">
        <w:t>4.</w:t>
      </w:r>
      <w:r w:rsidR="0004524C">
        <w:tab/>
      </w:r>
      <w:r w:rsidRPr="004D5152">
        <w:t xml:space="preserve">Иным (движимым) имуществом: </w:t>
      </w:r>
    </w:p>
    <w:p w:rsidR="00D03C0E" w:rsidRPr="004D5152" w:rsidRDefault="00D03C0E" w:rsidP="0004524C">
      <w:pPr>
        <w:widowControl w:val="0"/>
        <w:autoSpaceDN w:val="0"/>
        <w:ind w:firstLine="708"/>
        <w:jc w:val="both"/>
      </w:pPr>
      <w:r w:rsidRPr="004D5152">
        <w:t>Наименование вида  имущества____________________</w:t>
      </w:r>
      <w:r w:rsidR="005F3CF7">
        <w:t>___________</w:t>
      </w:r>
      <w:bookmarkStart w:id="0" w:name="_GoBack"/>
      <w:bookmarkEnd w:id="0"/>
      <w:r w:rsidRPr="004D5152">
        <w:t>___________</w:t>
      </w:r>
    </w:p>
    <w:p w:rsidR="00D03C0E" w:rsidRPr="004D5152" w:rsidRDefault="00D03C0E" w:rsidP="0004524C">
      <w:pPr>
        <w:widowControl w:val="0"/>
        <w:autoSpaceDN w:val="0"/>
        <w:ind w:firstLine="708"/>
      </w:pPr>
      <w:r w:rsidRPr="004D5152">
        <w:t>по договору аренды  от _________________ № ______________________________,</w:t>
      </w:r>
    </w:p>
    <w:p w:rsidR="00D03C0E" w:rsidRPr="004D5152" w:rsidRDefault="00D03C0E" w:rsidP="0004524C">
      <w:pPr>
        <w:widowControl w:val="0"/>
        <w:autoSpaceDN w:val="0"/>
        <w:ind w:firstLine="708"/>
        <w:jc w:val="both"/>
      </w:pPr>
      <w:r w:rsidRPr="004D5152">
        <w:t>заключенному ____________________________________________________________</w:t>
      </w:r>
    </w:p>
    <w:p w:rsidR="00D03C0E" w:rsidRPr="004D5152" w:rsidRDefault="00D03C0E" w:rsidP="00D03C0E">
      <w:pPr>
        <w:widowControl w:val="0"/>
        <w:autoSpaceDN w:val="0"/>
        <w:jc w:val="both"/>
      </w:pPr>
      <w:r w:rsidRPr="004D5152">
        <w:t xml:space="preserve">                                              (для юридического лица - полное наименование, ИНН/КПП,</w:t>
      </w:r>
    </w:p>
    <w:p w:rsidR="00D03C0E" w:rsidRPr="004D5152" w:rsidRDefault="00D03C0E" w:rsidP="00D03C0E">
      <w:pPr>
        <w:widowControl w:val="0"/>
        <w:autoSpaceDN w:val="0"/>
        <w:jc w:val="both"/>
      </w:pPr>
      <w:r w:rsidRPr="004D5152">
        <w:t xml:space="preserve">                                                     для физического лица - фамилия, имя, отчество, ИНН)</w:t>
      </w:r>
    </w:p>
    <w:p w:rsidR="00D03C0E" w:rsidRPr="004D5152" w:rsidRDefault="00D03C0E" w:rsidP="007D70F0">
      <w:pPr>
        <w:widowControl w:val="0"/>
        <w:autoSpaceDN w:val="0"/>
        <w:jc w:val="both"/>
      </w:pPr>
    </w:p>
    <w:p w:rsidR="00D03C0E" w:rsidRPr="004D5152" w:rsidRDefault="00D03C0E" w:rsidP="007D70F0">
      <w:pPr>
        <w:widowControl w:val="0"/>
        <w:autoSpaceDN w:val="0"/>
        <w:jc w:val="both"/>
      </w:pPr>
    </w:p>
    <w:p w:rsidR="007D70F0" w:rsidRPr="004D5152" w:rsidRDefault="00D03C0E" w:rsidP="007D70F0">
      <w:pPr>
        <w:widowControl w:val="0"/>
        <w:autoSpaceDN w:val="0"/>
        <w:jc w:val="both"/>
      </w:pPr>
      <w:r w:rsidRPr="005F3CF7">
        <w:rPr>
          <w:b/>
          <w:lang w:val="en-US"/>
        </w:rPr>
        <w:t>II</w:t>
      </w:r>
      <w:r w:rsidRPr="005F3CF7">
        <w:rPr>
          <w:b/>
        </w:rPr>
        <w:t>.</w:t>
      </w:r>
      <w:r w:rsidRPr="004D5152">
        <w:t xml:space="preserve"> </w:t>
      </w:r>
      <w:r w:rsidR="0004524C">
        <w:tab/>
      </w:r>
      <w:r w:rsidRPr="005F3CF7">
        <w:rPr>
          <w:b/>
        </w:rPr>
        <w:t>П</w:t>
      </w:r>
      <w:r w:rsidR="007D70F0" w:rsidRPr="005F3CF7">
        <w:rPr>
          <w:b/>
        </w:rPr>
        <w:t>о уплате штрафа</w:t>
      </w:r>
      <w:r w:rsidRPr="004D5152">
        <w:t xml:space="preserve"> (КБК)</w:t>
      </w:r>
      <w:r w:rsidR="007D70F0" w:rsidRPr="004D5152">
        <w:t xml:space="preserve"> - ___________ руб. ________ коп.</w:t>
      </w:r>
    </w:p>
    <w:p w:rsidR="007D70F0" w:rsidRPr="004D5152" w:rsidRDefault="00D03C0E" w:rsidP="007D70F0">
      <w:pPr>
        <w:widowControl w:val="0"/>
        <w:autoSpaceDN w:val="0"/>
        <w:jc w:val="both"/>
      </w:pPr>
      <w:r w:rsidRPr="005F3CF7">
        <w:rPr>
          <w:b/>
          <w:lang w:val="en-US"/>
        </w:rPr>
        <w:t>III</w:t>
      </w:r>
      <w:r w:rsidRPr="005F3CF7">
        <w:rPr>
          <w:b/>
        </w:rPr>
        <w:t>.</w:t>
      </w:r>
      <w:r w:rsidRPr="004D5152">
        <w:t xml:space="preserve"> </w:t>
      </w:r>
      <w:r w:rsidR="0004524C">
        <w:tab/>
      </w:r>
      <w:r w:rsidRPr="005F3CF7">
        <w:rPr>
          <w:b/>
        </w:rPr>
        <w:t>И</w:t>
      </w:r>
      <w:r w:rsidR="007D70F0" w:rsidRPr="005F3CF7">
        <w:rPr>
          <w:b/>
        </w:rPr>
        <w:t xml:space="preserve">ное </w:t>
      </w:r>
      <w:r w:rsidR="007D70F0" w:rsidRPr="004D5152">
        <w:t>(указать)-  ___________ руб. ________ коп.</w:t>
      </w:r>
    </w:p>
    <w:p w:rsidR="007D70F0" w:rsidRPr="004D5152" w:rsidRDefault="007D70F0" w:rsidP="0004524C">
      <w:pPr>
        <w:widowControl w:val="0"/>
        <w:autoSpaceDN w:val="0"/>
        <w:ind w:firstLine="708"/>
        <w:jc w:val="both"/>
      </w:pPr>
      <w:r w:rsidRPr="004D5152">
        <w:t>__________________________________________</w:t>
      </w:r>
      <w:r w:rsidR="0004524C">
        <w:t>_______________________________</w:t>
      </w:r>
    </w:p>
    <w:p w:rsidR="007D70F0" w:rsidRPr="004D5152" w:rsidRDefault="007D70F0" w:rsidP="007D70F0">
      <w:pPr>
        <w:widowControl w:val="0"/>
        <w:autoSpaceDN w:val="0"/>
        <w:ind w:firstLine="709"/>
        <w:jc w:val="both"/>
      </w:pPr>
      <w:r w:rsidRPr="004D5152">
        <w:t xml:space="preserve">          основания для признания безнадежной к взысканию задолженности </w:t>
      </w:r>
    </w:p>
    <w:p w:rsidR="007D70F0" w:rsidRPr="004D5152" w:rsidRDefault="007D70F0" w:rsidP="007D70F0">
      <w:pPr>
        <w:widowControl w:val="0"/>
        <w:autoSpaceDN w:val="0"/>
        <w:ind w:firstLine="709"/>
        <w:jc w:val="both"/>
      </w:pPr>
      <w:r w:rsidRPr="004D5152">
        <w:t xml:space="preserve">             по платежам в бюджет имеются/отсутствуют</w:t>
      </w:r>
    </w:p>
    <w:p w:rsidR="007D70F0" w:rsidRPr="004D5152" w:rsidRDefault="007D70F0" w:rsidP="007D70F0">
      <w:pPr>
        <w:widowControl w:val="0"/>
        <w:autoSpaceDN w:val="0"/>
        <w:jc w:val="both"/>
      </w:pPr>
    </w:p>
    <w:p w:rsidR="007F4D31" w:rsidRPr="004D5152" w:rsidRDefault="007F4D31" w:rsidP="007D70F0">
      <w:pPr>
        <w:widowControl w:val="0"/>
        <w:autoSpaceDN w:val="0"/>
        <w:jc w:val="both"/>
      </w:pPr>
    </w:p>
    <w:p w:rsidR="007F4D31" w:rsidRPr="004D5152" w:rsidRDefault="007F4D31" w:rsidP="007D70F0">
      <w:pPr>
        <w:widowControl w:val="0"/>
        <w:autoSpaceDN w:val="0"/>
        <w:jc w:val="both"/>
      </w:pP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>Председатель Комиссии __________________________/_________________________/</w:t>
      </w:r>
    </w:p>
    <w:p w:rsidR="007D70F0" w:rsidRPr="004D5152" w:rsidRDefault="007D70F0" w:rsidP="007D70F0">
      <w:pPr>
        <w:widowControl w:val="0"/>
        <w:autoSpaceDN w:val="0"/>
        <w:jc w:val="both"/>
      </w:pPr>
      <w:r w:rsidRPr="004D5152">
        <w:t xml:space="preserve">                                                               (</w:t>
      </w:r>
      <w:r w:rsidR="008E7423" w:rsidRPr="004D5152">
        <w:t xml:space="preserve">подпись)  </w:t>
      </w:r>
      <w:r w:rsidRPr="004D5152">
        <w:t xml:space="preserve">                (фамилия И.О.)</w:t>
      </w: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p w:rsidR="00D03C0E" w:rsidRPr="004D5152" w:rsidRDefault="00D03C0E" w:rsidP="00DA2271">
      <w:pPr>
        <w:jc w:val="right"/>
      </w:pPr>
    </w:p>
    <w:sectPr w:rsidR="00D03C0E" w:rsidRPr="004D5152" w:rsidSect="0004524C">
      <w:pgSz w:w="11906" w:h="16838"/>
      <w:pgMar w:top="109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68" w:rsidRDefault="00762B68" w:rsidP="004D5152">
      <w:r>
        <w:separator/>
      </w:r>
    </w:p>
  </w:endnote>
  <w:endnote w:type="continuationSeparator" w:id="0">
    <w:p w:rsidR="00762B68" w:rsidRDefault="00762B68" w:rsidP="004D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68" w:rsidRDefault="00762B68" w:rsidP="004D5152">
      <w:r>
        <w:separator/>
      </w:r>
    </w:p>
  </w:footnote>
  <w:footnote w:type="continuationSeparator" w:id="0">
    <w:p w:rsidR="00762B68" w:rsidRDefault="00762B68" w:rsidP="004D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37A"/>
    <w:multiLevelType w:val="hybridMultilevel"/>
    <w:tmpl w:val="C5B6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40F6"/>
    <w:multiLevelType w:val="multilevel"/>
    <w:tmpl w:val="EB5A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6951DB"/>
    <w:multiLevelType w:val="hybridMultilevel"/>
    <w:tmpl w:val="E0469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9059A"/>
    <w:multiLevelType w:val="hybridMultilevel"/>
    <w:tmpl w:val="BA34E77C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876ED"/>
    <w:multiLevelType w:val="hybridMultilevel"/>
    <w:tmpl w:val="0E68E728"/>
    <w:lvl w:ilvl="0" w:tplc="D3748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1087"/>
    <w:multiLevelType w:val="hybridMultilevel"/>
    <w:tmpl w:val="52A29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CD3"/>
    <w:multiLevelType w:val="hybridMultilevel"/>
    <w:tmpl w:val="BB62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3495"/>
    <w:multiLevelType w:val="hybridMultilevel"/>
    <w:tmpl w:val="A2D07BBC"/>
    <w:lvl w:ilvl="0" w:tplc="E83E22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90386B"/>
    <w:multiLevelType w:val="hybridMultilevel"/>
    <w:tmpl w:val="4D8A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E60DA"/>
    <w:multiLevelType w:val="hybridMultilevel"/>
    <w:tmpl w:val="8B8AD526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D1E46BF"/>
    <w:multiLevelType w:val="multilevel"/>
    <w:tmpl w:val="BB7E59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465B8B"/>
    <w:multiLevelType w:val="hybridMultilevel"/>
    <w:tmpl w:val="A6A2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3549E"/>
    <w:multiLevelType w:val="hybridMultilevel"/>
    <w:tmpl w:val="1196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B6F08"/>
    <w:multiLevelType w:val="hybridMultilevel"/>
    <w:tmpl w:val="F7B8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C2417"/>
    <w:multiLevelType w:val="hybridMultilevel"/>
    <w:tmpl w:val="889EA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1"/>
    <w:rsid w:val="00012C51"/>
    <w:rsid w:val="00012D66"/>
    <w:rsid w:val="0001699D"/>
    <w:rsid w:val="000173EF"/>
    <w:rsid w:val="000237A4"/>
    <w:rsid w:val="00024BB5"/>
    <w:rsid w:val="0004524C"/>
    <w:rsid w:val="00071663"/>
    <w:rsid w:val="00076058"/>
    <w:rsid w:val="000845EC"/>
    <w:rsid w:val="000876F2"/>
    <w:rsid w:val="00090584"/>
    <w:rsid w:val="000915CB"/>
    <w:rsid w:val="00091BDF"/>
    <w:rsid w:val="00093B5D"/>
    <w:rsid w:val="000A0920"/>
    <w:rsid w:val="000A1793"/>
    <w:rsid w:val="000C507C"/>
    <w:rsid w:val="000C627F"/>
    <w:rsid w:val="000D0CCB"/>
    <w:rsid w:val="000D45A9"/>
    <w:rsid w:val="000D626F"/>
    <w:rsid w:val="000E5501"/>
    <w:rsid w:val="00103DB7"/>
    <w:rsid w:val="00112548"/>
    <w:rsid w:val="00122076"/>
    <w:rsid w:val="00123EAF"/>
    <w:rsid w:val="00154957"/>
    <w:rsid w:val="0017172E"/>
    <w:rsid w:val="0017408C"/>
    <w:rsid w:val="0017417E"/>
    <w:rsid w:val="0018277D"/>
    <w:rsid w:val="0018380F"/>
    <w:rsid w:val="00192254"/>
    <w:rsid w:val="00194835"/>
    <w:rsid w:val="001A09B6"/>
    <w:rsid w:val="001B4783"/>
    <w:rsid w:val="001B57CD"/>
    <w:rsid w:val="001B776F"/>
    <w:rsid w:val="001C5BDB"/>
    <w:rsid w:val="001D081A"/>
    <w:rsid w:val="001D68D5"/>
    <w:rsid w:val="001D69CF"/>
    <w:rsid w:val="001D6D66"/>
    <w:rsid w:val="001D7922"/>
    <w:rsid w:val="001E22A0"/>
    <w:rsid w:val="001F0F81"/>
    <w:rsid w:val="00203E46"/>
    <w:rsid w:val="0020498E"/>
    <w:rsid w:val="00212C33"/>
    <w:rsid w:val="002249E1"/>
    <w:rsid w:val="002311D9"/>
    <w:rsid w:val="002539D2"/>
    <w:rsid w:val="0026104A"/>
    <w:rsid w:val="002610B8"/>
    <w:rsid w:val="0026331D"/>
    <w:rsid w:val="002646DA"/>
    <w:rsid w:val="002979F1"/>
    <w:rsid w:val="002A2081"/>
    <w:rsid w:val="002A22AF"/>
    <w:rsid w:val="002A3CF3"/>
    <w:rsid w:val="002A7BA7"/>
    <w:rsid w:val="002B4B39"/>
    <w:rsid w:val="002B6563"/>
    <w:rsid w:val="002B6DC0"/>
    <w:rsid w:val="002C3E68"/>
    <w:rsid w:val="002D482C"/>
    <w:rsid w:val="002F1B16"/>
    <w:rsid w:val="002F2C12"/>
    <w:rsid w:val="002F3D27"/>
    <w:rsid w:val="002F5905"/>
    <w:rsid w:val="002F77F1"/>
    <w:rsid w:val="00301D33"/>
    <w:rsid w:val="0030319B"/>
    <w:rsid w:val="00306211"/>
    <w:rsid w:val="00311A0F"/>
    <w:rsid w:val="00331AB6"/>
    <w:rsid w:val="003411AE"/>
    <w:rsid w:val="00342D6A"/>
    <w:rsid w:val="00347F63"/>
    <w:rsid w:val="00370620"/>
    <w:rsid w:val="00382CB6"/>
    <w:rsid w:val="003841FC"/>
    <w:rsid w:val="003928AB"/>
    <w:rsid w:val="00397FE2"/>
    <w:rsid w:val="003A68AF"/>
    <w:rsid w:val="003C3303"/>
    <w:rsid w:val="003D11D6"/>
    <w:rsid w:val="003D1684"/>
    <w:rsid w:val="003E5ED3"/>
    <w:rsid w:val="003E69F7"/>
    <w:rsid w:val="00414DEA"/>
    <w:rsid w:val="0043095B"/>
    <w:rsid w:val="00435CAC"/>
    <w:rsid w:val="00442D28"/>
    <w:rsid w:val="00443A9F"/>
    <w:rsid w:val="0047171D"/>
    <w:rsid w:val="00481836"/>
    <w:rsid w:val="004918A2"/>
    <w:rsid w:val="004A683A"/>
    <w:rsid w:val="004B5A8A"/>
    <w:rsid w:val="004B5BFE"/>
    <w:rsid w:val="004D199A"/>
    <w:rsid w:val="004D3271"/>
    <w:rsid w:val="004D5152"/>
    <w:rsid w:val="004E7B8A"/>
    <w:rsid w:val="004F0DE6"/>
    <w:rsid w:val="00511DBD"/>
    <w:rsid w:val="00513A96"/>
    <w:rsid w:val="00534D38"/>
    <w:rsid w:val="00575DB0"/>
    <w:rsid w:val="00595A40"/>
    <w:rsid w:val="005964CD"/>
    <w:rsid w:val="005A6180"/>
    <w:rsid w:val="005B0EA9"/>
    <w:rsid w:val="005B140C"/>
    <w:rsid w:val="005B260D"/>
    <w:rsid w:val="005B42B6"/>
    <w:rsid w:val="005C39D4"/>
    <w:rsid w:val="005C4E63"/>
    <w:rsid w:val="005F3CF7"/>
    <w:rsid w:val="0061459F"/>
    <w:rsid w:val="00631E90"/>
    <w:rsid w:val="00634AAF"/>
    <w:rsid w:val="00641B1E"/>
    <w:rsid w:val="00646AEB"/>
    <w:rsid w:val="00651F37"/>
    <w:rsid w:val="006602CF"/>
    <w:rsid w:val="0067414B"/>
    <w:rsid w:val="00685531"/>
    <w:rsid w:val="0069423A"/>
    <w:rsid w:val="0069627D"/>
    <w:rsid w:val="006B30EA"/>
    <w:rsid w:val="006B40AC"/>
    <w:rsid w:val="006B42E2"/>
    <w:rsid w:val="006B530F"/>
    <w:rsid w:val="006D617B"/>
    <w:rsid w:val="006E3392"/>
    <w:rsid w:val="007014B3"/>
    <w:rsid w:val="007063F7"/>
    <w:rsid w:val="00706FE5"/>
    <w:rsid w:val="007306CF"/>
    <w:rsid w:val="007325F7"/>
    <w:rsid w:val="007368A0"/>
    <w:rsid w:val="00740DCE"/>
    <w:rsid w:val="00762B68"/>
    <w:rsid w:val="0077267C"/>
    <w:rsid w:val="00780898"/>
    <w:rsid w:val="007908D4"/>
    <w:rsid w:val="0079662F"/>
    <w:rsid w:val="007A7CDF"/>
    <w:rsid w:val="007B4410"/>
    <w:rsid w:val="007B475B"/>
    <w:rsid w:val="007C0270"/>
    <w:rsid w:val="007C23DF"/>
    <w:rsid w:val="007D579E"/>
    <w:rsid w:val="007D70F0"/>
    <w:rsid w:val="007E1214"/>
    <w:rsid w:val="007F1859"/>
    <w:rsid w:val="007F297D"/>
    <w:rsid w:val="007F4D31"/>
    <w:rsid w:val="00801835"/>
    <w:rsid w:val="00802E4B"/>
    <w:rsid w:val="00806B8C"/>
    <w:rsid w:val="00810601"/>
    <w:rsid w:val="00810A9C"/>
    <w:rsid w:val="008144EC"/>
    <w:rsid w:val="00827F6D"/>
    <w:rsid w:val="00833CEE"/>
    <w:rsid w:val="00836B05"/>
    <w:rsid w:val="008528B9"/>
    <w:rsid w:val="00857392"/>
    <w:rsid w:val="00863AA8"/>
    <w:rsid w:val="00870EC0"/>
    <w:rsid w:val="00872A2A"/>
    <w:rsid w:val="00874356"/>
    <w:rsid w:val="00880982"/>
    <w:rsid w:val="00896FF2"/>
    <w:rsid w:val="008A661A"/>
    <w:rsid w:val="008B0843"/>
    <w:rsid w:val="008B103A"/>
    <w:rsid w:val="008C2E4A"/>
    <w:rsid w:val="008C511E"/>
    <w:rsid w:val="008C5656"/>
    <w:rsid w:val="008C74A8"/>
    <w:rsid w:val="008D269D"/>
    <w:rsid w:val="008E7423"/>
    <w:rsid w:val="008F322D"/>
    <w:rsid w:val="008F53FE"/>
    <w:rsid w:val="00901BE3"/>
    <w:rsid w:val="00913ADC"/>
    <w:rsid w:val="00920449"/>
    <w:rsid w:val="00921091"/>
    <w:rsid w:val="009303E8"/>
    <w:rsid w:val="009333D1"/>
    <w:rsid w:val="009345C1"/>
    <w:rsid w:val="0093745C"/>
    <w:rsid w:val="009439A6"/>
    <w:rsid w:val="00972108"/>
    <w:rsid w:val="009726DE"/>
    <w:rsid w:val="00991974"/>
    <w:rsid w:val="00992432"/>
    <w:rsid w:val="00995577"/>
    <w:rsid w:val="009B40D8"/>
    <w:rsid w:val="009B6DD1"/>
    <w:rsid w:val="009D7DFE"/>
    <w:rsid w:val="009E6A14"/>
    <w:rsid w:val="009F1991"/>
    <w:rsid w:val="009F214E"/>
    <w:rsid w:val="009F2F9C"/>
    <w:rsid w:val="009F4DB9"/>
    <w:rsid w:val="00A2338F"/>
    <w:rsid w:val="00A27479"/>
    <w:rsid w:val="00A30812"/>
    <w:rsid w:val="00A30E69"/>
    <w:rsid w:val="00A31F17"/>
    <w:rsid w:val="00A33EE7"/>
    <w:rsid w:val="00A35D6A"/>
    <w:rsid w:val="00A40593"/>
    <w:rsid w:val="00A472AE"/>
    <w:rsid w:val="00A5007F"/>
    <w:rsid w:val="00A50B91"/>
    <w:rsid w:val="00A57A27"/>
    <w:rsid w:val="00A62FFB"/>
    <w:rsid w:val="00A65400"/>
    <w:rsid w:val="00A67AB2"/>
    <w:rsid w:val="00A73DA9"/>
    <w:rsid w:val="00A85EBA"/>
    <w:rsid w:val="00AB2C98"/>
    <w:rsid w:val="00AB4B6B"/>
    <w:rsid w:val="00AB6E69"/>
    <w:rsid w:val="00AD48D6"/>
    <w:rsid w:val="00AD7D8E"/>
    <w:rsid w:val="00AD7E6F"/>
    <w:rsid w:val="00AE55DD"/>
    <w:rsid w:val="00AF23F7"/>
    <w:rsid w:val="00B03DDC"/>
    <w:rsid w:val="00B067B6"/>
    <w:rsid w:val="00B152D8"/>
    <w:rsid w:val="00B248A1"/>
    <w:rsid w:val="00B30152"/>
    <w:rsid w:val="00B31B7B"/>
    <w:rsid w:val="00B61205"/>
    <w:rsid w:val="00B619FE"/>
    <w:rsid w:val="00B62864"/>
    <w:rsid w:val="00B655E1"/>
    <w:rsid w:val="00B87F81"/>
    <w:rsid w:val="00B9474F"/>
    <w:rsid w:val="00BA4CBF"/>
    <w:rsid w:val="00BB1108"/>
    <w:rsid w:val="00BB2882"/>
    <w:rsid w:val="00BC10FA"/>
    <w:rsid w:val="00BC40E0"/>
    <w:rsid w:val="00BD15DC"/>
    <w:rsid w:val="00BD2815"/>
    <w:rsid w:val="00BD477F"/>
    <w:rsid w:val="00BD5431"/>
    <w:rsid w:val="00BD6ED7"/>
    <w:rsid w:val="00BE4132"/>
    <w:rsid w:val="00BF037D"/>
    <w:rsid w:val="00BF039E"/>
    <w:rsid w:val="00BF558F"/>
    <w:rsid w:val="00C0299E"/>
    <w:rsid w:val="00C06A57"/>
    <w:rsid w:val="00C167CA"/>
    <w:rsid w:val="00C1696B"/>
    <w:rsid w:val="00C2129B"/>
    <w:rsid w:val="00C25968"/>
    <w:rsid w:val="00C269B6"/>
    <w:rsid w:val="00C33E81"/>
    <w:rsid w:val="00C43EE8"/>
    <w:rsid w:val="00C45267"/>
    <w:rsid w:val="00C51CAD"/>
    <w:rsid w:val="00C54713"/>
    <w:rsid w:val="00C564E5"/>
    <w:rsid w:val="00C637BB"/>
    <w:rsid w:val="00C779D9"/>
    <w:rsid w:val="00C81408"/>
    <w:rsid w:val="00C86990"/>
    <w:rsid w:val="00C8707D"/>
    <w:rsid w:val="00C97F15"/>
    <w:rsid w:val="00CA34CC"/>
    <w:rsid w:val="00CB1F12"/>
    <w:rsid w:val="00CD5B9D"/>
    <w:rsid w:val="00CE1617"/>
    <w:rsid w:val="00D03C0E"/>
    <w:rsid w:val="00D15563"/>
    <w:rsid w:val="00D15AC3"/>
    <w:rsid w:val="00D2127F"/>
    <w:rsid w:val="00D23DC8"/>
    <w:rsid w:val="00D27CF8"/>
    <w:rsid w:val="00D30054"/>
    <w:rsid w:val="00D337C6"/>
    <w:rsid w:val="00D422CD"/>
    <w:rsid w:val="00D533CC"/>
    <w:rsid w:val="00D73278"/>
    <w:rsid w:val="00D82F36"/>
    <w:rsid w:val="00D864AE"/>
    <w:rsid w:val="00DA2271"/>
    <w:rsid w:val="00DA3D31"/>
    <w:rsid w:val="00DB5B78"/>
    <w:rsid w:val="00DD677E"/>
    <w:rsid w:val="00DE31A2"/>
    <w:rsid w:val="00E071E3"/>
    <w:rsid w:val="00E1205F"/>
    <w:rsid w:val="00E17416"/>
    <w:rsid w:val="00E20095"/>
    <w:rsid w:val="00E204AD"/>
    <w:rsid w:val="00E2362E"/>
    <w:rsid w:val="00E24C01"/>
    <w:rsid w:val="00E27140"/>
    <w:rsid w:val="00E33A6C"/>
    <w:rsid w:val="00E439E5"/>
    <w:rsid w:val="00E6483F"/>
    <w:rsid w:val="00E677BC"/>
    <w:rsid w:val="00E70B58"/>
    <w:rsid w:val="00E837C4"/>
    <w:rsid w:val="00E8386A"/>
    <w:rsid w:val="00E977C3"/>
    <w:rsid w:val="00EA0740"/>
    <w:rsid w:val="00EA52FA"/>
    <w:rsid w:val="00EA68C0"/>
    <w:rsid w:val="00EB5BA9"/>
    <w:rsid w:val="00EB5DD5"/>
    <w:rsid w:val="00EC0B23"/>
    <w:rsid w:val="00ED0B3A"/>
    <w:rsid w:val="00EE1B57"/>
    <w:rsid w:val="00EE3727"/>
    <w:rsid w:val="00EE4545"/>
    <w:rsid w:val="00EE600D"/>
    <w:rsid w:val="00EE60EE"/>
    <w:rsid w:val="00F035FB"/>
    <w:rsid w:val="00F0721B"/>
    <w:rsid w:val="00F12815"/>
    <w:rsid w:val="00F252D3"/>
    <w:rsid w:val="00F25B5C"/>
    <w:rsid w:val="00F33026"/>
    <w:rsid w:val="00F35336"/>
    <w:rsid w:val="00F47712"/>
    <w:rsid w:val="00F52194"/>
    <w:rsid w:val="00F61E15"/>
    <w:rsid w:val="00F753A9"/>
    <w:rsid w:val="00F8251A"/>
    <w:rsid w:val="00F91E6C"/>
    <w:rsid w:val="00F965BD"/>
    <w:rsid w:val="00FA2525"/>
    <w:rsid w:val="00FB1766"/>
    <w:rsid w:val="00FD4416"/>
    <w:rsid w:val="00FE1E18"/>
    <w:rsid w:val="00FE5F2E"/>
    <w:rsid w:val="00FE668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321AB-92AC-4083-9217-260FB38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F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61A"/>
    <w:pPr>
      <w:ind w:left="720"/>
      <w:contextualSpacing/>
    </w:pPr>
  </w:style>
  <w:style w:type="paragraph" w:customStyle="1" w:styleId="ConsPlusNormal">
    <w:name w:val="ConsPlusNormal"/>
    <w:rsid w:val="00174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D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E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5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5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F3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7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Юлия Дуденко</cp:lastModifiedBy>
  <cp:revision>45</cp:revision>
  <cp:lastPrinted>2016-07-18T07:37:00Z</cp:lastPrinted>
  <dcterms:created xsi:type="dcterms:W3CDTF">2015-03-23T03:08:00Z</dcterms:created>
  <dcterms:modified xsi:type="dcterms:W3CDTF">2016-07-21T03:19:00Z</dcterms:modified>
</cp:coreProperties>
</file>