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C7B" w:rsidRPr="006712C1" w:rsidRDefault="00F47C7B" w:rsidP="00F47C7B">
      <w:pPr>
        <w:pStyle w:val="a5"/>
        <w:tabs>
          <w:tab w:val="left" w:pos="9163"/>
        </w:tabs>
        <w:ind w:right="-374"/>
        <w:jc w:val="lef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8F50C3" wp14:editId="771A2F0A">
            <wp:simplePos x="0" y="0"/>
            <wp:positionH relativeFrom="column">
              <wp:posOffset>2830830</wp:posOffset>
            </wp:positionH>
            <wp:positionV relativeFrom="paragraph">
              <wp:posOffset>28575</wp:posOffset>
            </wp:positionV>
            <wp:extent cx="457200" cy="610235"/>
            <wp:effectExtent l="19050" t="0" r="0" b="0"/>
            <wp:wrapSquare wrapText="right"/>
            <wp:docPr id="2" name="Рисунок 2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0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7C7B" w:rsidRDefault="00F47C7B" w:rsidP="00F47C7B">
      <w:pPr>
        <w:pStyle w:val="a5"/>
        <w:tabs>
          <w:tab w:val="left" w:pos="9163"/>
        </w:tabs>
        <w:ind w:right="-374"/>
      </w:pPr>
    </w:p>
    <w:p w:rsidR="0012223A" w:rsidRDefault="0012223A" w:rsidP="00F47C7B">
      <w:pPr>
        <w:pStyle w:val="a5"/>
        <w:tabs>
          <w:tab w:val="left" w:pos="9163"/>
        </w:tabs>
        <w:ind w:right="-374"/>
        <w:rPr>
          <w:color w:val="323E4F" w:themeColor="text2" w:themeShade="BF"/>
        </w:rPr>
      </w:pPr>
    </w:p>
    <w:p w:rsidR="00F47C7B" w:rsidRPr="005C1AC0" w:rsidRDefault="00F47C7B" w:rsidP="00F47C7B">
      <w:pPr>
        <w:pStyle w:val="a5"/>
        <w:tabs>
          <w:tab w:val="left" w:pos="9163"/>
        </w:tabs>
        <w:ind w:right="-374"/>
        <w:rPr>
          <w:color w:val="00B0F0"/>
          <w:sz w:val="24"/>
          <w:szCs w:val="24"/>
        </w:rPr>
      </w:pPr>
      <w:r w:rsidRPr="000F5361">
        <w:rPr>
          <w:color w:val="323E4F" w:themeColor="text2" w:themeShade="BF"/>
        </w:rPr>
        <w:br w:type="textWrapping" w:clear="all"/>
      </w:r>
      <w:r w:rsidRPr="005C1AC0">
        <w:rPr>
          <w:color w:val="00B0F0"/>
          <w:sz w:val="24"/>
          <w:szCs w:val="24"/>
        </w:rPr>
        <w:t>РОССИЙСКАЯ ФЕДЕРАЦИЯ</w:t>
      </w:r>
    </w:p>
    <w:p w:rsidR="00F47C7B" w:rsidRPr="005C1AC0" w:rsidRDefault="00F47C7B" w:rsidP="00F47C7B">
      <w:pPr>
        <w:pStyle w:val="a5"/>
        <w:tabs>
          <w:tab w:val="left" w:pos="9163"/>
        </w:tabs>
        <w:ind w:right="-374"/>
        <w:rPr>
          <w:b w:val="0"/>
          <w:color w:val="00B0F0"/>
          <w:sz w:val="24"/>
          <w:szCs w:val="24"/>
        </w:rPr>
      </w:pPr>
      <w:r w:rsidRPr="005C1AC0">
        <w:rPr>
          <w:b w:val="0"/>
          <w:color w:val="00B0F0"/>
          <w:sz w:val="24"/>
          <w:szCs w:val="24"/>
        </w:rPr>
        <w:t>КРАСНОЯРСКИЙ КРАЙ</w:t>
      </w:r>
    </w:p>
    <w:p w:rsidR="00F47C7B" w:rsidRPr="005C1AC0" w:rsidRDefault="00F47C7B" w:rsidP="00F47C7B">
      <w:pPr>
        <w:jc w:val="center"/>
        <w:rPr>
          <w:color w:val="00B0F0"/>
          <w:sz w:val="24"/>
          <w:szCs w:val="24"/>
        </w:rPr>
      </w:pPr>
      <w:r w:rsidRPr="005C1AC0">
        <w:rPr>
          <w:color w:val="00B0F0"/>
          <w:sz w:val="24"/>
          <w:szCs w:val="24"/>
        </w:rPr>
        <w:t>ТАЙМЫРСКИЙ ДОЛГАНО-НЕНЕЦКИЙ МУНИЦИПАЛЬНЫЙ РАЙОН</w:t>
      </w:r>
    </w:p>
    <w:p w:rsidR="00F47C7B" w:rsidRPr="005C1AC0" w:rsidRDefault="00F47C7B" w:rsidP="00F47C7B">
      <w:pPr>
        <w:jc w:val="center"/>
        <w:rPr>
          <w:b/>
          <w:color w:val="00B0F0"/>
          <w:sz w:val="24"/>
          <w:szCs w:val="24"/>
        </w:rPr>
      </w:pPr>
      <w:r w:rsidRPr="005C1AC0">
        <w:rPr>
          <w:b/>
          <w:color w:val="00B0F0"/>
          <w:sz w:val="24"/>
          <w:szCs w:val="24"/>
        </w:rPr>
        <w:t>АДМИНИСТРАЦИЯ СЕЛЬСКОГО ПОСЕЛЕНИЯ ХАТАНГА</w:t>
      </w:r>
    </w:p>
    <w:p w:rsidR="00F47C7B" w:rsidRPr="005C1AC0" w:rsidRDefault="00F47C7B" w:rsidP="00F47C7B">
      <w:pPr>
        <w:jc w:val="center"/>
        <w:rPr>
          <w:b/>
          <w:color w:val="00B0F0"/>
          <w:sz w:val="24"/>
          <w:szCs w:val="24"/>
        </w:rPr>
      </w:pPr>
    </w:p>
    <w:p w:rsidR="00F47C7B" w:rsidRPr="005C1AC0" w:rsidRDefault="00F47C7B" w:rsidP="00F47C7B">
      <w:pPr>
        <w:jc w:val="center"/>
        <w:rPr>
          <w:b/>
          <w:color w:val="00B0F0"/>
          <w:sz w:val="24"/>
          <w:szCs w:val="24"/>
        </w:rPr>
      </w:pPr>
    </w:p>
    <w:p w:rsidR="00F47C7B" w:rsidRPr="005C1AC0" w:rsidRDefault="00F47C7B" w:rsidP="00F47C7B">
      <w:pPr>
        <w:jc w:val="center"/>
        <w:rPr>
          <w:b/>
          <w:color w:val="00B0F0"/>
          <w:sz w:val="24"/>
          <w:szCs w:val="24"/>
        </w:rPr>
      </w:pPr>
      <w:r w:rsidRPr="005C1AC0">
        <w:rPr>
          <w:b/>
          <w:color w:val="00B0F0"/>
          <w:sz w:val="24"/>
          <w:szCs w:val="24"/>
        </w:rPr>
        <w:t>ПОСТАНОВЛЕНИЕ</w:t>
      </w:r>
    </w:p>
    <w:p w:rsidR="00F47C7B" w:rsidRPr="005C1AC0" w:rsidRDefault="00F47C7B" w:rsidP="00F47C7B">
      <w:pPr>
        <w:rPr>
          <w:color w:val="00B0F0"/>
          <w:sz w:val="24"/>
          <w:szCs w:val="24"/>
        </w:rPr>
      </w:pPr>
    </w:p>
    <w:p w:rsidR="00F47C7B" w:rsidRPr="005C1AC0" w:rsidRDefault="00DA2D60" w:rsidP="00F47C7B">
      <w:pPr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17</w:t>
      </w:r>
      <w:r w:rsidR="00F47C7B" w:rsidRPr="005C1AC0">
        <w:rPr>
          <w:color w:val="00B0F0"/>
          <w:sz w:val="24"/>
          <w:szCs w:val="24"/>
        </w:rPr>
        <w:t>.</w:t>
      </w:r>
      <w:r>
        <w:rPr>
          <w:color w:val="00B0F0"/>
          <w:sz w:val="24"/>
          <w:szCs w:val="24"/>
        </w:rPr>
        <w:t>07</w:t>
      </w:r>
      <w:r w:rsidR="00123D3A" w:rsidRPr="005C1AC0">
        <w:rPr>
          <w:color w:val="00B0F0"/>
          <w:sz w:val="24"/>
          <w:szCs w:val="24"/>
        </w:rPr>
        <w:t>.2017</w:t>
      </w:r>
      <w:r w:rsidR="00F47C7B" w:rsidRPr="005C1AC0">
        <w:rPr>
          <w:color w:val="00B0F0"/>
          <w:sz w:val="24"/>
          <w:szCs w:val="24"/>
        </w:rPr>
        <w:t xml:space="preserve"> г.  </w:t>
      </w:r>
      <w:r w:rsidR="00F47C7B" w:rsidRPr="005C1AC0">
        <w:rPr>
          <w:color w:val="00B0F0"/>
          <w:sz w:val="24"/>
          <w:szCs w:val="24"/>
        </w:rPr>
        <w:tab/>
      </w:r>
      <w:r w:rsidR="00F47C7B" w:rsidRPr="005C1AC0">
        <w:rPr>
          <w:color w:val="00B0F0"/>
          <w:sz w:val="24"/>
          <w:szCs w:val="24"/>
        </w:rPr>
        <w:tab/>
      </w:r>
      <w:r w:rsidR="00F47C7B" w:rsidRPr="005C1AC0">
        <w:rPr>
          <w:color w:val="00B0F0"/>
          <w:sz w:val="24"/>
          <w:szCs w:val="24"/>
        </w:rPr>
        <w:tab/>
      </w:r>
      <w:r w:rsidR="00F47C7B" w:rsidRPr="005C1AC0">
        <w:rPr>
          <w:color w:val="00B0F0"/>
          <w:sz w:val="24"/>
          <w:szCs w:val="24"/>
        </w:rPr>
        <w:tab/>
      </w:r>
      <w:r w:rsidR="00F47C7B" w:rsidRPr="005C1AC0">
        <w:rPr>
          <w:color w:val="00B0F0"/>
          <w:sz w:val="24"/>
          <w:szCs w:val="24"/>
        </w:rPr>
        <w:tab/>
      </w:r>
      <w:r w:rsidR="00F47C7B" w:rsidRPr="005C1AC0">
        <w:rPr>
          <w:color w:val="00B0F0"/>
          <w:sz w:val="24"/>
          <w:szCs w:val="24"/>
        </w:rPr>
        <w:tab/>
      </w:r>
      <w:r w:rsidR="00F47C7B" w:rsidRPr="005C1AC0">
        <w:rPr>
          <w:color w:val="00B0F0"/>
          <w:sz w:val="24"/>
          <w:szCs w:val="24"/>
        </w:rPr>
        <w:tab/>
      </w:r>
      <w:r w:rsidR="00F47C7B" w:rsidRPr="005C1AC0">
        <w:rPr>
          <w:color w:val="00B0F0"/>
          <w:sz w:val="24"/>
          <w:szCs w:val="24"/>
        </w:rPr>
        <w:tab/>
      </w:r>
      <w:r>
        <w:rPr>
          <w:color w:val="00B0F0"/>
          <w:sz w:val="24"/>
          <w:szCs w:val="24"/>
        </w:rPr>
        <w:tab/>
        <w:t xml:space="preserve">         № 093</w:t>
      </w:r>
      <w:r w:rsidR="00F47C7B" w:rsidRPr="005C1AC0">
        <w:rPr>
          <w:color w:val="00B0F0"/>
          <w:sz w:val="24"/>
          <w:szCs w:val="24"/>
        </w:rPr>
        <w:t xml:space="preserve"> - П</w:t>
      </w:r>
    </w:p>
    <w:p w:rsidR="00F47C7B" w:rsidRPr="005C1AC0" w:rsidRDefault="00F47C7B" w:rsidP="00F47C7B">
      <w:pPr>
        <w:rPr>
          <w:color w:val="00B0F0"/>
          <w:sz w:val="24"/>
          <w:szCs w:val="24"/>
        </w:rPr>
      </w:pPr>
    </w:p>
    <w:p w:rsidR="00F47C7B" w:rsidRPr="005C1AC0" w:rsidRDefault="00F47C7B" w:rsidP="00F47C7B">
      <w:pPr>
        <w:rPr>
          <w:b/>
          <w:color w:val="00B0F0"/>
          <w:sz w:val="24"/>
          <w:szCs w:val="24"/>
        </w:rPr>
      </w:pPr>
      <w:r w:rsidRPr="005C1AC0">
        <w:rPr>
          <w:b/>
          <w:color w:val="00B0F0"/>
          <w:sz w:val="24"/>
          <w:szCs w:val="24"/>
        </w:rPr>
        <w:t xml:space="preserve">Об утверждении отчета об исполнении </w:t>
      </w:r>
    </w:p>
    <w:p w:rsidR="00F47C7B" w:rsidRPr="005C1AC0" w:rsidRDefault="00F47C7B" w:rsidP="00F47C7B">
      <w:pPr>
        <w:rPr>
          <w:b/>
          <w:color w:val="00B0F0"/>
          <w:sz w:val="24"/>
          <w:szCs w:val="24"/>
        </w:rPr>
      </w:pPr>
      <w:r w:rsidRPr="005C1AC0">
        <w:rPr>
          <w:b/>
          <w:color w:val="00B0F0"/>
          <w:sz w:val="24"/>
          <w:szCs w:val="24"/>
        </w:rPr>
        <w:t>бюджета сельского поселения Хатанга</w:t>
      </w:r>
    </w:p>
    <w:p w:rsidR="00F47C7B" w:rsidRPr="005C1AC0" w:rsidRDefault="001146DB" w:rsidP="00F47C7B">
      <w:pPr>
        <w:rPr>
          <w:b/>
          <w:color w:val="00B0F0"/>
          <w:sz w:val="24"/>
          <w:szCs w:val="24"/>
        </w:rPr>
      </w:pPr>
      <w:r w:rsidRPr="005C1AC0">
        <w:rPr>
          <w:b/>
          <w:color w:val="00B0F0"/>
          <w:sz w:val="24"/>
          <w:szCs w:val="24"/>
        </w:rPr>
        <w:t xml:space="preserve">на 1 </w:t>
      </w:r>
      <w:r w:rsidR="00DA2D60">
        <w:rPr>
          <w:b/>
          <w:color w:val="00B0F0"/>
          <w:sz w:val="24"/>
          <w:szCs w:val="24"/>
        </w:rPr>
        <w:t>июля</w:t>
      </w:r>
      <w:r w:rsidR="00123D3A" w:rsidRPr="005C1AC0">
        <w:rPr>
          <w:b/>
          <w:color w:val="00B0F0"/>
          <w:sz w:val="24"/>
          <w:szCs w:val="24"/>
        </w:rPr>
        <w:t xml:space="preserve"> 2017</w:t>
      </w:r>
      <w:r w:rsidR="00F47C7B" w:rsidRPr="005C1AC0">
        <w:rPr>
          <w:b/>
          <w:color w:val="00B0F0"/>
          <w:sz w:val="24"/>
          <w:szCs w:val="24"/>
        </w:rPr>
        <w:t xml:space="preserve"> года</w:t>
      </w:r>
    </w:p>
    <w:p w:rsidR="00F47C7B" w:rsidRPr="005C1AC0" w:rsidRDefault="00F47C7B" w:rsidP="00F47C7B">
      <w:pPr>
        <w:ind w:firstLine="900"/>
        <w:jc w:val="both"/>
        <w:rPr>
          <w:color w:val="00B0F0"/>
          <w:sz w:val="24"/>
          <w:szCs w:val="24"/>
        </w:rPr>
      </w:pPr>
    </w:p>
    <w:p w:rsidR="00F47C7B" w:rsidRPr="005C1AC0" w:rsidRDefault="00F47C7B" w:rsidP="00F47C7B">
      <w:pPr>
        <w:pStyle w:val="a3"/>
        <w:spacing w:line="276" w:lineRule="auto"/>
        <w:rPr>
          <w:b/>
          <w:color w:val="00B0F0"/>
          <w:sz w:val="24"/>
          <w:szCs w:val="24"/>
        </w:rPr>
      </w:pPr>
      <w:r w:rsidRPr="005C1AC0">
        <w:rPr>
          <w:color w:val="00B0F0"/>
          <w:sz w:val="24"/>
          <w:szCs w:val="24"/>
        </w:rPr>
        <w:t xml:space="preserve">В соответствии со ст. 264.2 Бюджетного кодекса Российской Федерации, ст. 38 Положения о бюджетном процессе в сельском поселении Хатанга, утверждённого Решением Хатангского сельского Совета депутатов от 30.11.2013 года № 115-РС,  </w:t>
      </w:r>
    </w:p>
    <w:p w:rsidR="00F47C7B" w:rsidRPr="005C1AC0" w:rsidRDefault="00F47C7B" w:rsidP="00F47C7B">
      <w:pPr>
        <w:jc w:val="center"/>
        <w:rPr>
          <w:b/>
          <w:color w:val="00B0F0"/>
          <w:sz w:val="24"/>
          <w:szCs w:val="24"/>
        </w:rPr>
      </w:pPr>
    </w:p>
    <w:p w:rsidR="00F47C7B" w:rsidRPr="005C1AC0" w:rsidRDefault="00F47C7B" w:rsidP="00F47C7B">
      <w:pPr>
        <w:jc w:val="center"/>
        <w:rPr>
          <w:b/>
          <w:color w:val="00B0F0"/>
          <w:sz w:val="24"/>
          <w:szCs w:val="24"/>
        </w:rPr>
      </w:pPr>
    </w:p>
    <w:p w:rsidR="00F47C7B" w:rsidRPr="005C1AC0" w:rsidRDefault="00F47C7B" w:rsidP="00F47C7B">
      <w:pPr>
        <w:jc w:val="center"/>
        <w:rPr>
          <w:b/>
          <w:color w:val="00B0F0"/>
          <w:sz w:val="24"/>
          <w:szCs w:val="24"/>
        </w:rPr>
      </w:pPr>
      <w:r w:rsidRPr="005C1AC0">
        <w:rPr>
          <w:b/>
          <w:color w:val="00B0F0"/>
          <w:sz w:val="24"/>
          <w:szCs w:val="24"/>
        </w:rPr>
        <w:t>ПОСТАНОВЛЯЮ:</w:t>
      </w:r>
    </w:p>
    <w:p w:rsidR="00F47C7B" w:rsidRPr="005C1AC0" w:rsidRDefault="00F47C7B" w:rsidP="00F47C7B">
      <w:pPr>
        <w:jc w:val="both"/>
        <w:rPr>
          <w:color w:val="00B0F0"/>
          <w:sz w:val="24"/>
          <w:szCs w:val="24"/>
        </w:rPr>
      </w:pPr>
    </w:p>
    <w:p w:rsidR="00F47C7B" w:rsidRPr="005C1AC0" w:rsidRDefault="00F47C7B" w:rsidP="00F47C7B">
      <w:pPr>
        <w:numPr>
          <w:ilvl w:val="0"/>
          <w:numId w:val="1"/>
        </w:numPr>
        <w:jc w:val="both"/>
        <w:rPr>
          <w:color w:val="00B0F0"/>
          <w:sz w:val="24"/>
          <w:szCs w:val="24"/>
        </w:rPr>
      </w:pPr>
      <w:r w:rsidRPr="005C1AC0">
        <w:rPr>
          <w:color w:val="00B0F0"/>
          <w:sz w:val="24"/>
          <w:szCs w:val="24"/>
        </w:rPr>
        <w:t xml:space="preserve">Утвердить отчет об исполнении бюджета сельского поселения Хатанга по состоянию на 1 </w:t>
      </w:r>
      <w:r w:rsidR="00834BAC">
        <w:rPr>
          <w:color w:val="00B0F0"/>
          <w:sz w:val="24"/>
          <w:szCs w:val="24"/>
        </w:rPr>
        <w:t>июля</w:t>
      </w:r>
      <w:r w:rsidR="00123D3A" w:rsidRPr="005C1AC0">
        <w:rPr>
          <w:color w:val="00B0F0"/>
          <w:sz w:val="24"/>
          <w:szCs w:val="24"/>
        </w:rPr>
        <w:t xml:space="preserve"> 2017</w:t>
      </w:r>
      <w:r w:rsidRPr="005C1AC0">
        <w:rPr>
          <w:color w:val="00B0F0"/>
          <w:sz w:val="24"/>
          <w:szCs w:val="24"/>
        </w:rPr>
        <w:t xml:space="preserve"> года, согласно приложению.</w:t>
      </w:r>
    </w:p>
    <w:p w:rsidR="0012223A" w:rsidRPr="005C1AC0" w:rsidRDefault="0012223A" w:rsidP="0012223A">
      <w:pPr>
        <w:ind w:left="502"/>
        <w:jc w:val="both"/>
        <w:rPr>
          <w:color w:val="00B0F0"/>
          <w:sz w:val="24"/>
          <w:szCs w:val="24"/>
        </w:rPr>
      </w:pPr>
    </w:p>
    <w:p w:rsidR="0012223A" w:rsidRPr="005C1AC0" w:rsidRDefault="0012223A" w:rsidP="0012223A">
      <w:pPr>
        <w:pStyle w:val="a7"/>
        <w:numPr>
          <w:ilvl w:val="0"/>
          <w:numId w:val="1"/>
        </w:numPr>
        <w:autoSpaceDE w:val="0"/>
        <w:jc w:val="both"/>
        <w:rPr>
          <w:color w:val="00B0F0"/>
          <w:sz w:val="24"/>
          <w:szCs w:val="24"/>
          <w:lang w:eastAsia="ar-SA"/>
        </w:rPr>
      </w:pPr>
      <w:r w:rsidRPr="005C1AC0">
        <w:rPr>
          <w:color w:val="00B0F0"/>
          <w:sz w:val="24"/>
          <w:szCs w:val="24"/>
          <w:lang w:eastAsia="ar-SA"/>
        </w:rPr>
        <w:t xml:space="preserve">Опубликовать Постановление в Информационном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Pr="005C1AC0">
          <w:rPr>
            <w:color w:val="00B0F0"/>
            <w:sz w:val="24"/>
            <w:szCs w:val="24"/>
            <w:u w:val="single"/>
            <w:lang w:val="en-US" w:eastAsia="ar-SA"/>
          </w:rPr>
          <w:t>www</w:t>
        </w:r>
        <w:r w:rsidRPr="005C1AC0">
          <w:rPr>
            <w:color w:val="00B0F0"/>
            <w:sz w:val="24"/>
            <w:szCs w:val="24"/>
            <w:u w:val="single"/>
            <w:lang w:eastAsia="ar-SA"/>
          </w:rPr>
          <w:t>.</w:t>
        </w:r>
        <w:proofErr w:type="spellStart"/>
        <w:r w:rsidRPr="005C1AC0">
          <w:rPr>
            <w:color w:val="00B0F0"/>
            <w:sz w:val="24"/>
            <w:szCs w:val="24"/>
            <w:u w:val="single"/>
            <w:lang w:val="en-US" w:eastAsia="ar-SA"/>
          </w:rPr>
          <w:t>hatanga</w:t>
        </w:r>
        <w:proofErr w:type="spellEnd"/>
        <w:r w:rsidRPr="005C1AC0">
          <w:rPr>
            <w:color w:val="00B0F0"/>
            <w:sz w:val="24"/>
            <w:szCs w:val="24"/>
            <w:u w:val="single"/>
            <w:lang w:eastAsia="ar-SA"/>
          </w:rPr>
          <w:t>24.</w:t>
        </w:r>
        <w:proofErr w:type="spellStart"/>
        <w:r w:rsidRPr="005C1AC0">
          <w:rPr>
            <w:color w:val="00B0F0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  <w:r w:rsidRPr="005C1AC0">
        <w:rPr>
          <w:color w:val="00B0F0"/>
          <w:sz w:val="24"/>
          <w:szCs w:val="24"/>
          <w:lang w:eastAsia="ar-SA"/>
        </w:rPr>
        <w:t xml:space="preserve"> </w:t>
      </w:r>
    </w:p>
    <w:p w:rsidR="0012223A" w:rsidRPr="005C1AC0" w:rsidRDefault="0012223A" w:rsidP="0012223A">
      <w:pPr>
        <w:autoSpaceDE w:val="0"/>
        <w:autoSpaceDN w:val="0"/>
        <w:adjustRightInd w:val="0"/>
        <w:ind w:left="1134" w:hanging="708"/>
        <w:jc w:val="both"/>
        <w:rPr>
          <w:color w:val="00B0F0"/>
          <w:sz w:val="24"/>
          <w:szCs w:val="24"/>
        </w:rPr>
      </w:pPr>
    </w:p>
    <w:p w:rsidR="0012223A" w:rsidRPr="005C1AC0" w:rsidRDefault="0012223A" w:rsidP="0012223A">
      <w:pPr>
        <w:pStyle w:val="a7"/>
        <w:numPr>
          <w:ilvl w:val="0"/>
          <w:numId w:val="1"/>
        </w:numPr>
        <w:autoSpaceDE w:val="0"/>
        <w:jc w:val="both"/>
        <w:rPr>
          <w:color w:val="00B0F0"/>
          <w:sz w:val="24"/>
          <w:szCs w:val="24"/>
          <w:lang w:eastAsia="ar-SA"/>
        </w:rPr>
      </w:pPr>
      <w:r w:rsidRPr="005C1AC0">
        <w:rPr>
          <w:color w:val="00B0F0"/>
          <w:sz w:val="24"/>
          <w:szCs w:val="24"/>
          <w:lang w:eastAsia="ar-SA"/>
        </w:rPr>
        <w:t xml:space="preserve">Постановление вступает в </w:t>
      </w:r>
      <w:proofErr w:type="gramStart"/>
      <w:r w:rsidRPr="005C1AC0">
        <w:rPr>
          <w:color w:val="00B0F0"/>
          <w:sz w:val="24"/>
          <w:szCs w:val="24"/>
          <w:lang w:eastAsia="ar-SA"/>
        </w:rPr>
        <w:t>силу  в</w:t>
      </w:r>
      <w:proofErr w:type="gramEnd"/>
      <w:r w:rsidRPr="005C1AC0">
        <w:rPr>
          <w:color w:val="00B0F0"/>
          <w:sz w:val="24"/>
          <w:szCs w:val="24"/>
          <w:lang w:eastAsia="ar-SA"/>
        </w:rPr>
        <w:t xml:space="preserve"> день, следующий за днем его официального опубликования. </w:t>
      </w:r>
    </w:p>
    <w:p w:rsidR="0012223A" w:rsidRPr="005C1AC0" w:rsidRDefault="0012223A" w:rsidP="0012223A">
      <w:pPr>
        <w:jc w:val="both"/>
        <w:rPr>
          <w:color w:val="00B0F0"/>
          <w:sz w:val="24"/>
          <w:szCs w:val="24"/>
        </w:rPr>
      </w:pPr>
    </w:p>
    <w:p w:rsidR="0012223A" w:rsidRPr="005C1AC0" w:rsidRDefault="0012223A" w:rsidP="0012223A">
      <w:pPr>
        <w:pStyle w:val="a7"/>
        <w:numPr>
          <w:ilvl w:val="0"/>
          <w:numId w:val="1"/>
        </w:numPr>
        <w:jc w:val="both"/>
        <w:rPr>
          <w:color w:val="00B0F0"/>
          <w:sz w:val="24"/>
          <w:szCs w:val="24"/>
        </w:rPr>
      </w:pPr>
      <w:r w:rsidRPr="005C1AC0">
        <w:rPr>
          <w:color w:val="00B0F0"/>
          <w:sz w:val="24"/>
          <w:szCs w:val="24"/>
        </w:rPr>
        <w:t>Контроль за исполнением настоящего Постановления оставляю за собой.</w:t>
      </w:r>
    </w:p>
    <w:p w:rsidR="0012223A" w:rsidRPr="005C1AC0" w:rsidRDefault="0012223A" w:rsidP="0012223A">
      <w:pPr>
        <w:ind w:left="502"/>
        <w:jc w:val="both"/>
        <w:rPr>
          <w:color w:val="00B0F0"/>
          <w:sz w:val="24"/>
          <w:szCs w:val="24"/>
        </w:rPr>
      </w:pPr>
    </w:p>
    <w:p w:rsidR="00F47C7B" w:rsidRPr="005C1AC0" w:rsidRDefault="00F47C7B" w:rsidP="00F47C7B">
      <w:pPr>
        <w:jc w:val="both"/>
        <w:rPr>
          <w:color w:val="00B0F0"/>
          <w:sz w:val="24"/>
          <w:szCs w:val="24"/>
        </w:rPr>
      </w:pPr>
    </w:p>
    <w:p w:rsidR="00F47C7B" w:rsidRPr="005C1AC0" w:rsidRDefault="00F47C7B" w:rsidP="00F47C7B">
      <w:pPr>
        <w:ind w:left="502"/>
        <w:jc w:val="both"/>
        <w:rPr>
          <w:color w:val="00B0F0"/>
          <w:sz w:val="24"/>
          <w:szCs w:val="24"/>
        </w:rPr>
      </w:pPr>
      <w:bookmarkStart w:id="0" w:name="_GoBack"/>
      <w:bookmarkEnd w:id="0"/>
    </w:p>
    <w:p w:rsidR="0012223A" w:rsidRPr="005C1AC0" w:rsidRDefault="00123D3A" w:rsidP="001146DB">
      <w:pPr>
        <w:ind w:right="-143"/>
        <w:rPr>
          <w:color w:val="00B0F0"/>
          <w:sz w:val="24"/>
          <w:szCs w:val="24"/>
        </w:rPr>
      </w:pPr>
      <w:r w:rsidRPr="005C1AC0">
        <w:rPr>
          <w:color w:val="00B0F0"/>
          <w:sz w:val="24"/>
          <w:szCs w:val="24"/>
        </w:rPr>
        <w:t>Глава</w:t>
      </w:r>
    </w:p>
    <w:p w:rsidR="00F47C7B" w:rsidRPr="005C1AC0" w:rsidRDefault="00F47C7B" w:rsidP="001146DB">
      <w:pPr>
        <w:ind w:right="-143"/>
        <w:rPr>
          <w:color w:val="00B0F0"/>
          <w:sz w:val="24"/>
          <w:szCs w:val="24"/>
        </w:rPr>
      </w:pPr>
      <w:r w:rsidRPr="005C1AC0">
        <w:rPr>
          <w:color w:val="00B0F0"/>
          <w:sz w:val="24"/>
          <w:szCs w:val="24"/>
        </w:rPr>
        <w:t>сельского поселения Хатанга</w:t>
      </w:r>
      <w:r w:rsidRPr="005C1AC0">
        <w:rPr>
          <w:color w:val="00B0F0"/>
          <w:sz w:val="24"/>
          <w:szCs w:val="24"/>
        </w:rPr>
        <w:tab/>
      </w:r>
      <w:r w:rsidRPr="005C1AC0">
        <w:rPr>
          <w:color w:val="00B0F0"/>
          <w:sz w:val="24"/>
          <w:szCs w:val="24"/>
        </w:rPr>
        <w:tab/>
      </w:r>
      <w:r w:rsidRPr="005C1AC0">
        <w:rPr>
          <w:color w:val="00B0F0"/>
          <w:sz w:val="24"/>
          <w:szCs w:val="24"/>
        </w:rPr>
        <w:tab/>
      </w:r>
      <w:r w:rsidRPr="005C1AC0">
        <w:rPr>
          <w:color w:val="00B0F0"/>
          <w:sz w:val="24"/>
          <w:szCs w:val="24"/>
        </w:rPr>
        <w:tab/>
        <w:t xml:space="preserve"> </w:t>
      </w:r>
      <w:r w:rsidRPr="005C1AC0">
        <w:rPr>
          <w:color w:val="00B0F0"/>
          <w:sz w:val="24"/>
          <w:szCs w:val="24"/>
        </w:rPr>
        <w:tab/>
      </w:r>
      <w:r w:rsidRPr="005C1AC0">
        <w:rPr>
          <w:color w:val="00B0F0"/>
          <w:sz w:val="24"/>
          <w:szCs w:val="24"/>
        </w:rPr>
        <w:tab/>
        <w:t xml:space="preserve"> </w:t>
      </w:r>
      <w:r w:rsidR="001146DB" w:rsidRPr="005C1AC0">
        <w:rPr>
          <w:color w:val="00B0F0"/>
          <w:sz w:val="24"/>
          <w:szCs w:val="24"/>
        </w:rPr>
        <w:t xml:space="preserve">   </w:t>
      </w:r>
      <w:r w:rsidR="00123D3A" w:rsidRPr="005C1AC0">
        <w:rPr>
          <w:color w:val="00B0F0"/>
          <w:sz w:val="24"/>
          <w:szCs w:val="24"/>
        </w:rPr>
        <w:t xml:space="preserve">            А.В. Кулешов</w:t>
      </w:r>
    </w:p>
    <w:p w:rsidR="00F47C7B" w:rsidRPr="005C1AC0" w:rsidRDefault="00F47C7B" w:rsidP="00F47C7B">
      <w:pPr>
        <w:rPr>
          <w:color w:val="00B0F0"/>
          <w:sz w:val="24"/>
          <w:szCs w:val="24"/>
        </w:rPr>
      </w:pPr>
    </w:p>
    <w:p w:rsidR="00F47C7B" w:rsidRPr="005C1AC0" w:rsidRDefault="00F47C7B" w:rsidP="00F47C7B">
      <w:pPr>
        <w:jc w:val="both"/>
        <w:rPr>
          <w:color w:val="00B0F0"/>
          <w:sz w:val="24"/>
          <w:szCs w:val="24"/>
        </w:rPr>
      </w:pPr>
    </w:p>
    <w:p w:rsidR="00F47C7B" w:rsidRPr="005C1AC0" w:rsidRDefault="00F47C7B" w:rsidP="00F47C7B">
      <w:pPr>
        <w:rPr>
          <w:color w:val="00B0F0"/>
        </w:rPr>
      </w:pPr>
    </w:p>
    <w:p w:rsidR="004550EA" w:rsidRPr="005C1AC0" w:rsidRDefault="004550EA">
      <w:pPr>
        <w:rPr>
          <w:color w:val="00B0F0"/>
        </w:rPr>
      </w:pPr>
    </w:p>
    <w:sectPr w:rsidR="004550EA" w:rsidRPr="005C1AC0" w:rsidSect="00147845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15F18"/>
    <w:multiLevelType w:val="hybridMultilevel"/>
    <w:tmpl w:val="72D258F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C7B"/>
    <w:rsid w:val="001146DB"/>
    <w:rsid w:val="0012223A"/>
    <w:rsid w:val="00123D3A"/>
    <w:rsid w:val="004550EA"/>
    <w:rsid w:val="005C1AC0"/>
    <w:rsid w:val="005F04CF"/>
    <w:rsid w:val="00834BAC"/>
    <w:rsid w:val="00DA2D60"/>
    <w:rsid w:val="00F4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F7969-D78E-446D-92AF-8F7D9221C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47C7B"/>
    <w:pPr>
      <w:ind w:firstLine="720"/>
      <w:jc w:val="both"/>
    </w:pPr>
    <w:rPr>
      <w:sz w:val="32"/>
    </w:rPr>
  </w:style>
  <w:style w:type="character" w:customStyle="1" w:styleId="a4">
    <w:name w:val="Основной текст с отступом Знак"/>
    <w:basedOn w:val="a0"/>
    <w:link w:val="a3"/>
    <w:rsid w:val="00F47C7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Title"/>
    <w:basedOn w:val="a"/>
    <w:link w:val="a6"/>
    <w:qFormat/>
    <w:rsid w:val="00F47C7B"/>
    <w:pPr>
      <w:jc w:val="center"/>
    </w:pPr>
    <w:rPr>
      <w:b/>
      <w:sz w:val="26"/>
    </w:rPr>
  </w:style>
  <w:style w:type="character" w:customStyle="1" w:styleId="a6">
    <w:name w:val="Название Знак"/>
    <w:basedOn w:val="a0"/>
    <w:link w:val="a5"/>
    <w:rsid w:val="00F47C7B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7">
    <w:name w:val="List Paragraph"/>
    <w:basedOn w:val="a"/>
    <w:uiPriority w:val="34"/>
    <w:qFormat/>
    <w:rsid w:val="00F47C7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47C7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47C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174</Words>
  <Characters>997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Смирнова</dc:creator>
  <cp:keywords/>
  <dc:description/>
  <cp:lastModifiedBy>Юлия Дуденко</cp:lastModifiedBy>
  <cp:revision>9</cp:revision>
  <cp:lastPrinted>2017-04-18T05:22:00Z</cp:lastPrinted>
  <dcterms:created xsi:type="dcterms:W3CDTF">2016-04-22T09:50:00Z</dcterms:created>
  <dcterms:modified xsi:type="dcterms:W3CDTF">2017-07-19T07:25:00Z</dcterms:modified>
</cp:coreProperties>
</file>