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41" w:rsidRDefault="005444BD" w:rsidP="005444B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012C297" wp14:editId="2ABFFF43">
            <wp:extent cx="47688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</w:t>
      </w:r>
    </w:p>
    <w:p w:rsidR="005444BD" w:rsidRPr="00C40596" w:rsidRDefault="005444BD" w:rsidP="005444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  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t xml:space="preserve">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</w:t>
      </w:r>
    </w:p>
    <w:p w:rsidR="005444BD" w:rsidRPr="00F23F42" w:rsidRDefault="005444BD" w:rsidP="00544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F23F42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РОССИЙСКАЯ  ФЕДЕРАЦИЯ</w:t>
      </w:r>
    </w:p>
    <w:p w:rsidR="005444BD" w:rsidRPr="00F23F42" w:rsidRDefault="005444BD" w:rsidP="00544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КРАСНОЯРСКИЙ КРАЙ</w:t>
      </w:r>
    </w:p>
    <w:p w:rsidR="005444BD" w:rsidRPr="00F23F42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ТАЙМЫРСКИЙ ДОЛГАНО-НЕНЕЦКИЙ МУНИЦИПАЛЬНЫЙ РАЙОН</w:t>
      </w:r>
    </w:p>
    <w:p w:rsidR="005444BD" w:rsidRPr="00F23F42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F23F42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АДМИНИСТРАЦИЯ СЕЛЬСКОГО ПОСЕЛЕНИЯ ХАТАНГА</w:t>
      </w:r>
    </w:p>
    <w:p w:rsidR="005444BD" w:rsidRPr="00F23F42" w:rsidRDefault="005444BD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p w:rsidR="005444BD" w:rsidRPr="00F23F42" w:rsidRDefault="005444BD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p w:rsidR="005444BD" w:rsidRPr="00F23F42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F23F42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ПОСТАНОВЛЕНИЕ</w:t>
      </w:r>
    </w:p>
    <w:p w:rsidR="005444BD" w:rsidRPr="00F23F42" w:rsidRDefault="005444BD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26"/>
        <w:gridCol w:w="5045"/>
      </w:tblGrid>
      <w:tr w:rsidR="00F23F42" w:rsidRPr="00F23F42" w:rsidTr="000148C5">
        <w:tc>
          <w:tcPr>
            <w:tcW w:w="4785" w:type="dxa"/>
          </w:tcPr>
          <w:p w:rsidR="005444BD" w:rsidRPr="00F23F42" w:rsidRDefault="00BC5841" w:rsidP="00544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23F4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01.08.2017</w:t>
            </w:r>
            <w:r w:rsidR="005444BD" w:rsidRPr="00F23F4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03" w:type="dxa"/>
          </w:tcPr>
          <w:p w:rsidR="005444BD" w:rsidRPr="00F23F42" w:rsidRDefault="00BC5841" w:rsidP="005444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23F4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№ 099</w:t>
            </w:r>
            <w:r w:rsidR="005444BD" w:rsidRPr="00F23F4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- П</w:t>
            </w:r>
          </w:p>
        </w:tc>
      </w:tr>
    </w:tbl>
    <w:p w:rsidR="005444BD" w:rsidRPr="00F23F42" w:rsidRDefault="005444BD" w:rsidP="005444BD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p w:rsidR="005444BD" w:rsidRPr="00F23F42" w:rsidRDefault="005444BD" w:rsidP="00BC58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F23F42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О внесении изменений в Постановление администрации сельского поселения Хатанга от 21.02.2014 г. № 021-П «Об утверждении административного регламента предоставления муниципальной услуги «Выдача градостроительного плана земельного участка» администрацией сельского поселения Хатанга»</w:t>
      </w:r>
    </w:p>
    <w:p w:rsidR="005444BD" w:rsidRPr="00F23F42" w:rsidRDefault="005444BD" w:rsidP="00BC58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p w:rsidR="005444BD" w:rsidRPr="00F23F42" w:rsidRDefault="005444BD" w:rsidP="005444BD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val="x-none" w:eastAsia="ru-RU"/>
        </w:rPr>
      </w:pPr>
      <w:r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val="x-none" w:eastAsia="ru-RU"/>
        </w:rPr>
        <w:t xml:space="preserve"> В соответствии  со ст.</w:t>
      </w:r>
      <w:r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57.3 Градостроительного кодекса Российской Федерации</w:t>
      </w:r>
      <w:r w:rsidRPr="00F23F42">
        <w:rPr>
          <w:rFonts w:ascii="Times New Roman" w:eastAsia="Calibri" w:hAnsi="Times New Roman" w:cs="Times New Roman"/>
          <w:color w:val="00B0F0"/>
          <w:sz w:val="24"/>
          <w:szCs w:val="24"/>
          <w:lang w:val="x-none" w:eastAsia="ru-RU"/>
        </w:rPr>
        <w:t xml:space="preserve">, </w:t>
      </w:r>
      <w:r w:rsidR="00BC5841" w:rsidRPr="00F23F42">
        <w:rPr>
          <w:rFonts w:ascii="Times New Roman" w:eastAsia="Calibri" w:hAnsi="Times New Roman" w:cs="Times New Roman"/>
          <w:color w:val="00B0F0"/>
          <w:sz w:val="24"/>
          <w:szCs w:val="24"/>
          <w:lang w:eastAsia="ru-RU"/>
        </w:rPr>
        <w:t xml:space="preserve">а </w:t>
      </w:r>
      <w:r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val="x-none" w:eastAsia="ru-RU"/>
        </w:rPr>
        <w:t xml:space="preserve">также в целях </w:t>
      </w:r>
      <w:proofErr w:type="gramStart"/>
      <w:r w:rsidR="00BC5841"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приведения </w:t>
      </w:r>
      <w:r w:rsidR="00BC5841"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val="x-none" w:eastAsia="ru-RU"/>
        </w:rPr>
        <w:t xml:space="preserve"> нормативных</w:t>
      </w:r>
      <w:proofErr w:type="gramEnd"/>
      <w:r w:rsidR="00BC5841"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val="x-none" w:eastAsia="ru-RU"/>
        </w:rPr>
        <w:t xml:space="preserve">правовых </w:t>
      </w:r>
      <w:r w:rsidR="00BC5841"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актов в соответствие с действующим законодательством</w:t>
      </w:r>
      <w:r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val="x-none" w:eastAsia="ru-RU"/>
        </w:rPr>
        <w:t>,</w:t>
      </w:r>
    </w:p>
    <w:p w:rsidR="005444BD" w:rsidRPr="00F23F42" w:rsidRDefault="005444BD" w:rsidP="005444BD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B0F0"/>
          <w:sz w:val="16"/>
          <w:szCs w:val="16"/>
          <w:lang w:val="x-none" w:eastAsia="ru-RU"/>
        </w:rPr>
      </w:pPr>
    </w:p>
    <w:p w:rsidR="005444BD" w:rsidRPr="00F23F42" w:rsidRDefault="005444BD" w:rsidP="005444BD">
      <w:pPr>
        <w:autoSpaceDE w:val="0"/>
        <w:autoSpaceDN w:val="0"/>
        <w:adjustRightInd w:val="0"/>
        <w:spacing w:after="0" w:line="240" w:lineRule="auto"/>
        <w:ind w:firstLine="336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F23F42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ПОСТАНОВЛЯЮ:</w:t>
      </w:r>
    </w:p>
    <w:p w:rsidR="005444BD" w:rsidRPr="00F23F42" w:rsidRDefault="005444BD" w:rsidP="005444BD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:rsidR="005444BD" w:rsidRPr="00F23F42" w:rsidRDefault="005444BD" w:rsidP="00BC584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Внести в Приложение к Постановлению администрации сельского поселения Хатанга от 21.02.2014 г. № 021-П «Об утверждении административного регламента предоставления муниципальной услуги «Выдача градостроительного плана земельного участка» администрацией сельского поселения Хатанга» (далее – Постановление) следующие изменения:</w:t>
      </w:r>
    </w:p>
    <w:p w:rsidR="005444BD" w:rsidRPr="00F23F42" w:rsidRDefault="005444BD" w:rsidP="005444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BC5841" w:rsidRPr="00F23F42" w:rsidRDefault="00BC5841" w:rsidP="00BC5841">
      <w:pPr>
        <w:numPr>
          <w:ilvl w:val="1"/>
          <w:numId w:val="1"/>
        </w:numPr>
        <w:tabs>
          <w:tab w:val="clear" w:pos="1425"/>
          <w:tab w:val="num" w:pos="709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Подраздел 2.5. «Срок предоставления муниципальной услуги» раздела 2. «Стандарт предоставления муниципальной услуги» изложить в следующей редакции: </w:t>
      </w:r>
    </w:p>
    <w:p w:rsidR="00BC5841" w:rsidRPr="00F23F42" w:rsidRDefault="00BC5841" w:rsidP="00BC5841">
      <w:pPr>
        <w:pStyle w:val="a5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«2.5. Максимальный срок предоставления муниципальной услуги не должен превышать 20 рабочих дней после регистрации заявления.»</w:t>
      </w:r>
      <w:r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</w:p>
    <w:p w:rsidR="00BC5841" w:rsidRPr="00F23F42" w:rsidRDefault="00BC5841" w:rsidP="00BC5841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BC5841" w:rsidRPr="00F23F42" w:rsidRDefault="00BC5841" w:rsidP="00BC5841">
      <w:pPr>
        <w:numPr>
          <w:ilvl w:val="1"/>
          <w:numId w:val="1"/>
        </w:numPr>
        <w:tabs>
          <w:tab w:val="clear" w:pos="1425"/>
          <w:tab w:val="num" w:pos="709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Пункт 3.2.4. подраздела 3.2. «Прием и регистрация заявления и прилагаемых документов» раздела 3.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изложить в следующей редакции: </w:t>
      </w:r>
    </w:p>
    <w:p w:rsidR="00BC5841" w:rsidRPr="00F23F42" w:rsidRDefault="00BC5841" w:rsidP="00BC5841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«3.2.4. Специалист Отдела сообщает Заявителю максимальный срок окончания предоставления муниципальной услуги (20 рабочих дней с даты получения заявления).»</w:t>
      </w:r>
      <w:r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</w:p>
    <w:p w:rsidR="005444BD" w:rsidRPr="00F23F42" w:rsidRDefault="005444BD" w:rsidP="005444BD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5444BD" w:rsidRPr="00F23F42" w:rsidRDefault="005444BD" w:rsidP="00BC584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F23F42">
          <w:rPr>
            <w:rFonts w:ascii="Times New Roman" w:eastAsia="Times New Roman" w:hAnsi="Times New Roman" w:cs="Times New Roman"/>
            <w:color w:val="00B0F0"/>
            <w:sz w:val="24"/>
            <w:szCs w:val="24"/>
            <w:u w:val="single"/>
            <w:lang w:val="en-US" w:eastAsia="ar-SA"/>
          </w:rPr>
          <w:t>www</w:t>
        </w:r>
        <w:r w:rsidRPr="00F23F42">
          <w:rPr>
            <w:rFonts w:ascii="Times New Roman" w:eastAsia="Times New Roman" w:hAnsi="Times New Roman" w:cs="Times New Roman"/>
            <w:color w:val="00B0F0"/>
            <w:sz w:val="24"/>
            <w:szCs w:val="24"/>
            <w:u w:val="single"/>
            <w:lang w:eastAsia="ar-SA"/>
          </w:rPr>
          <w:t>.</w:t>
        </w:r>
        <w:proofErr w:type="spellStart"/>
        <w:r w:rsidRPr="00F23F42">
          <w:rPr>
            <w:rFonts w:ascii="Times New Roman" w:eastAsia="Times New Roman" w:hAnsi="Times New Roman" w:cs="Times New Roman"/>
            <w:color w:val="00B0F0"/>
            <w:sz w:val="24"/>
            <w:szCs w:val="24"/>
            <w:u w:val="single"/>
            <w:lang w:val="en-US" w:eastAsia="ar-SA"/>
          </w:rPr>
          <w:t>hatanga</w:t>
        </w:r>
        <w:proofErr w:type="spellEnd"/>
        <w:r w:rsidRPr="00F23F42">
          <w:rPr>
            <w:rFonts w:ascii="Times New Roman" w:eastAsia="Times New Roman" w:hAnsi="Times New Roman" w:cs="Times New Roman"/>
            <w:color w:val="00B0F0"/>
            <w:sz w:val="24"/>
            <w:szCs w:val="24"/>
            <w:u w:val="single"/>
            <w:lang w:eastAsia="ar-SA"/>
          </w:rPr>
          <w:t>24.</w:t>
        </w:r>
        <w:proofErr w:type="spellStart"/>
        <w:r w:rsidRPr="00F23F42">
          <w:rPr>
            <w:rFonts w:ascii="Times New Roman" w:eastAsia="Times New Roman" w:hAnsi="Times New Roman" w:cs="Times New Roman"/>
            <w:color w:val="00B0F0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  <w:t xml:space="preserve"> </w:t>
      </w:r>
    </w:p>
    <w:p w:rsidR="005444BD" w:rsidRPr="00F23F42" w:rsidRDefault="005444BD" w:rsidP="005444BD">
      <w:pPr>
        <w:tabs>
          <w:tab w:val="num" w:pos="851"/>
        </w:tabs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</w:p>
    <w:p w:rsidR="005444BD" w:rsidRPr="00F23F42" w:rsidRDefault="005444BD" w:rsidP="00BC584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  <w:lastRenderedPageBreak/>
        <w:t>Постановление вступает в</w:t>
      </w:r>
      <w:bookmarkStart w:id="0" w:name="_GoBack"/>
      <w:bookmarkEnd w:id="0"/>
      <w:r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  <w:t xml:space="preserve"> </w:t>
      </w:r>
      <w:proofErr w:type="gramStart"/>
      <w:r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  <w:t>силу  в</w:t>
      </w:r>
      <w:proofErr w:type="gramEnd"/>
      <w:r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  <w:t xml:space="preserve"> день, следующий за днем его официального опубликования.</w:t>
      </w:r>
    </w:p>
    <w:p w:rsidR="005444BD" w:rsidRPr="00F23F42" w:rsidRDefault="005444BD" w:rsidP="005444BD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5444BD" w:rsidRPr="00F23F42" w:rsidRDefault="005444BD" w:rsidP="00BC584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Контроль за исполнением настоящего Постановления возложить </w:t>
      </w:r>
      <w:r w:rsidR="00BC5841"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                            </w:t>
      </w:r>
      <w:r w:rsidRPr="00F23F42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на Скрипкина А. С., заместителя Главы сельского поселения Хатанга.</w:t>
      </w:r>
    </w:p>
    <w:p w:rsidR="005444BD" w:rsidRPr="00F23F42" w:rsidRDefault="005444BD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5444BD" w:rsidRPr="00F23F42" w:rsidRDefault="005444BD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360F72" w:rsidRPr="00F23F42" w:rsidRDefault="00360F72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5444BD" w:rsidRPr="00F23F42" w:rsidRDefault="005444BD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23F42">
        <w:rPr>
          <w:rFonts w:ascii="Times New Roman" w:hAnsi="Times New Roman" w:cs="Times New Roman"/>
          <w:color w:val="00B0F0"/>
          <w:sz w:val="24"/>
          <w:szCs w:val="24"/>
        </w:rPr>
        <w:t>Глава сельского поселения Хатанга</w:t>
      </w:r>
      <w:r w:rsidRPr="00F23F42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F23F42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F23F42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                                    А.В. Кулешов</w:t>
      </w:r>
    </w:p>
    <w:sectPr w:rsidR="005444BD" w:rsidRPr="00F23F42" w:rsidSect="00BC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1">
    <w:nsid w:val="7BB35E63"/>
    <w:multiLevelType w:val="hybridMultilevel"/>
    <w:tmpl w:val="4704E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BD"/>
    <w:rsid w:val="00360F72"/>
    <w:rsid w:val="003829EF"/>
    <w:rsid w:val="005444BD"/>
    <w:rsid w:val="00954139"/>
    <w:rsid w:val="00BC5841"/>
    <w:rsid w:val="00C40596"/>
    <w:rsid w:val="00F2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5FF7A-14AB-41F2-A8CA-C05DFADC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4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4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Юлия Дуденко</cp:lastModifiedBy>
  <cp:revision>6</cp:revision>
  <cp:lastPrinted>2017-08-03T08:46:00Z</cp:lastPrinted>
  <dcterms:created xsi:type="dcterms:W3CDTF">2017-08-01T08:28:00Z</dcterms:created>
  <dcterms:modified xsi:type="dcterms:W3CDTF">2017-08-03T08:46:00Z</dcterms:modified>
</cp:coreProperties>
</file>