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F73" w:rsidRPr="00597F73" w:rsidRDefault="00597F73" w:rsidP="00597F73">
      <w:pPr>
        <w:spacing w:after="0" w:line="240" w:lineRule="auto"/>
        <w:ind w:left="-374" w:right="-374"/>
        <w:jc w:val="center"/>
        <w:rPr>
          <w:rFonts w:ascii="Times New Roman" w:eastAsia="Times New Roman" w:hAnsi="Times New Roman" w:cs="Times New Roman"/>
          <w:b/>
          <w:bCs/>
          <w:color w:val="548DD4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548DD4"/>
          <w:sz w:val="28"/>
          <w:szCs w:val="24"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F73" w:rsidRPr="00597F73" w:rsidRDefault="00597F73" w:rsidP="00597F73">
      <w:pPr>
        <w:spacing w:after="0" w:line="240" w:lineRule="auto"/>
        <w:ind w:left="-374" w:right="-37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97F73" w:rsidRPr="00597F73" w:rsidRDefault="00597F73" w:rsidP="00597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597F73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РОССИЙСКАЯ  ФЕДЕРАЦИЯ</w:t>
      </w:r>
    </w:p>
    <w:p w:rsidR="00597F73" w:rsidRPr="00597F73" w:rsidRDefault="00597F73" w:rsidP="00597F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597F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КРАСНОЯРСКИЙ КРАЙ</w:t>
      </w:r>
    </w:p>
    <w:p w:rsidR="00597F73" w:rsidRPr="00597F73" w:rsidRDefault="00597F73" w:rsidP="00597F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597F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ТАЙМЫРСКИЙ ДОЛГАНО-НЕНЕЦКИЙ МУНИЦИПАЛЬНЫЙ РАЙОН</w:t>
      </w:r>
    </w:p>
    <w:p w:rsidR="00597F73" w:rsidRPr="00597F73" w:rsidRDefault="00597F73" w:rsidP="00597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597F73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АДМИНИСТРАЦИЯ СЕЛЬСКОГО ПОСЕЛЕНИЯ ХАТАНГА</w:t>
      </w:r>
    </w:p>
    <w:p w:rsidR="00597F73" w:rsidRDefault="00597F73" w:rsidP="00597F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8234E3" w:rsidRPr="00597F73" w:rsidRDefault="008234E3" w:rsidP="00597F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597F73" w:rsidRPr="00597F73" w:rsidRDefault="00597F73" w:rsidP="00597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597F73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ПОСТАНОВЛЕНИЕ</w:t>
      </w:r>
    </w:p>
    <w:p w:rsidR="008234E3" w:rsidRPr="00597F73" w:rsidRDefault="008234E3" w:rsidP="00597F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597F73" w:rsidRPr="00597F73" w:rsidTr="006C72AF">
        <w:tc>
          <w:tcPr>
            <w:tcW w:w="4785" w:type="dxa"/>
          </w:tcPr>
          <w:p w:rsidR="00597F73" w:rsidRPr="00597F73" w:rsidRDefault="00412B16" w:rsidP="00597F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30</w:t>
            </w:r>
            <w:r w:rsidR="00597F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.03</w:t>
            </w:r>
            <w:r w:rsidR="00597F73" w:rsidRPr="00597F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.201</w:t>
            </w:r>
            <w:r w:rsidR="00597F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8</w:t>
            </w:r>
            <w:r w:rsidR="00597F73" w:rsidRPr="00597F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4786" w:type="dxa"/>
          </w:tcPr>
          <w:p w:rsidR="00597F73" w:rsidRPr="00597F73" w:rsidRDefault="00597F73" w:rsidP="00597F7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597F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№ </w:t>
            </w:r>
            <w:r w:rsidR="00412B1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039</w:t>
            </w:r>
            <w:r w:rsidRPr="00597F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- П</w:t>
            </w:r>
          </w:p>
        </w:tc>
      </w:tr>
    </w:tbl>
    <w:p w:rsidR="008234E3" w:rsidRDefault="008234E3" w:rsidP="00597F73">
      <w:pPr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597F73" w:rsidRPr="00597F73" w:rsidRDefault="00597F73" w:rsidP="00597F73">
      <w:pPr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597F73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О внесении изменений в Постановление администрации сельского поселения Хатанга от 30.11.2012 г. № 174-П «Об утверждении квалификационных требований </w:t>
      </w:r>
      <w:r w:rsidR="00305B9D" w:rsidRPr="00597F73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для замещения</w:t>
      </w:r>
      <w:r w:rsidRPr="00597F73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 должностей муниципальной службы в администрации сельского поселения Хатанга»</w:t>
      </w:r>
    </w:p>
    <w:p w:rsidR="00597F73" w:rsidRPr="00597F73" w:rsidRDefault="00597F73" w:rsidP="00597F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597F73" w:rsidRPr="00597F73" w:rsidRDefault="00597F73" w:rsidP="0059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597F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На основании статьи 9 Федерального закона от 02.03.2007 г. № 25-ФЗ «О муниципальной службе в Российской Федерации», статьи 2 Закона Красноярского края от 24.04.2008 г. № 5-1565 «Об особенностях правового регулирования муниципальной службы в Красноярском крае», а также установления типовых квалификационных требований для замещения должностей муниципальной службы в администрации сельского поселения Хатанга,</w:t>
      </w:r>
    </w:p>
    <w:p w:rsidR="00597F73" w:rsidRPr="00597F73" w:rsidRDefault="00597F73" w:rsidP="00597F7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597F73" w:rsidRPr="00597F73" w:rsidRDefault="00597F73" w:rsidP="00597F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</w:pPr>
      <w:r w:rsidRPr="00597F73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t>ПОСТАНОВЛЯЮ:</w:t>
      </w:r>
    </w:p>
    <w:p w:rsidR="00597F73" w:rsidRPr="00597F73" w:rsidRDefault="00597F73" w:rsidP="00597F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</w:pPr>
    </w:p>
    <w:p w:rsidR="00597F73" w:rsidRPr="00597F73" w:rsidRDefault="00597F73" w:rsidP="00597F73">
      <w:pPr>
        <w:numPr>
          <w:ilvl w:val="0"/>
          <w:numId w:val="1"/>
        </w:numPr>
        <w:suppressAutoHyphens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597F73">
        <w:rPr>
          <w:rFonts w:ascii="Times New Roman" w:eastAsia="Times New Roman" w:hAnsi="Times New Roman" w:cs="Times New Roman"/>
          <w:color w:val="00B0F0"/>
          <w:lang w:eastAsia="ru-RU"/>
        </w:rPr>
        <w:t xml:space="preserve">Внести в Постановление администрации </w:t>
      </w:r>
      <w:r w:rsidRPr="00597F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сельского поселения Хатанга от 30.11.2012 г. № 174-П «Об утверждении квалификационных требований </w:t>
      </w:r>
      <w:r w:rsidR="00412B16" w:rsidRPr="00597F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для замещения</w:t>
      </w:r>
      <w:r w:rsidRPr="00597F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должностей муниципальной службы в администрации сельского поселения Хатанга» </w:t>
      </w:r>
      <w:r w:rsidR="00412B16" w:rsidRPr="00597F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(далее</w:t>
      </w:r>
      <w:r w:rsidRPr="00597F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– Постановление) следующие изменения:</w:t>
      </w:r>
    </w:p>
    <w:p w:rsidR="00597F73" w:rsidRPr="00597F73" w:rsidRDefault="00597F73" w:rsidP="00597F73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597F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1.1. Раздел 2 «Квалификационные требования к уровню профессионального образования и стажу работы» Приложения к Постановлению изложить в следующей редакции:</w:t>
      </w:r>
    </w:p>
    <w:p w:rsidR="00597F73" w:rsidRPr="00597F73" w:rsidRDefault="00597F73" w:rsidP="00597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597F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«2. Квалификационные требования к уровню профессионального образования и стажу работы</w:t>
      </w:r>
    </w:p>
    <w:p w:rsidR="00597F73" w:rsidRPr="00597F73" w:rsidRDefault="00597F73" w:rsidP="00597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597F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2.1. Для замещения </w:t>
      </w:r>
      <w:r w:rsidRPr="00597F73"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lang w:eastAsia="ru-RU"/>
        </w:rPr>
        <w:t>главных должностей муниципальной службы</w:t>
      </w:r>
      <w:r w:rsidRPr="00597F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необходимо иметь высшее образование, не менее </w:t>
      </w: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одного года</w:t>
      </w:r>
      <w:r w:rsidRPr="00597F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стажа муниципальной службы или не менее </w:t>
      </w: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одного года</w:t>
      </w:r>
      <w:r w:rsidRPr="00597F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стажа работы по специальности, направлению подготовки.</w:t>
      </w:r>
    </w:p>
    <w:p w:rsidR="00597F73" w:rsidRPr="00597F73" w:rsidRDefault="00597F73" w:rsidP="00597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597F73" w:rsidRDefault="00597F73" w:rsidP="00597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597F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2.2. Для замещения </w:t>
      </w:r>
      <w:r w:rsidRPr="00597F73"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lang w:eastAsia="ru-RU"/>
        </w:rPr>
        <w:t xml:space="preserve">ведущих должностей категории «Специалисты», «Обеспечивающие </w:t>
      </w:r>
      <w:r w:rsidR="00305B9D" w:rsidRPr="00597F73"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lang w:eastAsia="ru-RU"/>
        </w:rPr>
        <w:t xml:space="preserve">специалисты» </w:t>
      </w:r>
      <w:r w:rsidR="00305B9D" w:rsidRPr="00597F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необходимо</w:t>
      </w:r>
      <w:r w:rsidRPr="00597F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иметь высшее образование, требования к стажу муниципальной и стажу работы по специальности не предъявляются.</w:t>
      </w:r>
    </w:p>
    <w:p w:rsidR="00597F73" w:rsidRPr="00597F73" w:rsidRDefault="00597F73" w:rsidP="00597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597F73" w:rsidRPr="00597F73" w:rsidRDefault="00597F73" w:rsidP="00597F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597F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2.3. Для замещения </w:t>
      </w:r>
      <w:r w:rsidRPr="00597F73"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lang w:eastAsia="ru-RU"/>
        </w:rPr>
        <w:t xml:space="preserve">старших должностей категории «Специалисты» </w:t>
      </w:r>
      <w:r w:rsidRPr="00597F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необходимо иметь высшее образование, требования к стажу муниципальной и стажу работы по специальности не предъявляются.</w:t>
      </w:r>
    </w:p>
    <w:p w:rsidR="00597F73" w:rsidRPr="00597F73" w:rsidRDefault="00597F73" w:rsidP="0059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597F73" w:rsidRPr="00E40FD4" w:rsidRDefault="00597F73" w:rsidP="00E40F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597F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2.4. Для замещения </w:t>
      </w:r>
      <w:r w:rsidRPr="00597F73"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lang w:eastAsia="ru-RU"/>
        </w:rPr>
        <w:t xml:space="preserve">младших должностей категории «Обеспечивающие </w:t>
      </w:r>
      <w:r w:rsidRPr="00597F73"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lang w:eastAsia="ru-RU"/>
        </w:rPr>
        <w:lastRenderedPageBreak/>
        <w:t>специалисты»</w:t>
      </w:r>
      <w:r w:rsidRPr="00597F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необходимо иметь профессиональное образование, требования к стажу муниципальной и стажу работы по специальности не предъявляются.».</w:t>
      </w:r>
    </w:p>
    <w:p w:rsidR="00597F73" w:rsidRPr="00597F73" w:rsidRDefault="00597F73" w:rsidP="00597F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lang w:eastAsia="ru-RU"/>
        </w:rPr>
      </w:pPr>
    </w:p>
    <w:p w:rsidR="00305B9D" w:rsidRPr="00305B9D" w:rsidRDefault="00305B9D" w:rsidP="00305B9D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color w:val="00B0F0"/>
          <w:sz w:val="24"/>
          <w:szCs w:val="24"/>
          <w:u w:val="none"/>
          <w:lang w:eastAsia="ru-RU"/>
        </w:rPr>
      </w:pP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Опубликовать Постановление в</w:t>
      </w:r>
      <w:r w:rsidR="00E40FD4" w:rsidRPr="00E40FD4">
        <w:rPr>
          <w:rFonts w:ascii="Times New Roman" w:hAnsi="Times New Roman" w:cs="Times New Roman"/>
          <w:color w:val="00B0F0"/>
          <w:sz w:val="24"/>
          <w:szCs w:val="24"/>
        </w:rPr>
        <w:t xml:space="preserve">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="00E40FD4" w:rsidRPr="00E40FD4">
          <w:rPr>
            <w:rStyle w:val="a6"/>
            <w:rFonts w:ascii="Times New Roman" w:hAnsi="Times New Roman" w:cs="Times New Roman"/>
            <w:color w:val="00B0F0"/>
            <w:sz w:val="24"/>
            <w:szCs w:val="24"/>
          </w:rPr>
          <w:t>www.hatanga24.ru</w:t>
        </w:r>
      </w:hyperlink>
      <w:r>
        <w:rPr>
          <w:rStyle w:val="a6"/>
          <w:rFonts w:ascii="Times New Roman" w:hAnsi="Times New Roman" w:cs="Times New Roman"/>
          <w:color w:val="00B0F0"/>
          <w:sz w:val="24"/>
          <w:szCs w:val="24"/>
        </w:rPr>
        <w:t>.</w:t>
      </w:r>
    </w:p>
    <w:p w:rsidR="00305B9D" w:rsidRPr="00305B9D" w:rsidRDefault="00305B9D" w:rsidP="00305B9D">
      <w:pPr>
        <w:pStyle w:val="a5"/>
        <w:suppressAutoHyphens/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color w:val="00B0F0"/>
          <w:sz w:val="24"/>
          <w:szCs w:val="24"/>
          <w:u w:val="none"/>
          <w:lang w:eastAsia="ru-RU"/>
        </w:rPr>
      </w:pPr>
    </w:p>
    <w:p w:rsidR="00305B9D" w:rsidRPr="00305B9D" w:rsidRDefault="00305B9D" w:rsidP="00305B9D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Постановление вступает в силу в день, следующий за днем его официального опубликования. </w:t>
      </w:r>
    </w:p>
    <w:p w:rsidR="00E40FD4" w:rsidRPr="00597F73" w:rsidRDefault="00E40FD4" w:rsidP="00E40FD4">
      <w:pPr>
        <w:pStyle w:val="a5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597F73" w:rsidRPr="00597F73" w:rsidRDefault="00305B9D" w:rsidP="00597F73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4</w:t>
      </w:r>
      <w:r w:rsidR="00597F73" w:rsidRPr="00597F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.</w:t>
      </w:r>
      <w:r w:rsidR="00597F73" w:rsidRPr="00597F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ab/>
        <w:t>Контроль за исполнением настоящего Постановления оставляю за собой.</w:t>
      </w:r>
    </w:p>
    <w:p w:rsidR="00597F73" w:rsidRPr="00597F73" w:rsidRDefault="00597F73" w:rsidP="00597F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597F73" w:rsidRPr="00597F73" w:rsidRDefault="00597F73" w:rsidP="00597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597F73" w:rsidRPr="00597F73" w:rsidRDefault="00597F73" w:rsidP="00597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597F73" w:rsidRPr="00597F73" w:rsidRDefault="00597F73" w:rsidP="00597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597F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Глава</w:t>
      </w:r>
      <w:r w:rsidR="00305B9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Pr="00597F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сельского поселения Хатанга                                                 </w:t>
      </w:r>
      <w:r w:rsidR="00BB43D1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                  </w:t>
      </w:r>
      <w:r w:rsidR="00305B9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 </w:t>
      </w:r>
      <w:r w:rsidRPr="00597F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А.</w:t>
      </w:r>
      <w:r w:rsidR="00BB43D1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Pr="00597F7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В. Кулешов</w:t>
      </w:r>
    </w:p>
    <w:p w:rsidR="00597F73" w:rsidRPr="00597F73" w:rsidRDefault="00597F73" w:rsidP="00597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DE6F69" w:rsidRDefault="00DE6F69"/>
    <w:sectPr w:rsidR="00DE6F69" w:rsidSect="00BB43D1">
      <w:pgSz w:w="11907" w:h="16840" w:code="9"/>
      <w:pgMar w:top="1418" w:right="851" w:bottom="1418" w:left="1701" w:header="680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B7C" w:rsidRDefault="00F44B7C" w:rsidP="00BB43D1">
      <w:pPr>
        <w:spacing w:after="0" w:line="240" w:lineRule="auto"/>
      </w:pPr>
      <w:r>
        <w:separator/>
      </w:r>
    </w:p>
  </w:endnote>
  <w:endnote w:type="continuationSeparator" w:id="0">
    <w:p w:rsidR="00F44B7C" w:rsidRDefault="00F44B7C" w:rsidP="00BB4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B7C" w:rsidRDefault="00F44B7C" w:rsidP="00BB43D1">
      <w:pPr>
        <w:spacing w:after="0" w:line="240" w:lineRule="auto"/>
      </w:pPr>
      <w:r>
        <w:separator/>
      </w:r>
    </w:p>
  </w:footnote>
  <w:footnote w:type="continuationSeparator" w:id="0">
    <w:p w:rsidR="00F44B7C" w:rsidRDefault="00F44B7C" w:rsidP="00BB4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9613B"/>
    <w:multiLevelType w:val="hybridMultilevel"/>
    <w:tmpl w:val="A61E7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2E"/>
    <w:rsid w:val="00305B9D"/>
    <w:rsid w:val="00412B16"/>
    <w:rsid w:val="00597F73"/>
    <w:rsid w:val="008234E3"/>
    <w:rsid w:val="00BB43D1"/>
    <w:rsid w:val="00DE6F69"/>
    <w:rsid w:val="00E40FD4"/>
    <w:rsid w:val="00E41331"/>
    <w:rsid w:val="00F44B7C"/>
    <w:rsid w:val="00F5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7679"/>
  <w15:docId w15:val="{C4B8CB40-0F3A-4D17-A82F-F9BAFF5D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F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0FD4"/>
    <w:pPr>
      <w:ind w:left="720"/>
      <w:contextualSpacing/>
    </w:pPr>
  </w:style>
  <w:style w:type="character" w:styleId="a6">
    <w:name w:val="Hyperlink"/>
    <w:rsid w:val="00E40FD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B4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43D1"/>
  </w:style>
  <w:style w:type="paragraph" w:styleId="a9">
    <w:name w:val="footer"/>
    <w:basedOn w:val="a"/>
    <w:link w:val="aa"/>
    <w:uiPriority w:val="99"/>
    <w:unhideWhenUsed/>
    <w:rsid w:val="00BB4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4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Майнагашева</dc:creator>
  <cp:keywords/>
  <dc:description/>
  <cp:lastModifiedBy>Александра Игнатова</cp:lastModifiedBy>
  <cp:revision>6</cp:revision>
  <dcterms:created xsi:type="dcterms:W3CDTF">2018-03-30T05:31:00Z</dcterms:created>
  <dcterms:modified xsi:type="dcterms:W3CDTF">2018-04-02T08:19:00Z</dcterms:modified>
</cp:coreProperties>
</file>