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BB" w:rsidRPr="00DD1C92" w:rsidRDefault="004D36BB" w:rsidP="004D36BB">
      <w:pPr>
        <w:tabs>
          <w:tab w:val="left" w:pos="9163"/>
        </w:tabs>
        <w:spacing w:after="0" w:line="240" w:lineRule="auto"/>
        <w:ind w:right="-374"/>
        <w:rPr>
          <w:rFonts w:ascii="Times New Roman" w:eastAsia="Times New Roman" w:hAnsi="Times New Roman" w:cs="Times New Roman"/>
          <w:b/>
          <w:color w:val="0070C0"/>
          <w:sz w:val="26"/>
          <w:szCs w:val="20"/>
          <w:lang w:eastAsia="ru-RU"/>
        </w:rPr>
      </w:pPr>
      <w:r w:rsidRPr="00DD1C92">
        <w:rPr>
          <w:rFonts w:ascii="Times New Roman" w:eastAsia="Times New Roman" w:hAnsi="Times New Roman" w:cs="Times New Roman"/>
          <w:b/>
          <w:noProof/>
          <w:color w:val="0070C0"/>
          <w:sz w:val="26"/>
          <w:szCs w:val="20"/>
          <w:lang w:eastAsia="ru-RU"/>
        </w:rPr>
        <w:drawing>
          <wp:anchor distT="0" distB="0" distL="114300" distR="114300" simplePos="0" relativeHeight="251657216" behindDoc="0" locked="0" layoutInCell="1" allowOverlap="1" wp14:anchorId="7F78A5A9" wp14:editId="52783CF4">
            <wp:simplePos x="0" y="0"/>
            <wp:positionH relativeFrom="column">
              <wp:posOffset>2830830</wp:posOffset>
            </wp:positionH>
            <wp:positionV relativeFrom="paragraph">
              <wp:posOffset>28575</wp:posOffset>
            </wp:positionV>
            <wp:extent cx="457200" cy="610235"/>
            <wp:effectExtent l="19050" t="0" r="0" b="0"/>
            <wp:wrapSquare wrapText="right"/>
            <wp:docPr id="1" name="Рисунок 1" descr="Герб настоящий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настоящий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0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06EF7" w:rsidRPr="00DD1C92">
        <w:rPr>
          <w:rFonts w:ascii="Times New Roman" w:eastAsia="Times New Roman" w:hAnsi="Times New Roman" w:cs="Times New Roman"/>
          <w:b/>
          <w:color w:val="0070C0"/>
          <w:sz w:val="26"/>
          <w:szCs w:val="20"/>
          <w:lang w:eastAsia="ru-RU"/>
        </w:rPr>
        <w:t xml:space="preserve">                                      </w:t>
      </w:r>
    </w:p>
    <w:p w:rsidR="004D36BB" w:rsidRPr="00DD1C92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b/>
          <w:color w:val="0070C0"/>
          <w:sz w:val="26"/>
          <w:szCs w:val="20"/>
          <w:lang w:eastAsia="ru-RU"/>
        </w:rPr>
      </w:pPr>
    </w:p>
    <w:p w:rsidR="004D36BB" w:rsidRPr="00DD1C92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b/>
          <w:color w:val="0070C0"/>
          <w:sz w:val="26"/>
          <w:szCs w:val="20"/>
          <w:lang w:eastAsia="ru-RU"/>
        </w:rPr>
      </w:pPr>
    </w:p>
    <w:p w:rsidR="004D36BB" w:rsidRPr="00DD1C92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  <w:r w:rsidRPr="00DD1C92">
        <w:rPr>
          <w:rFonts w:ascii="Times New Roman" w:eastAsia="Times New Roman" w:hAnsi="Times New Roman" w:cs="Times New Roman"/>
          <w:b/>
          <w:color w:val="0070C0"/>
          <w:sz w:val="26"/>
          <w:szCs w:val="20"/>
          <w:lang w:eastAsia="ru-RU"/>
        </w:rPr>
        <w:br w:type="textWrapping" w:clear="all"/>
      </w:r>
      <w:r w:rsidRPr="00DD1C92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РОССИЙСКАЯ ФЕДЕРАЦИЯ</w:t>
      </w:r>
    </w:p>
    <w:p w:rsidR="004D36BB" w:rsidRPr="00DD1C92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DD1C92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КРАСНОЯРСКИЙ КРАЙ</w:t>
      </w:r>
    </w:p>
    <w:p w:rsidR="004D36BB" w:rsidRPr="00DD1C92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DD1C92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ТАЙМЫРСКИЙ ДОЛГАНО-НЕНЕЦКИЙ МУНИЦИПАЛЬНЫЙ РАЙОН</w:t>
      </w:r>
    </w:p>
    <w:p w:rsidR="004D36BB" w:rsidRPr="00DD1C92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  <w:r w:rsidRPr="00DD1C92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АДМИНИСТРАЦИЯ СЕЛЬСКОГО ПОСЕЛЕНИЯ ХАТАНГА</w:t>
      </w:r>
    </w:p>
    <w:p w:rsidR="004D36BB" w:rsidRPr="00DD1C92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4D36BB" w:rsidRPr="00DD1C92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4D36BB" w:rsidRPr="00DD1C92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  <w:r w:rsidRPr="00DD1C92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ПОСТАНОВЛЕНИЕ</w:t>
      </w:r>
    </w:p>
    <w:p w:rsidR="004D36BB" w:rsidRPr="00DD1C92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p w:rsidR="004D36BB" w:rsidRPr="00DD1C92" w:rsidRDefault="00DD1C92" w:rsidP="004D36BB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DD1C92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13</w:t>
      </w:r>
      <w:r w:rsidR="00EB70A5" w:rsidRPr="00DD1C92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.0</w:t>
      </w:r>
      <w:r w:rsidR="00F31511" w:rsidRPr="00DD1C92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7</w:t>
      </w:r>
      <w:r w:rsidR="00EB70A5" w:rsidRPr="00DD1C92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.2018</w:t>
      </w:r>
      <w:r w:rsidR="004D36BB" w:rsidRPr="00DD1C92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г.  </w:t>
      </w:r>
      <w:r w:rsidR="004D36BB" w:rsidRPr="00DD1C92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ab/>
      </w:r>
      <w:r w:rsidR="004D36BB" w:rsidRPr="00DD1C92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ab/>
      </w:r>
      <w:r w:rsidR="004D36BB" w:rsidRPr="00DD1C92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ab/>
      </w:r>
      <w:r w:rsidR="004D36BB" w:rsidRPr="00DD1C92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ab/>
      </w:r>
      <w:r w:rsidR="004D36BB" w:rsidRPr="00DD1C92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ab/>
      </w:r>
      <w:r w:rsidR="004D36BB" w:rsidRPr="00DD1C92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ab/>
      </w:r>
      <w:r w:rsidR="004D36BB" w:rsidRPr="00DD1C92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ab/>
      </w:r>
      <w:r w:rsidR="004D36BB" w:rsidRPr="00DD1C92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ab/>
      </w:r>
      <w:r w:rsidR="004D36BB" w:rsidRPr="00DD1C92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ab/>
        <w:t xml:space="preserve">         № 0</w:t>
      </w:r>
      <w:r w:rsidRPr="00DD1C92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9</w:t>
      </w:r>
      <w:r w:rsidR="009D7871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4</w:t>
      </w:r>
      <w:bookmarkStart w:id="0" w:name="_GoBack"/>
      <w:bookmarkEnd w:id="0"/>
      <w:r w:rsidR="004D36BB" w:rsidRPr="00DD1C92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- П</w:t>
      </w:r>
    </w:p>
    <w:p w:rsidR="004D36BB" w:rsidRPr="00DD1C92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p w:rsidR="004D36BB" w:rsidRPr="00DD1C92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  <w:r w:rsidRPr="00DD1C92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 xml:space="preserve">Об утверждении отчета об исполнении </w:t>
      </w:r>
    </w:p>
    <w:p w:rsidR="004D36BB" w:rsidRPr="00DD1C92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  <w:r w:rsidRPr="00DD1C92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бюджета сельского поселения Хатанга</w:t>
      </w:r>
    </w:p>
    <w:p w:rsidR="004D36BB" w:rsidRPr="00DD1C92" w:rsidRDefault="003F3DF2" w:rsidP="004D36BB">
      <w:pPr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  <w:r w:rsidRPr="00DD1C92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з</w:t>
      </w:r>
      <w:r w:rsidR="004D36BB" w:rsidRPr="00DD1C92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 xml:space="preserve">а </w:t>
      </w:r>
      <w:r w:rsidR="004D78B6" w:rsidRPr="00DD1C92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2</w:t>
      </w:r>
      <w:r w:rsidRPr="00DD1C92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 xml:space="preserve"> квартал</w:t>
      </w:r>
      <w:r w:rsidR="004D36BB" w:rsidRPr="00DD1C92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 xml:space="preserve"> 201</w:t>
      </w:r>
      <w:r w:rsidR="00EB70A5" w:rsidRPr="00DD1C92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8</w:t>
      </w:r>
      <w:r w:rsidR="004D36BB" w:rsidRPr="00DD1C92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 xml:space="preserve"> года</w:t>
      </w:r>
    </w:p>
    <w:p w:rsidR="004D36BB" w:rsidRPr="00DD1C92" w:rsidRDefault="004D36BB" w:rsidP="004D36B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p w:rsidR="00DD1C92" w:rsidRPr="00DD1C92" w:rsidRDefault="00DD1C92" w:rsidP="004D36B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p w:rsidR="004D36BB" w:rsidRPr="00DD1C92" w:rsidRDefault="004D36BB" w:rsidP="00DD1C9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  <w:r w:rsidRPr="00DD1C92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В соответствии со ст. 264.2 Бюджетного кодекса Российской Федерации, ст. 38 Положения о бюджетном процессе в сельском поселении Хатанга, утверждённого Решением Хатангского сельского Совета депута</w:t>
      </w:r>
      <w:r w:rsidR="00DD1C92" w:rsidRPr="00DD1C92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тов от 30.11.2013 года № 115-РС,</w:t>
      </w:r>
      <w:r w:rsidRPr="00DD1C92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</w:t>
      </w:r>
    </w:p>
    <w:p w:rsidR="004D36BB" w:rsidRPr="00DD1C92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4D36BB" w:rsidRPr="00DD1C92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  <w:r w:rsidRPr="00DD1C92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ПОСТАНОВЛЯЮ:</w:t>
      </w:r>
    </w:p>
    <w:p w:rsidR="004D36BB" w:rsidRPr="00DD1C92" w:rsidRDefault="004D36BB" w:rsidP="004D36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p w:rsidR="004D36BB" w:rsidRPr="00DD1C92" w:rsidRDefault="004D36BB" w:rsidP="00DD1C92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DD1C92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Утвердить отчет об исполнении бюджета сельского поселения Хатанга </w:t>
      </w:r>
      <w:r w:rsidR="00F31511" w:rsidRPr="00DD1C92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за 2</w:t>
      </w:r>
      <w:r w:rsidR="003F3DF2" w:rsidRPr="00DD1C92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квартал</w:t>
      </w:r>
      <w:r w:rsidR="00EB70A5" w:rsidRPr="00DD1C92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2018</w:t>
      </w:r>
      <w:r w:rsidRPr="00DD1C92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года, согласно приложению.</w:t>
      </w:r>
    </w:p>
    <w:p w:rsidR="00DD1C92" w:rsidRPr="00DD1C92" w:rsidRDefault="00DD1C92" w:rsidP="00DD1C92">
      <w:pPr>
        <w:rPr>
          <w:rFonts w:ascii="Times New Roman" w:hAnsi="Times New Roman" w:cs="Times New Roman"/>
          <w:color w:val="0070C0"/>
          <w:sz w:val="24"/>
          <w:szCs w:val="24"/>
        </w:rPr>
      </w:pPr>
    </w:p>
    <w:p w:rsidR="004D36BB" w:rsidRPr="00DD1C92" w:rsidRDefault="004D36BB" w:rsidP="00C61C02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DD1C92">
        <w:rPr>
          <w:rFonts w:ascii="Times New Roman" w:hAnsi="Times New Roman" w:cs="Times New Roman"/>
          <w:color w:val="0070C0"/>
          <w:sz w:val="24"/>
          <w:szCs w:val="24"/>
        </w:rPr>
        <w:t xml:space="preserve">Опубликовать Постановление в Информационном бюллетене Хатангского сельского Совета депутатов и администрации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7" w:history="1">
        <w:r w:rsidRPr="00DD1C92">
          <w:rPr>
            <w:rStyle w:val="a5"/>
            <w:rFonts w:ascii="Times New Roman" w:hAnsi="Times New Roman" w:cs="Times New Roman"/>
            <w:color w:val="0070C0"/>
            <w:sz w:val="24"/>
            <w:szCs w:val="24"/>
          </w:rPr>
          <w:t>www.hatanga24.ru</w:t>
        </w:r>
      </w:hyperlink>
      <w:r w:rsidR="00DD1C92">
        <w:rPr>
          <w:rFonts w:ascii="Times New Roman" w:hAnsi="Times New Roman" w:cs="Times New Roman"/>
          <w:color w:val="0070C0"/>
          <w:sz w:val="24"/>
          <w:szCs w:val="24"/>
        </w:rPr>
        <w:t>.</w:t>
      </w:r>
    </w:p>
    <w:p w:rsidR="004D36BB" w:rsidRPr="00DD1C92" w:rsidRDefault="004D36BB" w:rsidP="004D36BB">
      <w:p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p w:rsidR="004D36BB" w:rsidRPr="00DD1C92" w:rsidRDefault="004D36BB" w:rsidP="00DD1C92">
      <w:pPr>
        <w:pStyle w:val="a6"/>
        <w:numPr>
          <w:ilvl w:val="0"/>
          <w:numId w:val="3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ar-SA"/>
        </w:rPr>
      </w:pPr>
      <w:r w:rsidRPr="00DD1C92">
        <w:rPr>
          <w:rFonts w:ascii="Times New Roman" w:eastAsia="Times New Roman" w:hAnsi="Times New Roman" w:cs="Times New Roman"/>
          <w:color w:val="0070C0"/>
          <w:sz w:val="24"/>
          <w:szCs w:val="24"/>
          <w:lang w:eastAsia="ar-SA"/>
        </w:rPr>
        <w:t xml:space="preserve">Постановление вступает в </w:t>
      </w:r>
      <w:r w:rsidR="00DD1C92" w:rsidRPr="00DD1C92">
        <w:rPr>
          <w:rFonts w:ascii="Times New Roman" w:eastAsia="Times New Roman" w:hAnsi="Times New Roman" w:cs="Times New Roman"/>
          <w:color w:val="0070C0"/>
          <w:sz w:val="24"/>
          <w:szCs w:val="24"/>
          <w:lang w:eastAsia="ar-SA"/>
        </w:rPr>
        <w:t>силу в</w:t>
      </w:r>
      <w:r w:rsidRPr="00DD1C92">
        <w:rPr>
          <w:rFonts w:ascii="Times New Roman" w:eastAsia="Times New Roman" w:hAnsi="Times New Roman" w:cs="Times New Roman"/>
          <w:color w:val="0070C0"/>
          <w:sz w:val="24"/>
          <w:szCs w:val="24"/>
          <w:lang w:eastAsia="ar-SA"/>
        </w:rPr>
        <w:t xml:space="preserve"> день, следующий за днем его официального опубликования. </w:t>
      </w:r>
    </w:p>
    <w:p w:rsidR="004D36BB" w:rsidRPr="00DD1C92" w:rsidRDefault="004D36BB" w:rsidP="004D36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p w:rsidR="004D36BB" w:rsidRPr="00DD1C92" w:rsidRDefault="004D36BB" w:rsidP="00DD1C92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DD1C92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Контроль за исполнением настоящего Постановления оставляю за собой.</w:t>
      </w:r>
    </w:p>
    <w:p w:rsidR="004D36BB" w:rsidRPr="00DD1C92" w:rsidRDefault="004D36BB" w:rsidP="004D36BB">
      <w:p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p w:rsidR="004D36BB" w:rsidRPr="00DD1C92" w:rsidRDefault="004D36BB" w:rsidP="004D36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p w:rsidR="004D36BB" w:rsidRPr="00DD1C92" w:rsidRDefault="004D36BB" w:rsidP="004D36BB">
      <w:p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p w:rsidR="004D36BB" w:rsidRPr="00DD1C92" w:rsidRDefault="004D36BB" w:rsidP="004D36BB">
      <w:pPr>
        <w:spacing w:after="0" w:line="240" w:lineRule="auto"/>
        <w:ind w:right="-143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DD1C92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Глава</w:t>
      </w:r>
      <w:r w:rsidR="00DD1C92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</w:t>
      </w:r>
      <w:r w:rsidRPr="00DD1C92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сельского поселен</w:t>
      </w:r>
      <w:r w:rsidR="00DD1C92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ия Хатанга</w:t>
      </w:r>
      <w:r w:rsidR="00DD1C92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ab/>
      </w:r>
      <w:r w:rsidR="00DD1C92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ab/>
      </w:r>
      <w:r w:rsidR="00DD1C92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ab/>
      </w:r>
      <w:r w:rsidR="00DD1C92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ab/>
        <w:t xml:space="preserve"> </w:t>
      </w:r>
      <w:r w:rsidR="00DD1C92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ab/>
      </w:r>
      <w:r w:rsidR="00DD1C92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ab/>
        <w:t xml:space="preserve">  </w:t>
      </w:r>
      <w:r w:rsidRPr="00DD1C92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А.</w:t>
      </w:r>
      <w:r w:rsidR="00DD1C92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</w:t>
      </w:r>
      <w:r w:rsidRPr="00DD1C92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В. Кулешов</w:t>
      </w:r>
    </w:p>
    <w:p w:rsidR="004752F8" w:rsidRPr="00DD1C92" w:rsidRDefault="004752F8">
      <w:pPr>
        <w:rPr>
          <w:color w:val="0070C0"/>
        </w:rPr>
      </w:pPr>
    </w:p>
    <w:sectPr w:rsidR="004752F8" w:rsidRPr="00DD1C92" w:rsidSect="00DD1C92">
      <w:pgSz w:w="11906" w:h="16838"/>
      <w:pgMar w:top="1134" w:right="85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15F18"/>
    <w:multiLevelType w:val="hybridMultilevel"/>
    <w:tmpl w:val="72D258F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E80734"/>
    <w:multiLevelType w:val="hybridMultilevel"/>
    <w:tmpl w:val="B3320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5320CC"/>
    <w:multiLevelType w:val="hybridMultilevel"/>
    <w:tmpl w:val="F4F028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7CA"/>
    <w:rsid w:val="001214B6"/>
    <w:rsid w:val="003F3DF2"/>
    <w:rsid w:val="004752F8"/>
    <w:rsid w:val="004D36BB"/>
    <w:rsid w:val="004D78B6"/>
    <w:rsid w:val="00806EF7"/>
    <w:rsid w:val="009D7871"/>
    <w:rsid w:val="00C61C02"/>
    <w:rsid w:val="00CF37CA"/>
    <w:rsid w:val="00D03937"/>
    <w:rsid w:val="00DD1C92"/>
    <w:rsid w:val="00EB70A5"/>
    <w:rsid w:val="00F31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6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36BB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DD1C92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DD1C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6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36BB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DD1C92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DD1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hatanga24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176</Words>
  <Characters>1009</Characters>
  <Application>Microsoft Office Word</Application>
  <DocSecurity>0</DocSecurity>
  <Lines>8</Lines>
  <Paragraphs>2</Paragraphs>
  <ScaleCrop>false</ScaleCrop>
  <Company>SPecialiST RePack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Смирнова</dc:creator>
  <cp:keywords/>
  <dc:description/>
  <cp:lastModifiedBy>Ольга Бусяцкая</cp:lastModifiedBy>
  <cp:revision>12</cp:revision>
  <cp:lastPrinted>2017-10-17T05:34:00Z</cp:lastPrinted>
  <dcterms:created xsi:type="dcterms:W3CDTF">2017-10-17T05:02:00Z</dcterms:created>
  <dcterms:modified xsi:type="dcterms:W3CDTF">2018-07-20T03:30:00Z</dcterms:modified>
</cp:coreProperties>
</file>