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BC" w:rsidRDefault="009418BC" w:rsidP="009418BC">
      <w:pPr>
        <w:rPr>
          <w:b/>
          <w:color w:val="1F497D" w:themeColor="text2"/>
          <w:szCs w:val="32"/>
        </w:rPr>
      </w:pPr>
      <w:r>
        <w:rPr>
          <w:b/>
          <w:color w:val="1F497D" w:themeColor="text2"/>
          <w:szCs w:val="32"/>
        </w:rPr>
        <w:t xml:space="preserve">                              </w:t>
      </w:r>
      <w:r w:rsidR="0018468A">
        <w:rPr>
          <w:b/>
          <w:color w:val="1F497D" w:themeColor="text2"/>
          <w:szCs w:val="32"/>
        </w:rPr>
        <w:t xml:space="preserve">                                           </w:t>
      </w:r>
      <w:r w:rsidR="00F00495" w:rsidRPr="00A343E5">
        <w:rPr>
          <w:b/>
          <w:noProof/>
          <w:color w:val="1F497D" w:themeColor="text2"/>
          <w:szCs w:val="32"/>
        </w:rPr>
        <w:drawing>
          <wp:inline distT="0" distB="0" distL="0" distR="0" wp14:anchorId="26261B0E" wp14:editId="1EE8AB26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468A">
        <w:rPr>
          <w:b/>
          <w:color w:val="1F497D" w:themeColor="text2"/>
          <w:szCs w:val="32"/>
        </w:rPr>
        <w:t xml:space="preserve">           </w:t>
      </w:r>
    </w:p>
    <w:p w:rsidR="00F00495" w:rsidRPr="00A343E5" w:rsidRDefault="0018468A" w:rsidP="009418BC">
      <w:pPr>
        <w:rPr>
          <w:b/>
          <w:color w:val="1F497D" w:themeColor="text2"/>
          <w:szCs w:val="32"/>
        </w:rPr>
      </w:pPr>
      <w:r>
        <w:rPr>
          <w:b/>
          <w:color w:val="1F497D" w:themeColor="text2"/>
          <w:szCs w:val="32"/>
        </w:rPr>
        <w:t xml:space="preserve">                                        </w:t>
      </w:r>
    </w:p>
    <w:p w:rsidR="00F00495" w:rsidRPr="00A343E5" w:rsidRDefault="00F00495" w:rsidP="00F00495">
      <w:pPr>
        <w:jc w:val="center"/>
        <w:rPr>
          <w:b/>
          <w:color w:val="1F497D" w:themeColor="text2"/>
          <w:szCs w:val="32"/>
        </w:rPr>
      </w:pPr>
      <w:r w:rsidRPr="00A343E5">
        <w:rPr>
          <w:b/>
          <w:color w:val="1F497D" w:themeColor="text2"/>
          <w:szCs w:val="32"/>
        </w:rPr>
        <w:t>РОССИЙСКАЯ ФЕДЕРАЦИЯ</w:t>
      </w:r>
    </w:p>
    <w:p w:rsidR="00F00495" w:rsidRPr="00A343E5" w:rsidRDefault="00F00495" w:rsidP="00F00495">
      <w:pPr>
        <w:jc w:val="center"/>
        <w:rPr>
          <w:color w:val="1F497D" w:themeColor="text2"/>
          <w:szCs w:val="32"/>
        </w:rPr>
      </w:pPr>
      <w:r w:rsidRPr="00A343E5">
        <w:rPr>
          <w:color w:val="1F497D" w:themeColor="text2"/>
          <w:szCs w:val="32"/>
        </w:rPr>
        <w:t>КРАСНОЯРСКИЙ КРАЙ</w:t>
      </w:r>
    </w:p>
    <w:p w:rsidR="00F00495" w:rsidRPr="00A343E5" w:rsidRDefault="00F00495" w:rsidP="00F00495">
      <w:pPr>
        <w:jc w:val="center"/>
        <w:rPr>
          <w:color w:val="1F497D" w:themeColor="text2"/>
          <w:szCs w:val="32"/>
        </w:rPr>
      </w:pPr>
      <w:r w:rsidRPr="00A343E5">
        <w:rPr>
          <w:color w:val="1F497D" w:themeColor="text2"/>
          <w:szCs w:val="32"/>
        </w:rPr>
        <w:t>ТАЙМЫРСКИЙ ДОЛГАНО-НЕНЕЦКИЙ МУНИЦИПАЛЬНЫЙ РАЙОН</w:t>
      </w:r>
    </w:p>
    <w:p w:rsidR="00F00495" w:rsidRPr="00A343E5" w:rsidRDefault="00F00495" w:rsidP="00F00495">
      <w:pPr>
        <w:jc w:val="center"/>
        <w:rPr>
          <w:b/>
          <w:color w:val="1F497D" w:themeColor="text2"/>
          <w:szCs w:val="32"/>
        </w:rPr>
      </w:pPr>
      <w:r w:rsidRPr="00A343E5">
        <w:rPr>
          <w:b/>
          <w:color w:val="1F497D" w:themeColor="text2"/>
          <w:szCs w:val="32"/>
        </w:rPr>
        <w:t>АДМИНИСТРАЦИЯ СЕЛЬСКОГО ПОСЕЛЕНИЯ ХАТАНГА</w:t>
      </w:r>
    </w:p>
    <w:p w:rsidR="00F00495" w:rsidRPr="00A343E5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A343E5" w:rsidRDefault="00F00495" w:rsidP="00F00495">
      <w:pPr>
        <w:rPr>
          <w:b/>
          <w:color w:val="1F497D" w:themeColor="text2"/>
          <w:szCs w:val="32"/>
        </w:rPr>
      </w:pPr>
    </w:p>
    <w:p w:rsidR="00F00495" w:rsidRPr="00A343E5" w:rsidRDefault="00F00495" w:rsidP="00F00495">
      <w:pPr>
        <w:jc w:val="center"/>
        <w:rPr>
          <w:b/>
          <w:color w:val="1F497D" w:themeColor="text2"/>
          <w:szCs w:val="32"/>
        </w:rPr>
      </w:pPr>
      <w:r w:rsidRPr="00A343E5">
        <w:rPr>
          <w:b/>
          <w:color w:val="1F497D" w:themeColor="text2"/>
          <w:szCs w:val="32"/>
        </w:rPr>
        <w:t xml:space="preserve">ПОСТАНОВЛЕНИЕ </w:t>
      </w:r>
    </w:p>
    <w:p w:rsidR="00F00495" w:rsidRPr="00A343E5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A343E5" w:rsidRDefault="009418BC" w:rsidP="00F00495">
      <w:pPr>
        <w:rPr>
          <w:color w:val="1F497D" w:themeColor="text2"/>
        </w:rPr>
      </w:pPr>
      <w:r>
        <w:rPr>
          <w:color w:val="1F497D" w:themeColor="text2"/>
        </w:rPr>
        <w:t>14</w:t>
      </w:r>
      <w:r w:rsidR="001D706F" w:rsidRPr="00A343E5">
        <w:rPr>
          <w:color w:val="1F497D" w:themeColor="text2"/>
        </w:rPr>
        <w:t>.11</w:t>
      </w:r>
      <w:r w:rsidR="00F00495" w:rsidRPr="00A343E5">
        <w:rPr>
          <w:color w:val="1F497D" w:themeColor="text2"/>
        </w:rPr>
        <w:t>.201</w:t>
      </w:r>
      <w:r w:rsidR="00A3031B" w:rsidRPr="00A343E5">
        <w:rPr>
          <w:color w:val="1F497D" w:themeColor="text2"/>
        </w:rPr>
        <w:t>9</w:t>
      </w:r>
      <w:r w:rsidR="00F00495" w:rsidRPr="00A343E5">
        <w:rPr>
          <w:color w:val="1F497D" w:themeColor="text2"/>
        </w:rPr>
        <w:t xml:space="preserve"> г.                                                                                       </w:t>
      </w:r>
      <w:r>
        <w:rPr>
          <w:color w:val="1F497D" w:themeColor="text2"/>
        </w:rPr>
        <w:t xml:space="preserve">                             № 165</w:t>
      </w:r>
      <w:r w:rsidR="00F00495" w:rsidRPr="00A343E5">
        <w:rPr>
          <w:color w:val="1F497D" w:themeColor="text2"/>
        </w:rPr>
        <w:t xml:space="preserve"> -  П</w:t>
      </w:r>
    </w:p>
    <w:p w:rsidR="00F00495" w:rsidRPr="00A343E5" w:rsidRDefault="00F00495" w:rsidP="00F00495">
      <w:pPr>
        <w:ind w:left="540" w:hanging="540"/>
        <w:rPr>
          <w:b/>
          <w:color w:val="1F497D" w:themeColor="text2"/>
        </w:rPr>
      </w:pPr>
    </w:p>
    <w:p w:rsidR="003867E5" w:rsidRPr="00A343E5" w:rsidRDefault="003867E5" w:rsidP="00D35C2C">
      <w:pPr>
        <w:ind w:right="-1"/>
        <w:jc w:val="both"/>
        <w:rPr>
          <w:b/>
          <w:bCs/>
          <w:color w:val="1F497D" w:themeColor="text2"/>
        </w:rPr>
      </w:pPr>
      <w:r w:rsidRPr="00A343E5">
        <w:rPr>
          <w:b/>
          <w:color w:val="1F497D" w:themeColor="text2"/>
        </w:rPr>
        <w:t xml:space="preserve">О внесении изменений </w:t>
      </w:r>
      <w:r w:rsidR="00D35C2C" w:rsidRPr="00A343E5">
        <w:rPr>
          <w:b/>
          <w:color w:val="1F497D" w:themeColor="text2"/>
        </w:rPr>
        <w:t xml:space="preserve">в Постановление </w:t>
      </w:r>
      <w:r w:rsidRPr="00A343E5">
        <w:rPr>
          <w:b/>
          <w:color w:val="1F497D" w:themeColor="text2"/>
        </w:rPr>
        <w:t>администрации сельского поселения Хатанга от  30.12.2010 г. № 156-П «Об утверждении Реестра муниципальных услуг, предоставляемых физическим и юридическим лицам органами местного самоуправления сельского поселения Хатанга и подведомственными им учреждениями»</w:t>
      </w:r>
    </w:p>
    <w:p w:rsidR="00F00495" w:rsidRPr="00A343E5" w:rsidRDefault="00F00495" w:rsidP="00F00495">
      <w:pPr>
        <w:ind w:firstLine="540"/>
        <w:jc w:val="both"/>
        <w:rPr>
          <w:b/>
          <w:color w:val="1F497D" w:themeColor="text2"/>
        </w:rPr>
      </w:pPr>
    </w:p>
    <w:p w:rsidR="00F00495" w:rsidRPr="00A343E5" w:rsidRDefault="00F00495" w:rsidP="009418BC">
      <w:pPr>
        <w:spacing w:after="200"/>
        <w:ind w:firstLine="709"/>
        <w:jc w:val="both"/>
        <w:rPr>
          <w:color w:val="1F497D" w:themeColor="text2"/>
        </w:rPr>
      </w:pPr>
      <w:r w:rsidRPr="00A343E5">
        <w:rPr>
          <w:color w:val="1F497D" w:themeColor="text2"/>
        </w:rPr>
        <w:t xml:space="preserve">В </w:t>
      </w:r>
      <w:r w:rsidR="00A17DBE" w:rsidRPr="00A343E5">
        <w:rPr>
          <w:color w:val="1F497D" w:themeColor="text2"/>
        </w:rPr>
        <w:t>соответствии с постановлением администрации сельского поселения Хатанга от 30.10.2019 № 160-П «О прекращении действия постановления администрации сельского поселения Хатанга от  18.05.2011 г. № 070-П  «Об утверждении административного регламента предоставления муниципальной услуги «Предоставление информации об объектах культурного наследия федерального, регионального или местного значения, включенных в единый государственный реестр объектов культурного наследия (памятников истории и культуры) народов Российской Федерации, а также выявленных объектах культурного наследия, находящихся на территории Красноярского края»</w:t>
      </w:r>
      <w:r w:rsidRPr="00A343E5">
        <w:rPr>
          <w:color w:val="1F497D" w:themeColor="text2"/>
        </w:rPr>
        <w:t>,</w:t>
      </w:r>
    </w:p>
    <w:p w:rsidR="00F00495" w:rsidRPr="00A343E5" w:rsidRDefault="00F00495" w:rsidP="00F00495">
      <w:pPr>
        <w:ind w:firstLine="540"/>
        <w:jc w:val="center"/>
        <w:rPr>
          <w:b/>
          <w:color w:val="1F497D" w:themeColor="text2"/>
        </w:rPr>
      </w:pPr>
      <w:r w:rsidRPr="00A343E5">
        <w:rPr>
          <w:b/>
          <w:color w:val="1F497D" w:themeColor="text2"/>
        </w:rPr>
        <w:t>ПОСТАНОВЛЯЮ:</w:t>
      </w:r>
    </w:p>
    <w:p w:rsidR="00F00495" w:rsidRPr="00A343E5" w:rsidRDefault="00F00495" w:rsidP="00F00495">
      <w:pPr>
        <w:ind w:firstLine="540"/>
        <w:jc w:val="center"/>
        <w:rPr>
          <w:b/>
          <w:color w:val="1F497D" w:themeColor="text2"/>
        </w:rPr>
      </w:pPr>
    </w:p>
    <w:p w:rsidR="00F05A5F" w:rsidRPr="00A343E5" w:rsidRDefault="00F05A5F" w:rsidP="009418BC">
      <w:pPr>
        <w:numPr>
          <w:ilvl w:val="0"/>
          <w:numId w:val="5"/>
        </w:numPr>
        <w:jc w:val="both"/>
        <w:rPr>
          <w:bCs/>
          <w:color w:val="1F497D" w:themeColor="text2"/>
        </w:rPr>
      </w:pPr>
      <w:r w:rsidRPr="00A343E5">
        <w:rPr>
          <w:color w:val="1F497D" w:themeColor="text2"/>
        </w:rPr>
        <w:t>Внести в Постановление администрации сельского поселения  Хатанга от 30.12.2010</w:t>
      </w:r>
      <w:r w:rsidR="005435D3">
        <w:rPr>
          <w:color w:val="1F497D" w:themeColor="text2"/>
        </w:rPr>
        <w:t xml:space="preserve"> </w:t>
      </w:r>
      <w:r w:rsidRPr="00A343E5">
        <w:rPr>
          <w:color w:val="1F497D" w:themeColor="text2"/>
        </w:rPr>
        <w:t>г. № 156-П «Об утверждении</w:t>
      </w:r>
      <w:r w:rsidRPr="00A343E5">
        <w:rPr>
          <w:bCs/>
          <w:color w:val="1F497D" w:themeColor="text2"/>
        </w:rPr>
        <w:t xml:space="preserve"> Реестра муниципальных услуг, предоставляемых физическим и юридическим лицам органами местного самоуправления сельского поселения Хатанга и подведомственными им учреждениями» (в редакции Постановления администрации сельского поселения Хатанга от </w:t>
      </w:r>
      <w:r w:rsidR="00C77BE5" w:rsidRPr="00A343E5">
        <w:rPr>
          <w:bCs/>
          <w:color w:val="1F497D" w:themeColor="text2"/>
        </w:rPr>
        <w:t>24.03.2017</w:t>
      </w:r>
      <w:r w:rsidRPr="00A343E5">
        <w:rPr>
          <w:bCs/>
          <w:color w:val="1F497D" w:themeColor="text2"/>
        </w:rPr>
        <w:t xml:space="preserve"> № </w:t>
      </w:r>
      <w:r w:rsidR="00C77BE5" w:rsidRPr="00A343E5">
        <w:rPr>
          <w:bCs/>
          <w:color w:val="1F497D" w:themeColor="text2"/>
        </w:rPr>
        <w:t>039</w:t>
      </w:r>
      <w:r w:rsidRPr="00A343E5">
        <w:rPr>
          <w:bCs/>
          <w:color w:val="1F497D" w:themeColor="text2"/>
        </w:rPr>
        <w:t>-П) следующие изменения:</w:t>
      </w:r>
    </w:p>
    <w:p w:rsidR="00F05A5F" w:rsidRPr="00A343E5" w:rsidRDefault="00F05A5F" w:rsidP="009418BC">
      <w:pPr>
        <w:jc w:val="both"/>
        <w:rPr>
          <w:bCs/>
          <w:color w:val="1F497D" w:themeColor="text2"/>
        </w:rPr>
      </w:pPr>
    </w:p>
    <w:p w:rsidR="00705AE9" w:rsidRPr="00A343E5" w:rsidRDefault="00F05A5F" w:rsidP="009418BC">
      <w:pPr>
        <w:ind w:left="720"/>
        <w:jc w:val="both"/>
        <w:rPr>
          <w:bCs/>
          <w:color w:val="1F497D" w:themeColor="text2"/>
        </w:rPr>
      </w:pPr>
      <w:r w:rsidRPr="00A343E5">
        <w:rPr>
          <w:bCs/>
          <w:color w:val="1F497D" w:themeColor="text2"/>
        </w:rPr>
        <w:t>1.1.   Прил</w:t>
      </w:r>
      <w:bookmarkStart w:id="0" w:name="_GoBack"/>
      <w:bookmarkEnd w:id="0"/>
      <w:r w:rsidRPr="00A343E5">
        <w:rPr>
          <w:bCs/>
          <w:color w:val="1F497D" w:themeColor="text2"/>
        </w:rPr>
        <w:t>ожени</w:t>
      </w:r>
      <w:r w:rsidR="00705AE9" w:rsidRPr="00A343E5">
        <w:rPr>
          <w:bCs/>
          <w:color w:val="1F497D" w:themeColor="text2"/>
        </w:rPr>
        <w:t>е</w:t>
      </w:r>
      <w:r w:rsidRPr="00A343E5">
        <w:rPr>
          <w:bCs/>
          <w:color w:val="1F497D" w:themeColor="text2"/>
        </w:rPr>
        <w:t xml:space="preserve"> </w:t>
      </w:r>
      <w:r w:rsidR="00A343E5">
        <w:rPr>
          <w:bCs/>
          <w:color w:val="1F497D" w:themeColor="text2"/>
        </w:rPr>
        <w:t xml:space="preserve">№ </w:t>
      </w:r>
      <w:r w:rsidRPr="00A343E5">
        <w:rPr>
          <w:bCs/>
          <w:color w:val="1F497D" w:themeColor="text2"/>
        </w:rPr>
        <w:t>1</w:t>
      </w:r>
      <w:r w:rsidR="00705AE9" w:rsidRPr="00A343E5">
        <w:rPr>
          <w:bCs/>
          <w:color w:val="1F497D" w:themeColor="text2"/>
        </w:rPr>
        <w:t xml:space="preserve"> изложить в редакции, согласно Приложению </w:t>
      </w:r>
      <w:r w:rsidR="00A343E5">
        <w:rPr>
          <w:bCs/>
          <w:color w:val="1F497D" w:themeColor="text2"/>
        </w:rPr>
        <w:t>№ 1</w:t>
      </w:r>
      <w:r w:rsidR="00705AE9" w:rsidRPr="00A343E5">
        <w:rPr>
          <w:bCs/>
          <w:color w:val="1F497D" w:themeColor="text2"/>
        </w:rPr>
        <w:t xml:space="preserve"> к настоящему Постановлению.</w:t>
      </w:r>
    </w:p>
    <w:p w:rsidR="00F05A5F" w:rsidRPr="00A343E5" w:rsidRDefault="00F05A5F" w:rsidP="009418BC">
      <w:pPr>
        <w:ind w:left="720"/>
        <w:jc w:val="both"/>
        <w:rPr>
          <w:bCs/>
          <w:color w:val="1F497D" w:themeColor="text2"/>
        </w:rPr>
      </w:pPr>
      <w:r w:rsidRPr="00A343E5">
        <w:rPr>
          <w:bCs/>
          <w:color w:val="1F497D" w:themeColor="text2"/>
        </w:rPr>
        <w:t xml:space="preserve">1.2.   Приложение </w:t>
      </w:r>
      <w:r w:rsidR="00A343E5">
        <w:rPr>
          <w:bCs/>
          <w:color w:val="1F497D" w:themeColor="text2"/>
        </w:rPr>
        <w:t xml:space="preserve">№ </w:t>
      </w:r>
      <w:r w:rsidRPr="00A343E5">
        <w:rPr>
          <w:bCs/>
          <w:color w:val="1F497D" w:themeColor="text2"/>
        </w:rPr>
        <w:t xml:space="preserve">2 изложить в редакции, согласно Приложению </w:t>
      </w:r>
      <w:r w:rsidR="00A343E5">
        <w:rPr>
          <w:bCs/>
          <w:color w:val="1F497D" w:themeColor="text2"/>
        </w:rPr>
        <w:t xml:space="preserve">№ </w:t>
      </w:r>
      <w:r w:rsidRPr="00A343E5">
        <w:rPr>
          <w:bCs/>
          <w:color w:val="1F497D" w:themeColor="text2"/>
        </w:rPr>
        <w:t>2 к настоящему Постановлению.</w:t>
      </w:r>
    </w:p>
    <w:p w:rsidR="00C27678" w:rsidRPr="00A343E5" w:rsidRDefault="00C27678" w:rsidP="009418BC">
      <w:pPr>
        <w:pStyle w:val="a3"/>
        <w:rPr>
          <w:color w:val="1F497D" w:themeColor="text2"/>
        </w:rPr>
      </w:pPr>
    </w:p>
    <w:p w:rsidR="00C27678" w:rsidRPr="00A343E5" w:rsidRDefault="00C27678" w:rsidP="009418BC">
      <w:pPr>
        <w:pStyle w:val="a6"/>
        <w:numPr>
          <w:ilvl w:val="0"/>
          <w:numId w:val="5"/>
        </w:numPr>
        <w:tabs>
          <w:tab w:val="left" w:pos="0"/>
        </w:tabs>
        <w:rPr>
          <w:color w:val="1F497D" w:themeColor="text2"/>
        </w:rPr>
      </w:pPr>
      <w:r w:rsidRPr="00A343E5">
        <w:rPr>
          <w:color w:val="1F497D" w:themeColor="text2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A343E5">
          <w:rPr>
            <w:rStyle w:val="a8"/>
            <w:color w:val="1F497D" w:themeColor="text2"/>
          </w:rPr>
          <w:t>www.hatanga24.ru</w:t>
        </w:r>
      </w:hyperlink>
      <w:r w:rsidRPr="00A343E5">
        <w:rPr>
          <w:color w:val="1F497D" w:themeColor="text2"/>
        </w:rPr>
        <w:t xml:space="preserve"> </w:t>
      </w:r>
    </w:p>
    <w:p w:rsidR="006A10B2" w:rsidRPr="00A343E5" w:rsidRDefault="006A10B2" w:rsidP="009418BC">
      <w:pPr>
        <w:pStyle w:val="a3"/>
        <w:rPr>
          <w:color w:val="1F497D" w:themeColor="text2"/>
        </w:rPr>
      </w:pPr>
    </w:p>
    <w:p w:rsidR="00F00495" w:rsidRPr="00E1314F" w:rsidRDefault="00F00495" w:rsidP="00E1314F">
      <w:pPr>
        <w:pStyle w:val="a3"/>
        <w:numPr>
          <w:ilvl w:val="0"/>
          <w:numId w:val="5"/>
        </w:numPr>
        <w:tabs>
          <w:tab w:val="left" w:pos="-1560"/>
          <w:tab w:val="left" w:pos="900"/>
        </w:tabs>
        <w:jc w:val="both"/>
        <w:rPr>
          <w:b/>
          <w:color w:val="1F497D" w:themeColor="text2"/>
        </w:rPr>
      </w:pPr>
      <w:r w:rsidRPr="00E1314F">
        <w:rPr>
          <w:color w:val="1F497D" w:themeColor="text2"/>
        </w:rPr>
        <w:t xml:space="preserve">Контроль за исполнением настоящего Постановления </w:t>
      </w:r>
      <w:r w:rsidR="00757B96" w:rsidRPr="00E1314F">
        <w:rPr>
          <w:color w:val="1F497D" w:themeColor="text2"/>
        </w:rPr>
        <w:t xml:space="preserve">возложить на </w:t>
      </w:r>
      <w:r w:rsidR="007E6C50" w:rsidRPr="00E1314F">
        <w:rPr>
          <w:color w:val="1F497D" w:themeColor="text2"/>
        </w:rPr>
        <w:t xml:space="preserve">Майнагашева А.С., </w:t>
      </w:r>
      <w:r w:rsidR="00757B96" w:rsidRPr="00E1314F">
        <w:rPr>
          <w:color w:val="1F497D" w:themeColor="text2"/>
        </w:rPr>
        <w:t>заместителя Главы сельского поселения Хатанга по вопросам культуры, молодежной политики и спорта</w:t>
      </w:r>
      <w:r w:rsidR="007E6C50" w:rsidRPr="00E1314F">
        <w:rPr>
          <w:color w:val="1F497D" w:themeColor="text2"/>
        </w:rPr>
        <w:t>.</w:t>
      </w:r>
      <w:r w:rsidR="00C27678" w:rsidRPr="00E1314F">
        <w:rPr>
          <w:color w:val="1F497D" w:themeColor="text2"/>
        </w:rPr>
        <w:t xml:space="preserve"> </w:t>
      </w:r>
    </w:p>
    <w:p w:rsidR="00F00495" w:rsidRDefault="00F00495" w:rsidP="009418BC">
      <w:pPr>
        <w:spacing w:line="276" w:lineRule="auto"/>
        <w:jc w:val="both"/>
        <w:rPr>
          <w:b/>
          <w:color w:val="1F497D" w:themeColor="text2"/>
        </w:rPr>
      </w:pPr>
    </w:p>
    <w:p w:rsidR="00705AE9" w:rsidRPr="00A343E5" w:rsidRDefault="00F00495" w:rsidP="009418BC">
      <w:pPr>
        <w:spacing w:line="276" w:lineRule="auto"/>
        <w:jc w:val="both"/>
        <w:rPr>
          <w:b/>
          <w:color w:val="1F497D" w:themeColor="text2"/>
        </w:rPr>
      </w:pPr>
      <w:r w:rsidRPr="00A343E5">
        <w:rPr>
          <w:color w:val="1F497D" w:themeColor="text2"/>
        </w:rPr>
        <w:t xml:space="preserve">Глава сельского поселения Хатанга                                                               </w:t>
      </w:r>
      <w:r w:rsidR="009418BC">
        <w:rPr>
          <w:color w:val="1F497D" w:themeColor="text2"/>
        </w:rPr>
        <w:t xml:space="preserve">       </w:t>
      </w:r>
      <w:r w:rsidRPr="00A343E5">
        <w:rPr>
          <w:color w:val="1F497D" w:themeColor="text2"/>
        </w:rPr>
        <w:t>А.</w:t>
      </w:r>
      <w:r w:rsidR="009418BC">
        <w:rPr>
          <w:color w:val="1F497D" w:themeColor="text2"/>
        </w:rPr>
        <w:t xml:space="preserve"> </w:t>
      </w:r>
      <w:r w:rsidRPr="00A343E5">
        <w:rPr>
          <w:color w:val="1F497D" w:themeColor="text2"/>
        </w:rPr>
        <w:t>В. Кулешов</w:t>
      </w:r>
    </w:p>
    <w:p w:rsidR="00705AE9" w:rsidRPr="00A343E5" w:rsidRDefault="00705AE9" w:rsidP="00F00495">
      <w:pPr>
        <w:ind w:left="360" w:firstLine="5580"/>
        <w:jc w:val="both"/>
        <w:rPr>
          <w:b/>
          <w:color w:val="1F497D" w:themeColor="text2"/>
        </w:rPr>
      </w:pPr>
    </w:p>
    <w:p w:rsidR="00290B0D" w:rsidRPr="00A343E5" w:rsidRDefault="00290B0D" w:rsidP="003161BA">
      <w:pPr>
        <w:pStyle w:val="ConsPlusNormal"/>
        <w:widowControl/>
        <w:tabs>
          <w:tab w:val="left" w:pos="0"/>
          <w:tab w:val="left" w:pos="12060"/>
        </w:tabs>
        <w:ind w:firstLine="0"/>
        <w:outlineLvl w:val="0"/>
        <w:rPr>
          <w:rFonts w:ascii="Times New Roman" w:hAnsi="Times New Roman" w:cs="Times New Roman"/>
          <w:color w:val="1F497D" w:themeColor="text2"/>
          <w:sz w:val="18"/>
          <w:szCs w:val="18"/>
        </w:rPr>
        <w:sectPr w:rsidR="00290B0D" w:rsidRPr="00A343E5" w:rsidSect="009418BC">
          <w:pgSz w:w="11906" w:h="16838"/>
          <w:pgMar w:top="1134" w:right="850" w:bottom="0" w:left="1701" w:header="708" w:footer="708" w:gutter="0"/>
          <w:cols w:space="708"/>
          <w:docGrid w:linePitch="360"/>
        </w:sectPr>
      </w:pPr>
    </w:p>
    <w:p w:rsidR="00C77BE5" w:rsidRPr="00A343E5" w:rsidRDefault="009418BC" w:rsidP="009418BC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  <w:r>
        <w:rPr>
          <w:rFonts w:ascii="Times New Roman" w:hAnsi="Times New Roman" w:cs="Times New Roman"/>
          <w:b/>
          <w:color w:val="1F497D" w:themeColor="text2"/>
          <w:sz w:val="18"/>
          <w:szCs w:val="18"/>
        </w:rPr>
        <w:lastRenderedPageBreak/>
        <w:t xml:space="preserve">               </w:t>
      </w:r>
      <w:r w:rsidR="00C77BE5" w:rsidRPr="00A343E5"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Приложение № 1 </w:t>
      </w:r>
    </w:p>
    <w:p w:rsidR="00C77BE5" w:rsidRPr="00A343E5" w:rsidRDefault="00C77BE5" w:rsidP="009418BC">
      <w:pPr>
        <w:pStyle w:val="ConsPlusNormal"/>
        <w:widowControl/>
        <w:tabs>
          <w:tab w:val="left" w:pos="0"/>
        </w:tabs>
        <w:ind w:left="12049" w:hanging="709"/>
        <w:outlineLvl w:val="0"/>
        <w:rPr>
          <w:rFonts w:ascii="Times New Roman" w:hAnsi="Times New Roman" w:cs="Times New Roman"/>
          <w:color w:val="1F497D" w:themeColor="text2"/>
          <w:sz w:val="18"/>
          <w:szCs w:val="18"/>
        </w:rPr>
      </w:pPr>
      <w:r w:rsidRPr="00A343E5">
        <w:rPr>
          <w:rFonts w:ascii="Times New Roman" w:hAnsi="Times New Roman" w:cs="Times New Roman"/>
          <w:color w:val="1F497D" w:themeColor="text2"/>
          <w:sz w:val="18"/>
          <w:szCs w:val="18"/>
        </w:rPr>
        <w:t xml:space="preserve">               к Постановлению администрации                   сельского поселения Хатанга</w:t>
      </w:r>
    </w:p>
    <w:p w:rsidR="00C77BE5" w:rsidRPr="00A343E5" w:rsidRDefault="00C77BE5" w:rsidP="009418BC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color w:val="1F497D" w:themeColor="text2"/>
          <w:sz w:val="18"/>
          <w:szCs w:val="18"/>
        </w:rPr>
      </w:pPr>
      <w:r w:rsidRPr="00A343E5">
        <w:rPr>
          <w:rFonts w:ascii="Times New Roman" w:hAnsi="Times New Roman" w:cs="Times New Roman"/>
          <w:color w:val="1F497D" w:themeColor="text2"/>
          <w:sz w:val="18"/>
          <w:szCs w:val="18"/>
        </w:rPr>
        <w:t xml:space="preserve">               от </w:t>
      </w:r>
      <w:r w:rsidR="009418BC">
        <w:rPr>
          <w:rFonts w:ascii="Times New Roman" w:hAnsi="Times New Roman" w:cs="Times New Roman"/>
          <w:color w:val="1F497D" w:themeColor="text2"/>
          <w:sz w:val="18"/>
          <w:szCs w:val="18"/>
        </w:rPr>
        <w:t>14</w:t>
      </w:r>
      <w:r w:rsidR="00303E30" w:rsidRPr="00A343E5">
        <w:rPr>
          <w:rFonts w:ascii="Times New Roman" w:hAnsi="Times New Roman" w:cs="Times New Roman"/>
          <w:color w:val="1F497D" w:themeColor="text2"/>
          <w:sz w:val="18"/>
          <w:szCs w:val="18"/>
        </w:rPr>
        <w:t>.11</w:t>
      </w:r>
      <w:r w:rsidRPr="00A343E5">
        <w:rPr>
          <w:rFonts w:ascii="Times New Roman" w:hAnsi="Times New Roman" w:cs="Times New Roman"/>
          <w:color w:val="1F497D" w:themeColor="text2"/>
          <w:sz w:val="18"/>
          <w:szCs w:val="18"/>
        </w:rPr>
        <w:t>.201</w:t>
      </w:r>
      <w:r w:rsidR="00303E30" w:rsidRPr="00A343E5">
        <w:rPr>
          <w:rFonts w:ascii="Times New Roman" w:hAnsi="Times New Roman" w:cs="Times New Roman"/>
          <w:color w:val="1F497D" w:themeColor="text2"/>
          <w:sz w:val="18"/>
          <w:szCs w:val="18"/>
        </w:rPr>
        <w:t>9</w:t>
      </w:r>
      <w:r w:rsidRPr="00A343E5">
        <w:rPr>
          <w:rFonts w:ascii="Times New Roman" w:hAnsi="Times New Roman" w:cs="Times New Roman"/>
          <w:color w:val="1F497D" w:themeColor="text2"/>
          <w:sz w:val="18"/>
          <w:szCs w:val="18"/>
        </w:rPr>
        <w:t xml:space="preserve"> г. № </w:t>
      </w:r>
      <w:r w:rsidR="009418BC">
        <w:rPr>
          <w:rFonts w:ascii="Times New Roman" w:hAnsi="Times New Roman" w:cs="Times New Roman"/>
          <w:color w:val="1F497D" w:themeColor="text2"/>
          <w:sz w:val="18"/>
          <w:szCs w:val="18"/>
        </w:rPr>
        <w:t>165</w:t>
      </w:r>
      <w:r w:rsidRPr="00A343E5">
        <w:rPr>
          <w:rFonts w:ascii="Times New Roman" w:hAnsi="Times New Roman" w:cs="Times New Roman"/>
          <w:color w:val="1F497D" w:themeColor="text2"/>
          <w:sz w:val="18"/>
          <w:szCs w:val="18"/>
        </w:rPr>
        <w:t xml:space="preserve"> -П</w:t>
      </w:r>
    </w:p>
    <w:p w:rsidR="00C77BE5" w:rsidRPr="00A343E5" w:rsidRDefault="00C77BE5" w:rsidP="00C77BE5">
      <w:pPr>
        <w:tabs>
          <w:tab w:val="left" w:pos="10080"/>
        </w:tabs>
        <w:ind w:right="1" w:firstLine="11340"/>
        <w:jc w:val="both"/>
        <w:rPr>
          <w:b/>
          <w:i/>
          <w:color w:val="1F497D" w:themeColor="text2"/>
          <w:sz w:val="18"/>
          <w:szCs w:val="18"/>
        </w:rPr>
      </w:pPr>
    </w:p>
    <w:p w:rsidR="00C77BE5" w:rsidRPr="00A343E5" w:rsidRDefault="00C77BE5" w:rsidP="00C77BE5">
      <w:pPr>
        <w:pStyle w:val="ConsPlusNormal"/>
        <w:widowControl/>
        <w:ind w:left="11340" w:firstLine="11340"/>
        <w:jc w:val="both"/>
        <w:rPr>
          <w:rFonts w:ascii="Times New Roman" w:hAnsi="Times New Roman" w:cs="Times New Roman"/>
          <w:color w:val="1F497D" w:themeColor="text2"/>
          <w:sz w:val="18"/>
          <w:szCs w:val="18"/>
        </w:rPr>
      </w:pPr>
    </w:p>
    <w:p w:rsidR="00C77BE5" w:rsidRPr="00A343E5" w:rsidRDefault="00C77BE5" w:rsidP="00C77BE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1F497D" w:themeColor="text2"/>
          <w:sz w:val="22"/>
          <w:szCs w:val="22"/>
        </w:rPr>
      </w:pPr>
    </w:p>
    <w:p w:rsidR="00C77BE5" w:rsidRPr="00A343E5" w:rsidRDefault="00C77BE5" w:rsidP="00C77BE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1F497D" w:themeColor="text2"/>
          <w:sz w:val="22"/>
          <w:szCs w:val="22"/>
        </w:rPr>
      </w:pPr>
      <w:r w:rsidRPr="00A343E5">
        <w:rPr>
          <w:rFonts w:ascii="Times New Roman" w:hAnsi="Times New Roman" w:cs="Times New Roman"/>
          <w:b/>
          <w:bCs/>
          <w:color w:val="1F497D" w:themeColor="text2"/>
          <w:sz w:val="22"/>
          <w:szCs w:val="22"/>
        </w:rPr>
        <w:t xml:space="preserve">РЕЕСТР МУНИЦИПАЛЬНЫХ УСЛУГ, </w:t>
      </w:r>
    </w:p>
    <w:p w:rsidR="00C77BE5" w:rsidRPr="00A343E5" w:rsidRDefault="00C77BE5" w:rsidP="00C77B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 w:rsidRPr="00A343E5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предоставляемых органами местного самоуправления сельского поселения Хатанга </w:t>
      </w:r>
    </w:p>
    <w:p w:rsidR="00C77BE5" w:rsidRPr="00A343E5" w:rsidRDefault="00C77BE5" w:rsidP="00C77B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 w:rsidRPr="00A343E5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и подведомственными им учреждениями</w:t>
      </w:r>
    </w:p>
    <w:p w:rsidR="00C77BE5" w:rsidRPr="00A343E5" w:rsidRDefault="00C77BE5" w:rsidP="00C77BE5">
      <w:pPr>
        <w:pStyle w:val="ConsPlusNonformat"/>
        <w:widowControl/>
        <w:jc w:val="center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tbl>
      <w:tblPr>
        <w:tblW w:w="489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1687"/>
        <w:gridCol w:w="2410"/>
        <w:gridCol w:w="1190"/>
        <w:gridCol w:w="3203"/>
        <w:gridCol w:w="1193"/>
        <w:gridCol w:w="1687"/>
        <w:gridCol w:w="1011"/>
        <w:gridCol w:w="1145"/>
        <w:gridCol w:w="1059"/>
      </w:tblGrid>
      <w:tr w:rsidR="00C77BE5" w:rsidRPr="00A343E5" w:rsidTr="00E6243C">
        <w:trPr>
          <w:cantSplit/>
          <w:trHeight w:val="156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N п/п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Наименование муниципальной услуги в соответствии с распоряжениями Правительства РФ от 17.12.2009 № 1993-р 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Наименование структурного подразделения, органа администрации муниципального района или подведомственного им учреждения, предоставляющего муниципальную услугу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Наименование и реквизиты нормативного правового акта, устанавливающего предоставление муниципальной услуги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Получатель муниципальной услуги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Результат оказания муниципальной услуги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Стоимость муниципальной услуги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Наименование и реквизиты нормативного правового акта, обосновывающего стоимость муниципальной услуги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Сфера жизнедеятельности общества, к которой относится исполняемая муниципальная услуга</w:t>
            </w:r>
          </w:p>
        </w:tc>
      </w:tr>
      <w:tr w:rsidR="00C77BE5" w:rsidRPr="00A343E5" w:rsidTr="00E6243C">
        <w:trPr>
          <w:cantSplit/>
          <w:trHeight w:val="24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7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8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9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10</w:t>
            </w:r>
          </w:p>
        </w:tc>
      </w:tr>
      <w:tr w:rsidR="00C77BE5" w:rsidRPr="00A343E5" w:rsidTr="00E6243C">
        <w:trPr>
          <w:cantSplit/>
          <w:trHeight w:val="1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1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Территориальные отделы поселков администрации сельского поселения Хатанга,</w:t>
            </w:r>
            <w:r w:rsidRPr="00A343E5">
              <w:rPr>
                <w:color w:val="1F497D" w:themeColor="text2"/>
              </w:rPr>
              <w:t xml:space="preserve"> 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>Отдел по управлению муниципальным имуществом администрации сельского поселения Хатанга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jc w:val="both"/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Постановление администрации сельского поселения Хатанга от 17.01.2011</w:t>
            </w:r>
            <w:r w:rsidR="007F7CED">
              <w:rPr>
                <w:color w:val="1F497D" w:themeColor="text2"/>
                <w:sz w:val="20"/>
                <w:szCs w:val="20"/>
              </w:rPr>
              <w:t xml:space="preserve"> </w:t>
            </w:r>
            <w:r w:rsidRPr="00A343E5">
              <w:rPr>
                <w:color w:val="1F497D" w:themeColor="text2"/>
                <w:sz w:val="20"/>
                <w:szCs w:val="20"/>
              </w:rPr>
              <w:t>года № 012-П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администрацией сельского поселения Хатанга»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Физическое лицо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Выдача справки с информацией об очередности в списке граждан на предоставление жилых помещений на условиях социального найма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бесплатно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 xml:space="preserve">Социальная </w:t>
            </w:r>
          </w:p>
        </w:tc>
      </w:tr>
      <w:tr w:rsidR="00C77BE5" w:rsidRPr="00A343E5" w:rsidTr="00E6243C">
        <w:trPr>
          <w:cantSplit/>
          <w:trHeight w:val="1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lastRenderedPageBreak/>
              <w:t>2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Прием заявлений, документов, а также постановка на учет в качестве нуждающихся в жилых помещениях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Прием заявлений, документов, а также постановка на учет в качестве нуждающихся в жилых помещениях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Территориальные отделы поселков администрации сельского поселения Хатанга, Отдел по управлению муниципальным имуществом администрации сельского поселения Хатанга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jc w:val="both"/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Постановление администрации сельского поселения Хатанга от 17.01.2011</w:t>
            </w:r>
            <w:r w:rsidR="007F7CED">
              <w:rPr>
                <w:color w:val="1F497D" w:themeColor="text2"/>
                <w:sz w:val="20"/>
                <w:szCs w:val="20"/>
              </w:rPr>
              <w:t xml:space="preserve"> </w:t>
            </w:r>
            <w:r w:rsidRPr="00A343E5">
              <w:rPr>
                <w:color w:val="1F497D" w:themeColor="text2"/>
                <w:sz w:val="20"/>
                <w:szCs w:val="20"/>
              </w:rPr>
              <w:t>года № 013-П «Об утверждении административного регламента предоставления муниципальной услуги «Прием заявлений, документов, а также постановка на учет в качестве нуждающихся в жилых помещениях» администрацией сельского поселения Хатанга»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Физическое лицо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бесплатно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Социальная</w:t>
            </w:r>
          </w:p>
        </w:tc>
      </w:tr>
      <w:tr w:rsidR="00C77BE5" w:rsidRPr="00A343E5" w:rsidTr="00E6243C">
        <w:trPr>
          <w:cantSplit/>
          <w:trHeight w:val="1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3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об объектах недвижимого имущества, находящихся в собственности муниципального образования «Сельское поселения Хатанга» и предназначенных для сдачи в аренду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Отдел по управлению муниципальным имуществом администрации сельского поселения Хатанга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Постановление администрации сельского поселения Хатанга от 17.01.2011</w:t>
            </w:r>
            <w:r w:rsidR="007F7CED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>года № 003-П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собственности муниципального образования «Сельское поселения Хатанга» и предназначенных для сдачи в аренду» администрацией сельского поселения Хатанга»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Физическое или юридическое лицо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Предоставление письменной информации об объектах недвижимого имущества, находящихся в собственности муниципального образования «Сельское поселение Хатанга и предназначенных для сдачи в аренду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бесплатно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Имущественно-земельные отношения</w:t>
            </w:r>
          </w:p>
        </w:tc>
      </w:tr>
      <w:tr w:rsidR="00C77BE5" w:rsidRPr="00A343E5" w:rsidTr="00E6243C">
        <w:trPr>
          <w:cantSplit/>
          <w:trHeight w:val="1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lastRenderedPageBreak/>
              <w:t>4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Подготовка и выдача разрешений на строительство, реконструкцию объектов капитального строительства 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 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Отдел ЖКХ, благоустройства и градостроительства администрации сельского поселения Хатанга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Постановление администрации сельского поселения Хатанга от 17.01.2011</w:t>
            </w:r>
            <w:r w:rsidR="007F7CED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>года № 004-П «Об утверждении административного регламента предоставления муниципальной услуги «Подготовка и выдача разрешений на строительство, реконструкцию объектов капитального строительства» администрацией сельского поселения Хатанга»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jc w:val="both"/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Выдача разрешения на строительство, реконструкцию объектов капитального строительства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бесплатно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ЖКХ</w:t>
            </w:r>
          </w:p>
        </w:tc>
      </w:tr>
      <w:tr w:rsidR="00C77BE5" w:rsidRPr="00A343E5" w:rsidTr="00E6243C">
        <w:trPr>
          <w:cantSplit/>
          <w:trHeight w:val="1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5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4B02A6" w:rsidP="004B02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Прием заявлений</w:t>
            </w:r>
            <w:r w:rsidR="00C77BE5" w:rsidRPr="00A343E5">
              <w:rPr>
                <w:rFonts w:ascii="Times New Roman" w:hAnsi="Times New Roman" w:cs="Times New Roman"/>
                <w:color w:val="1F497D" w:themeColor="text2"/>
              </w:rPr>
              <w:t xml:space="preserve"> и выдача разрешений на ввод объектов капитального строительства в эксплуатацию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4B02A6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Прием заявлений</w:t>
            </w:r>
            <w:r w:rsidR="00C77BE5" w:rsidRPr="00A343E5">
              <w:rPr>
                <w:rFonts w:ascii="Times New Roman" w:hAnsi="Times New Roman" w:cs="Times New Roman"/>
                <w:color w:val="1F497D" w:themeColor="text2"/>
              </w:rPr>
              <w:t xml:space="preserve"> и выдача разрешений на строительство, реконструкцию, капитальный ремонт объектов капитального строительства, а также на ввод объектов в эксплуатацию 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Отдел ЖКХ, благоустройства и градостроительства администрации сельского поселения Хатанга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4B02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Постановление администрации сельского поселения Хатанга от 17.</w:t>
            </w:r>
            <w:r w:rsidR="004B02A6">
              <w:rPr>
                <w:rFonts w:ascii="Times New Roman" w:hAnsi="Times New Roman" w:cs="Times New Roman"/>
                <w:color w:val="1F497D" w:themeColor="text2"/>
              </w:rPr>
              <w:t>06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>.201</w:t>
            </w:r>
            <w:r w:rsidR="004B02A6">
              <w:rPr>
                <w:rFonts w:ascii="Times New Roman" w:hAnsi="Times New Roman" w:cs="Times New Roman"/>
                <w:color w:val="1F497D" w:themeColor="text2"/>
              </w:rPr>
              <w:t xml:space="preserve">9 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года № </w:t>
            </w:r>
            <w:r w:rsidR="004B02A6">
              <w:rPr>
                <w:rFonts w:ascii="Times New Roman" w:hAnsi="Times New Roman" w:cs="Times New Roman"/>
                <w:color w:val="1F497D" w:themeColor="text2"/>
              </w:rPr>
              <w:t>097-П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 «Об утверждении административного регламента предоставления муниципальной услуги «П</w:t>
            </w:r>
            <w:r w:rsidR="004B02A6">
              <w:rPr>
                <w:rFonts w:ascii="Times New Roman" w:hAnsi="Times New Roman" w:cs="Times New Roman"/>
                <w:color w:val="1F497D" w:themeColor="text2"/>
              </w:rPr>
              <w:t>рием заявлений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 и выдача разрешений на ввод объектов капитального строительства в эксплуатацию» администрац</w:t>
            </w:r>
            <w:r w:rsidR="004B02A6">
              <w:rPr>
                <w:rFonts w:ascii="Times New Roman" w:hAnsi="Times New Roman" w:cs="Times New Roman"/>
                <w:color w:val="1F497D" w:themeColor="text2"/>
              </w:rPr>
              <w:t>ией сельского поселения Хатанга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jc w:val="both"/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Выдача разрешения на ввод объектов капитального строительства в эксплуатацию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бесплатно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ЖКХ</w:t>
            </w:r>
          </w:p>
        </w:tc>
      </w:tr>
      <w:tr w:rsidR="00C77BE5" w:rsidRPr="00A343E5" w:rsidTr="00E6243C">
        <w:trPr>
          <w:cantSplit/>
          <w:trHeight w:val="1461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6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Отдел ЖКХ, благоустройства и градостроительства администрации сельского поселения Хатанга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Постановление администрации сельского поселения Хатанга от 17.01.2011 года № 006-П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администрацией сельского поселения Хатанга» администрацией сельского поселения Хатанга»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jc w:val="both"/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Физическое лицо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Получение заявителем информации о порядке предоставления жилищно-коммунальных услуг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бесплатно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ЖКХ</w:t>
            </w:r>
          </w:p>
        </w:tc>
      </w:tr>
      <w:tr w:rsidR="00C77BE5" w:rsidRPr="00A343E5" w:rsidTr="00E6243C">
        <w:trPr>
          <w:cantSplit/>
          <w:trHeight w:val="1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lastRenderedPageBreak/>
              <w:t>7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1D7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Прием заявлений и выдача документов о согласовании переустройства и (или) перепланировки помещения</w:t>
            </w:r>
            <w:r w:rsidR="001D72E3">
              <w:rPr>
                <w:rFonts w:ascii="Times New Roman" w:hAnsi="Times New Roman" w:cs="Times New Roman"/>
                <w:color w:val="1F497D" w:themeColor="text2"/>
              </w:rPr>
              <w:t xml:space="preserve"> в многоквартирном доме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Отдел ЖКХ, благоустройства и градостроительства администрации сельского поселения Хатанга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1D72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Постановление администрации сельского поселения Хатанга от </w:t>
            </w:r>
            <w:r w:rsidR="001D72E3">
              <w:rPr>
                <w:rFonts w:ascii="Times New Roman" w:hAnsi="Times New Roman" w:cs="Times New Roman"/>
                <w:color w:val="1F497D" w:themeColor="text2"/>
              </w:rPr>
              <w:t>01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>.0</w:t>
            </w:r>
            <w:r w:rsidR="001D72E3">
              <w:rPr>
                <w:rFonts w:ascii="Times New Roman" w:hAnsi="Times New Roman" w:cs="Times New Roman"/>
                <w:color w:val="1F497D" w:themeColor="text2"/>
              </w:rPr>
              <w:t>4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>.201</w:t>
            </w:r>
            <w:r w:rsidR="001D72E3">
              <w:rPr>
                <w:rFonts w:ascii="Times New Roman" w:hAnsi="Times New Roman" w:cs="Times New Roman"/>
                <w:color w:val="1F497D" w:themeColor="text2"/>
              </w:rPr>
              <w:t>9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 года № </w:t>
            </w:r>
            <w:r w:rsidR="001D72E3">
              <w:rPr>
                <w:rFonts w:ascii="Times New Roman" w:hAnsi="Times New Roman" w:cs="Times New Roman"/>
                <w:color w:val="1F497D" w:themeColor="text2"/>
              </w:rPr>
              <w:t>068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>-П «Об утверждении административного регламента муниципальной услуги «Прием заявлений и выдача документов о согласовании переустройстве и (или) перепланировки помещения</w:t>
            </w:r>
            <w:r w:rsidR="001D72E3">
              <w:rPr>
                <w:rFonts w:ascii="Times New Roman" w:hAnsi="Times New Roman" w:cs="Times New Roman"/>
                <w:color w:val="1F497D" w:themeColor="text2"/>
              </w:rPr>
              <w:t xml:space="preserve"> в многоквартирном доме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>» администрац</w:t>
            </w:r>
            <w:r w:rsidR="001D72E3">
              <w:rPr>
                <w:rFonts w:ascii="Times New Roman" w:hAnsi="Times New Roman" w:cs="Times New Roman"/>
                <w:color w:val="1F497D" w:themeColor="text2"/>
              </w:rPr>
              <w:t>ией сельского поселения Хатанга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jc w:val="both"/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 xml:space="preserve">Выдача заявителю документов о согласовании переустройства и (или) перепланировки жилого помещения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бесплатно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ЖКХ</w:t>
            </w:r>
          </w:p>
        </w:tc>
      </w:tr>
      <w:tr w:rsidR="00C77BE5" w:rsidRPr="00A343E5" w:rsidTr="00E6243C">
        <w:trPr>
          <w:cantSplit/>
          <w:trHeight w:val="1605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8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Прием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Отдел ЖКХ, благоустройства и градостроительства администрации сельского поселения Хатанга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Постановление администрации сельского поселения Хатанга от 17.01.2011 года № 008-П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администрацией сельского поселения Хатанга»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jc w:val="both"/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Выдача заявителю решения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бесплатно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ЖКХ</w:t>
            </w:r>
          </w:p>
        </w:tc>
      </w:tr>
      <w:tr w:rsidR="00C77BE5" w:rsidRPr="00A343E5" w:rsidTr="00E6243C">
        <w:trPr>
          <w:cantSplit/>
          <w:trHeight w:val="1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BF478E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9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РФ об авторских и смежных правах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РФ об авторских и смежных правах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Муниципальное бюджетное учреждение культуры «Хатангский культурно-досуговый комплекс»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Постановление администрации сельского поселения Хатанга от 17.01.2011 года № 010-П «Об утверждении административного регламента предоставления муниципальной услуги «Предоставление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РФ об авторских и смежных правах» Муниципальным бюджетным учреждением культуры «Хатангский культурно-досуговый комплекс»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jc w:val="both"/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Доступность изданий, переведенных в электронный вид, в том числе к фонду редких книг, хранящихся в библиотеках для всех категорий читателей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бесплатно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Социо-культурная</w:t>
            </w:r>
          </w:p>
        </w:tc>
      </w:tr>
      <w:tr w:rsidR="00C77BE5" w:rsidRPr="00A343E5" w:rsidTr="00E6243C">
        <w:trPr>
          <w:cantSplit/>
          <w:trHeight w:val="1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BF47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lastRenderedPageBreak/>
              <w:t>1</w:t>
            </w:r>
            <w:r w:rsidR="00BF478E" w:rsidRPr="00A343E5">
              <w:rPr>
                <w:rFonts w:ascii="Times New Roman" w:hAnsi="Times New Roman" w:cs="Times New Roman"/>
                <w:color w:val="1F497D" w:themeColor="text2"/>
              </w:rPr>
              <w:t>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 времени и месте представлений, концертов и мероприятий, анонс данных мероприятий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мероприятий, театров и филармоний, киносеансов, анонсы данных мероприятий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Муниципальное бюджетное учреждение культуры «Хатангский культурно-досуговый комплекс»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Постановление администрации сельского поселения Хатанга от 17.01.2011 года № 011-П «Об утверждении административного регламента предоставления муниципальной услуги «Предоставление информации о времени и месте проведения театральных представлений, филармонических и эстрадных концертов и гастрольных мероприятий, театров и филармоний, киносеансов, анонсы данных мероприятий» Муниципальным бюджетным учреждением культуры «Хатангский культурно-досуговый комплекс»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jc w:val="both"/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Предоставление информации о времени и месте проведения представлений, концертов мероприятий, анонсы данных мероприятий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бесплатно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Социо-культурная</w:t>
            </w:r>
          </w:p>
        </w:tc>
      </w:tr>
      <w:tr w:rsidR="00C77BE5" w:rsidRPr="00A343E5" w:rsidTr="00E6243C">
        <w:trPr>
          <w:cantSplit/>
          <w:trHeight w:val="1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BF47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1</w:t>
            </w:r>
            <w:r w:rsidR="00BF478E" w:rsidRPr="00A343E5">
              <w:rPr>
                <w:rFonts w:ascii="Times New Roman" w:hAnsi="Times New Roman" w:cs="Times New Roman"/>
                <w:color w:val="1F497D" w:themeColor="text2"/>
              </w:rPr>
              <w:t>1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Предоставление доступа к справочно-поисковому аппарату библиотек, базам данных 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Муниципальное бюджетное учреждение культуры «Хатангский культурно-досуговый комплекс»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Постановление администрации сельского поселения Хатанга от 18.05.2011 года № 069-П «Об утверждении административного регламента предоставления муниципальной услуги «Предоставление доступа к справочно-поисковому аппарату и базам данных муниципальных библиотек» Муниципальным бюджетным учреждением культуры «Хатангский культурно-досуговый комплекс»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jc w:val="both"/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Предоставление свободного и равного доступа получателя муниципальной услуги к справочно-поисковому аппарату и базам данных библиотек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бесплатно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Социо-культурная</w:t>
            </w:r>
          </w:p>
        </w:tc>
      </w:tr>
      <w:tr w:rsidR="00C77BE5" w:rsidRPr="00A343E5" w:rsidTr="00E6243C">
        <w:trPr>
          <w:cantSplit/>
          <w:trHeight w:val="1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BF47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lastRenderedPageBreak/>
              <w:t>1</w:t>
            </w:r>
            <w:r w:rsidR="00BF478E" w:rsidRPr="00A343E5">
              <w:rPr>
                <w:rFonts w:ascii="Times New Roman" w:hAnsi="Times New Roman" w:cs="Times New Roman"/>
                <w:color w:val="1F497D" w:themeColor="text2"/>
              </w:rPr>
              <w:t>2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8E15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об организации дополнительного образования в муниципальных образовательных учреждениях дополнительного образования в области культуры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Муниципальное казенное учреждение дополнительного образования «Детская школа искусств» сельского поселения Хатанга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8E15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Постановление администрации сельского поселения Хатанга от 18.05.2011 г. № 071-П «Об утверждении административного регламента предоставления муниципальной услуги «Предоставление информации об организации дополнительного образования в муниципальных образовательных учреждениях дополнительного образования в области культуры»»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8E15A1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Предоставление информации об организации дополнительного образования в муниципальном казенном образовательном учреждении дополнительного образования «Детская школа искусств» сельского поселения Хатанга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бесплатно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Дополнительное образование</w:t>
            </w:r>
          </w:p>
        </w:tc>
      </w:tr>
      <w:tr w:rsidR="00C77BE5" w:rsidRPr="00A343E5" w:rsidTr="00E6243C">
        <w:trPr>
          <w:cantSplit/>
          <w:trHeight w:val="1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BF47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1</w:t>
            </w:r>
            <w:r w:rsidR="00BF478E" w:rsidRPr="00A343E5">
              <w:rPr>
                <w:rFonts w:ascii="Times New Roman" w:hAnsi="Times New Roman" w:cs="Times New Roman"/>
                <w:color w:val="1F497D" w:themeColor="text2"/>
              </w:rPr>
              <w:t>3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8E15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 зачислении в муниципальные образовательные учреждения дополнительного образования в области культуры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 результатах сданных экзаменов, тестирования и иных вступительных испытаний, а также зачислений в образовательное учреждение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Муниципальное казенное учреждение дополнительного образования «Детская школа искусств» сельского поселения Хатанга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8E15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Постановление администрации сельского поселения Хатанга от 18.05.2011 г. № 072-П «Об утверждении административного регламента предоставления муниципальной услуги «Предоставление информации о зачислении в муниципальные образовательные учреждения дополнительного образования в области культуры»»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8E15A1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Предоставление информации о зачислении в муниципальное казенное образовательное учрежден</w:t>
            </w:r>
            <w:r w:rsidR="008E15A1" w:rsidRPr="00A343E5">
              <w:rPr>
                <w:color w:val="1F497D" w:themeColor="text2"/>
                <w:sz w:val="20"/>
                <w:szCs w:val="20"/>
              </w:rPr>
              <w:t>ие дополнительного образования</w:t>
            </w:r>
            <w:r w:rsidRPr="00A343E5">
              <w:rPr>
                <w:color w:val="1F497D" w:themeColor="text2"/>
                <w:sz w:val="20"/>
                <w:szCs w:val="20"/>
              </w:rPr>
              <w:t xml:space="preserve"> «Детская школа искусств» сельского поселения Хатанга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бесплатно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Дополнительное образование</w:t>
            </w:r>
          </w:p>
        </w:tc>
      </w:tr>
      <w:tr w:rsidR="00C77BE5" w:rsidRPr="00A343E5" w:rsidTr="00E6243C">
        <w:trPr>
          <w:cantSplit/>
          <w:trHeight w:val="1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BF47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lastRenderedPageBreak/>
              <w:t>1</w:t>
            </w:r>
            <w:r w:rsidR="00BF478E" w:rsidRPr="00A343E5">
              <w:rPr>
                <w:rFonts w:ascii="Times New Roman" w:hAnsi="Times New Roman" w:cs="Times New Roman"/>
                <w:color w:val="1F497D" w:themeColor="text2"/>
              </w:rPr>
              <w:t>4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004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об образовательных программах и учебных планах, реализуемых муниципальными образовательными учреждениями дополнительного образования в области культуры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Муниципальное казенное учреждение дополнительного образования «Детская школа искусств» сельского поселения Хатанга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704D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Постановление администрации сельского поселения Хатанга от 18.05.2011 г. № 073-П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реализуемых муниципальными образовательными учреждениями дополнительного образования в области культуры»»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004D13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Предоставление информации об образовательных программах и учебных планах муниципального казенного образовательного учреждения дополнительного образования «Детская школа искусств» сельского поселения Хатанга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бесплатно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Дополнительное образование</w:t>
            </w:r>
          </w:p>
        </w:tc>
      </w:tr>
      <w:tr w:rsidR="00C77BE5" w:rsidRPr="00A343E5" w:rsidTr="00E6243C">
        <w:trPr>
          <w:cantSplit/>
          <w:trHeight w:val="1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BF47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1</w:t>
            </w:r>
            <w:r w:rsidR="00BF478E" w:rsidRPr="00A343E5">
              <w:rPr>
                <w:rFonts w:ascii="Times New Roman" w:hAnsi="Times New Roman" w:cs="Times New Roman"/>
                <w:color w:val="1F497D" w:themeColor="text2"/>
              </w:rPr>
              <w:t>5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«Выдача градостроительного плана земельного участка»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autoSpaceDE w:val="0"/>
              <w:autoSpaceDN w:val="0"/>
              <w:adjustRightInd w:val="0"/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Предоставление документов (технического паспорта здания (строения) или выписки из него, поэтажного плана, плана земельного участка, экспликации к поэтажному плану, справки об инвентаризационной стоимости объекта недвижимости и иных документов)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Отдел ЖКХ, благоустройства и градостроительства администрации сельского поселения Хатанга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Постановление администрации сельского поселения Хатанга от 21.02.2014 года № 021-П «Об утверждении административного регламента предоставления муниципальной услуги «Выдача градостроительного плана земельного участка» администрацией сельского поселения Хатанга»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jc w:val="both"/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rPr>
                <w:color w:val="1F497D" w:themeColor="text2"/>
                <w:sz w:val="20"/>
                <w:szCs w:val="20"/>
              </w:rPr>
            </w:pPr>
            <w:r w:rsidRPr="00A343E5">
              <w:rPr>
                <w:color w:val="1F497D" w:themeColor="text2"/>
                <w:sz w:val="20"/>
                <w:szCs w:val="20"/>
              </w:rPr>
              <w:t>Выдача заявителю градостроительного плана земельного участка или отказ в выдаче градостроительного плана земельного участка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бесплатно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ЖКХ</w:t>
            </w:r>
          </w:p>
        </w:tc>
      </w:tr>
    </w:tbl>
    <w:p w:rsidR="00C77BE5" w:rsidRPr="00A343E5" w:rsidRDefault="00C77BE5" w:rsidP="00C77BE5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color w:val="1F497D" w:themeColor="text2"/>
          <w:sz w:val="18"/>
          <w:szCs w:val="18"/>
        </w:rPr>
      </w:pPr>
    </w:p>
    <w:p w:rsidR="00C77BE5" w:rsidRPr="00A343E5" w:rsidRDefault="00C77BE5" w:rsidP="00C77BE5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color w:val="1F497D" w:themeColor="text2"/>
          <w:sz w:val="18"/>
          <w:szCs w:val="18"/>
        </w:rPr>
      </w:pPr>
      <w:r w:rsidRPr="00A343E5">
        <w:rPr>
          <w:rFonts w:ascii="Times New Roman" w:hAnsi="Times New Roman" w:cs="Times New Roman"/>
          <w:color w:val="1F497D" w:themeColor="text2"/>
          <w:sz w:val="18"/>
          <w:szCs w:val="18"/>
        </w:rPr>
        <w:br w:type="page"/>
      </w:r>
    </w:p>
    <w:p w:rsidR="00C77BE5" w:rsidRPr="00A343E5" w:rsidRDefault="00C77BE5" w:rsidP="00C77BE5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  <w:r w:rsidRPr="00A343E5">
        <w:rPr>
          <w:rFonts w:ascii="Times New Roman" w:hAnsi="Times New Roman" w:cs="Times New Roman"/>
          <w:b/>
          <w:color w:val="1F497D" w:themeColor="text2"/>
          <w:sz w:val="18"/>
          <w:szCs w:val="18"/>
        </w:rPr>
        <w:lastRenderedPageBreak/>
        <w:t xml:space="preserve">               Приложение № 2</w:t>
      </w:r>
    </w:p>
    <w:p w:rsidR="00C77BE5" w:rsidRPr="00A343E5" w:rsidRDefault="00C77BE5" w:rsidP="00C77BE5">
      <w:pPr>
        <w:pStyle w:val="ConsPlusNormal"/>
        <w:widowControl/>
        <w:tabs>
          <w:tab w:val="left" w:pos="0"/>
        </w:tabs>
        <w:ind w:left="12049" w:hanging="709"/>
        <w:outlineLvl w:val="0"/>
        <w:rPr>
          <w:rFonts w:ascii="Times New Roman" w:hAnsi="Times New Roman" w:cs="Times New Roman"/>
          <w:color w:val="1F497D" w:themeColor="text2"/>
          <w:sz w:val="18"/>
          <w:szCs w:val="18"/>
        </w:rPr>
      </w:pPr>
      <w:r w:rsidRPr="00A343E5">
        <w:rPr>
          <w:rFonts w:ascii="Times New Roman" w:hAnsi="Times New Roman" w:cs="Times New Roman"/>
          <w:color w:val="1F497D" w:themeColor="text2"/>
          <w:sz w:val="18"/>
          <w:szCs w:val="18"/>
        </w:rPr>
        <w:t xml:space="preserve">               к Постановлению администрации                   сельского поселения Хатанга</w:t>
      </w:r>
    </w:p>
    <w:p w:rsidR="00C77BE5" w:rsidRPr="00A343E5" w:rsidRDefault="00C77BE5" w:rsidP="00C77BE5">
      <w:pPr>
        <w:pStyle w:val="ConsPlusNormal"/>
        <w:widowControl/>
        <w:tabs>
          <w:tab w:val="left" w:pos="0"/>
        </w:tabs>
        <w:ind w:left="11340" w:firstLine="0"/>
        <w:outlineLvl w:val="0"/>
        <w:rPr>
          <w:rFonts w:ascii="Times New Roman" w:hAnsi="Times New Roman" w:cs="Times New Roman"/>
          <w:color w:val="1F497D" w:themeColor="text2"/>
          <w:sz w:val="18"/>
          <w:szCs w:val="18"/>
        </w:rPr>
      </w:pPr>
      <w:r w:rsidRPr="00A343E5">
        <w:rPr>
          <w:rFonts w:ascii="Times New Roman" w:hAnsi="Times New Roman" w:cs="Times New Roman"/>
          <w:color w:val="1F497D" w:themeColor="text2"/>
          <w:sz w:val="18"/>
          <w:szCs w:val="18"/>
        </w:rPr>
        <w:t xml:space="preserve">               от </w:t>
      </w:r>
      <w:r w:rsidR="00273D76">
        <w:rPr>
          <w:rFonts w:ascii="Times New Roman" w:hAnsi="Times New Roman" w:cs="Times New Roman"/>
          <w:color w:val="1F497D" w:themeColor="text2"/>
          <w:sz w:val="18"/>
          <w:szCs w:val="18"/>
        </w:rPr>
        <w:t>14</w:t>
      </w:r>
      <w:r w:rsidR="000E3C43" w:rsidRPr="00A343E5">
        <w:rPr>
          <w:rFonts w:ascii="Times New Roman" w:hAnsi="Times New Roman" w:cs="Times New Roman"/>
          <w:color w:val="1F497D" w:themeColor="text2"/>
          <w:sz w:val="18"/>
          <w:szCs w:val="18"/>
        </w:rPr>
        <w:t>.11</w:t>
      </w:r>
      <w:r w:rsidRPr="00A343E5">
        <w:rPr>
          <w:rFonts w:ascii="Times New Roman" w:hAnsi="Times New Roman" w:cs="Times New Roman"/>
          <w:color w:val="1F497D" w:themeColor="text2"/>
          <w:sz w:val="18"/>
          <w:szCs w:val="18"/>
        </w:rPr>
        <w:t>.201</w:t>
      </w:r>
      <w:r w:rsidR="000E3C43" w:rsidRPr="00A343E5">
        <w:rPr>
          <w:rFonts w:ascii="Times New Roman" w:hAnsi="Times New Roman" w:cs="Times New Roman"/>
          <w:color w:val="1F497D" w:themeColor="text2"/>
          <w:sz w:val="18"/>
          <w:szCs w:val="18"/>
        </w:rPr>
        <w:t>9 г. №</w:t>
      </w:r>
      <w:r w:rsidR="00273D76">
        <w:rPr>
          <w:rFonts w:ascii="Times New Roman" w:hAnsi="Times New Roman" w:cs="Times New Roman"/>
          <w:color w:val="1F497D" w:themeColor="text2"/>
          <w:sz w:val="18"/>
          <w:szCs w:val="18"/>
        </w:rPr>
        <w:t xml:space="preserve"> 165</w:t>
      </w:r>
      <w:r w:rsidRPr="00A343E5">
        <w:rPr>
          <w:rFonts w:ascii="Times New Roman" w:hAnsi="Times New Roman" w:cs="Times New Roman"/>
          <w:color w:val="1F497D" w:themeColor="text2"/>
          <w:sz w:val="18"/>
          <w:szCs w:val="18"/>
        </w:rPr>
        <w:t xml:space="preserve"> -П</w:t>
      </w:r>
    </w:p>
    <w:p w:rsidR="000E3C43" w:rsidRPr="00A343E5" w:rsidRDefault="000E3C43" w:rsidP="00C77B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</w:p>
    <w:p w:rsidR="00C77BE5" w:rsidRPr="00A343E5" w:rsidRDefault="00C77BE5" w:rsidP="00C77B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 w:rsidRPr="00A343E5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Дополнительный реестр первоочередных муниципальных услуг, </w:t>
      </w:r>
    </w:p>
    <w:p w:rsidR="00C77BE5" w:rsidRPr="00A343E5" w:rsidRDefault="00C77BE5" w:rsidP="00C77B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 w:rsidRPr="00A343E5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предоставляемых органами местного самоуправления сельского поселения Хатанга </w:t>
      </w:r>
    </w:p>
    <w:p w:rsidR="00C77BE5" w:rsidRPr="00A343E5" w:rsidRDefault="00C77BE5" w:rsidP="00C77B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 w:rsidRPr="00A343E5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и подведомственными им учреждениями в электронной форме</w:t>
      </w:r>
    </w:p>
    <w:p w:rsidR="00C77BE5" w:rsidRPr="00A343E5" w:rsidRDefault="00C77BE5" w:rsidP="00C77B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</w:p>
    <w:tbl>
      <w:tblPr>
        <w:tblW w:w="156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8"/>
        <w:gridCol w:w="3720"/>
        <w:gridCol w:w="3764"/>
        <w:gridCol w:w="3642"/>
        <w:gridCol w:w="2231"/>
      </w:tblGrid>
      <w:tr w:rsidR="00C77BE5" w:rsidRPr="00A343E5" w:rsidTr="00EC14BA">
        <w:trPr>
          <w:cantSplit/>
          <w:trHeight w:val="156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N п/п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№ муниципальной услуги в соответствии с распоряжением Правительства РФ от 17.12.2009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 № 1993-р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Наименование муниципальной услуги в соответствии с распоряжением Правительства РФ от 17.12.2009 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№ 1993-р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Наименование муниципальной услуги, предоставляемой в сельском поселении Хатанга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Ответственный исполнитель (Ф.И.О.)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Окончательный этап предоставления муниципальной услуги в соответствии с распоряжением Правительства РФ от 17.12.2009 № 1993-р</w:t>
            </w:r>
          </w:p>
        </w:tc>
      </w:tr>
      <w:tr w:rsidR="00C77BE5" w:rsidRPr="00A343E5" w:rsidTr="00EC14BA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6</w:t>
            </w:r>
          </w:p>
        </w:tc>
      </w:tr>
      <w:tr w:rsidR="00C77BE5" w:rsidRPr="00A343E5" w:rsidTr="00EC14BA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1.</w:t>
            </w:r>
          </w:p>
        </w:tc>
        <w:tc>
          <w:tcPr>
            <w:tcW w:w="9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Услуги в сфере социальной защиты населения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C77BE5" w:rsidRPr="00A343E5" w:rsidTr="00EC14BA">
        <w:trPr>
          <w:cantSplit/>
          <w:trHeight w:val="286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1.1.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34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E0" w:rsidRPr="00A343E5" w:rsidRDefault="00C626E0" w:rsidP="00C626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с. Хатанга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– Отдел по управлению муниципальным имуществом</w:t>
            </w:r>
            <w:r w:rsidR="007F7CED">
              <w:rPr>
                <w:rFonts w:ascii="Times New Roman" w:hAnsi="Times New Roman" w:cs="Times New Roman"/>
                <w:color w:val="1F497D" w:themeColor="text2"/>
              </w:rPr>
              <w:t xml:space="preserve"> администрации сельского поселения Хатанга</w:t>
            </w:r>
            <w:r>
              <w:rPr>
                <w:rFonts w:ascii="Times New Roman" w:hAnsi="Times New Roman" w:cs="Times New Roman"/>
                <w:color w:val="1F497D" w:themeColor="text2"/>
              </w:rPr>
              <w:t>,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 Кирьян</w:t>
            </w:r>
            <w:r>
              <w:rPr>
                <w:rFonts w:ascii="Times New Roman" w:hAnsi="Times New Roman" w:cs="Times New Roman"/>
                <w:color w:val="1F497D" w:themeColor="text2"/>
              </w:rPr>
              <w:t>ова В.А.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Территориальные отделы поселков администрации сельского поселения Хатанга</w:t>
            </w:r>
            <w:r w:rsidR="00C626E0">
              <w:rPr>
                <w:rFonts w:ascii="Times New Roman" w:hAnsi="Times New Roman" w:cs="Times New Roman"/>
                <w:color w:val="1F497D" w:themeColor="text2"/>
              </w:rPr>
              <w:t>: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п. Сындасско – Поротова Н. Н.,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п. Попигай – </w:t>
            </w:r>
            <w:r w:rsidR="00C310F7" w:rsidRPr="00A343E5">
              <w:rPr>
                <w:rFonts w:ascii="Times New Roman" w:hAnsi="Times New Roman" w:cs="Times New Roman"/>
                <w:color w:val="1F497D" w:themeColor="text2"/>
              </w:rPr>
              <w:t>Большаков А.П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>.,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п. Новорыбная – Кудряков А. Н., 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п. Жданиха – Чуприна </w:t>
            </w:r>
            <w:r w:rsidR="00926D08" w:rsidRPr="00A343E5">
              <w:rPr>
                <w:rFonts w:ascii="Times New Roman" w:hAnsi="Times New Roman" w:cs="Times New Roman"/>
                <w:color w:val="1F497D" w:themeColor="text2"/>
              </w:rPr>
              <w:t>Э.В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>.,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п. Катырык – Пюрбеева Э.Ш.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п. Хета – Чуприна А. П.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п. Новая – </w:t>
            </w:r>
            <w:r w:rsidR="004E156F" w:rsidRPr="00A343E5">
              <w:rPr>
                <w:rFonts w:ascii="Times New Roman" w:hAnsi="Times New Roman" w:cs="Times New Roman"/>
                <w:color w:val="1F497D" w:themeColor="text2"/>
              </w:rPr>
              <w:t>Попова А.А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п. Кресты – Батагай М. А.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lang w:val="en-US"/>
              </w:rPr>
              <w:t>V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 этап</w:t>
            </w:r>
          </w:p>
        </w:tc>
      </w:tr>
      <w:tr w:rsidR="00C77BE5" w:rsidRPr="00A343E5" w:rsidTr="00EC14BA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1 (приложение №1(1))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Прием заявлений, документов, а также постановка на учет в качестве нуждающихся в жилых помещениях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Прием заявлений, документов, а также постановка на учет в качестве нуждающихся в жилых помещениях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ED" w:rsidRPr="00A343E5" w:rsidRDefault="007F7CED" w:rsidP="007F7C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с. Хатанга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– Отдел по управлению муниципальным имуществом администрации сельского поселения Хатанга,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 Кирьян</w:t>
            </w:r>
            <w:r>
              <w:rPr>
                <w:rFonts w:ascii="Times New Roman" w:hAnsi="Times New Roman" w:cs="Times New Roman"/>
                <w:color w:val="1F497D" w:themeColor="text2"/>
              </w:rPr>
              <w:t>ова В.А.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Территориальные отделы поселков администрации сельского поселения Хатанга</w:t>
            </w:r>
            <w:r w:rsidR="007F7CED">
              <w:rPr>
                <w:rFonts w:ascii="Times New Roman" w:hAnsi="Times New Roman" w:cs="Times New Roman"/>
                <w:color w:val="1F497D" w:themeColor="text2"/>
              </w:rPr>
              <w:t>:</w:t>
            </w:r>
          </w:p>
          <w:p w:rsidR="004E156F" w:rsidRPr="00A343E5" w:rsidRDefault="004E156F" w:rsidP="004E15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п. Сындасско – Поротова Н. Н.,</w:t>
            </w:r>
          </w:p>
          <w:p w:rsidR="004E156F" w:rsidRPr="00A343E5" w:rsidRDefault="004E156F" w:rsidP="004E15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п. Попигай – Большаков А.П.,</w:t>
            </w:r>
          </w:p>
          <w:p w:rsidR="004E156F" w:rsidRPr="00A343E5" w:rsidRDefault="004E156F" w:rsidP="004E15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п. Новорыбная – Кудряков А. Н., </w:t>
            </w:r>
          </w:p>
          <w:p w:rsidR="004E156F" w:rsidRPr="00A343E5" w:rsidRDefault="004E156F" w:rsidP="004E15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п. Жданиха – Чуприна Э.В.,</w:t>
            </w:r>
          </w:p>
          <w:p w:rsidR="004E156F" w:rsidRPr="00A343E5" w:rsidRDefault="004E156F" w:rsidP="004E15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п. Катырык – Пюрбеева Э.Ш.</w:t>
            </w:r>
          </w:p>
          <w:p w:rsidR="004E156F" w:rsidRPr="00A343E5" w:rsidRDefault="004E156F" w:rsidP="004E15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п. Хета – Чуприна А. П.</w:t>
            </w:r>
          </w:p>
          <w:p w:rsidR="004E156F" w:rsidRPr="00A343E5" w:rsidRDefault="004E156F" w:rsidP="004E15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п. Новая – Попова А.А.</w:t>
            </w:r>
          </w:p>
          <w:p w:rsidR="004E156F" w:rsidRPr="00A343E5" w:rsidRDefault="004E156F" w:rsidP="004E15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п. Кресты – Батагай М. А.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V 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>этап</w:t>
            </w:r>
          </w:p>
        </w:tc>
      </w:tr>
      <w:tr w:rsidR="00C77BE5" w:rsidRPr="00A343E5" w:rsidTr="00EC14BA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2.</w:t>
            </w:r>
          </w:p>
        </w:tc>
        <w:tc>
          <w:tcPr>
            <w:tcW w:w="9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b/>
                <w:color w:val="1F497D" w:themeColor="text2"/>
              </w:rPr>
              <w:t>Услуги в сфере жилищно-коммунального хозяйства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C77BE5" w:rsidRPr="00A343E5" w:rsidTr="00EC14BA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2.1.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47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Прием заявлений и выдача документов о согласовании переустройстве и (или) перепланировки жилого помещения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Прием заявлений и выдача документов о согласовании переустройстве и (или) перепланировки жилого помещения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Отдел ЖКХ, благоустройства и градостроительства администрации сельского поселения Хатанга</w:t>
            </w:r>
            <w:r w:rsidR="007F7CED">
              <w:rPr>
                <w:rFonts w:ascii="Times New Roman" w:hAnsi="Times New Roman" w:cs="Times New Roman"/>
                <w:color w:val="1F497D" w:themeColor="text2"/>
              </w:rPr>
              <w:t>,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Храмова А.Н.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IV 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>этап</w:t>
            </w:r>
          </w:p>
        </w:tc>
      </w:tr>
      <w:tr w:rsidR="00C77BE5" w:rsidRPr="00A343E5" w:rsidTr="00EC14BA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2.2.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48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Отдел ЖКХ, благоустройства и градостроительства администрации сельского поселения Хатанга</w:t>
            </w:r>
            <w:r w:rsidR="007F7CED">
              <w:rPr>
                <w:rFonts w:ascii="Times New Roman" w:hAnsi="Times New Roman" w:cs="Times New Roman"/>
                <w:color w:val="1F497D" w:themeColor="text2"/>
              </w:rPr>
              <w:t>,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Храмова А.Н.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I 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>этап</w:t>
            </w:r>
          </w:p>
        </w:tc>
      </w:tr>
      <w:tr w:rsidR="00C77BE5" w:rsidRPr="00A343E5" w:rsidTr="00EC14BA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2.3.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49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Отдел ЖКХ, благоустройства и градостроительства администрации сельского поселения Хатанга</w:t>
            </w:r>
            <w:r w:rsidR="007F7CED">
              <w:rPr>
                <w:rFonts w:ascii="Times New Roman" w:hAnsi="Times New Roman" w:cs="Times New Roman"/>
                <w:color w:val="1F497D" w:themeColor="text2"/>
              </w:rPr>
              <w:t>,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Храмова А.Н.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IV 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>этап</w:t>
            </w:r>
          </w:p>
        </w:tc>
      </w:tr>
      <w:tr w:rsidR="00C77BE5" w:rsidRPr="00A343E5" w:rsidTr="00EC14BA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3.</w:t>
            </w:r>
          </w:p>
        </w:tc>
        <w:tc>
          <w:tcPr>
            <w:tcW w:w="9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b/>
                <w:color w:val="1F497D" w:themeColor="text2"/>
              </w:rPr>
              <w:t>Услуги в сфере имущественно-земельных отношений, строительства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C77BE5" w:rsidRPr="00A343E5" w:rsidTr="00EC14BA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3.1.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52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об объектах недвижимого имущества, находящихся в собственности муниципального образования «Сельское поселения Хатанга» и предназначенных для сдачи в аренду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Отдел по управлению муниципальным имуществом администрации сельского поселения Хатанга</w:t>
            </w:r>
            <w:r w:rsidR="007F7CED">
              <w:rPr>
                <w:rFonts w:ascii="Times New Roman" w:hAnsi="Times New Roman" w:cs="Times New Roman"/>
                <w:color w:val="1F497D" w:themeColor="text2"/>
              </w:rPr>
              <w:t>,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Кирьянова В.А.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I 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>этап</w:t>
            </w:r>
          </w:p>
        </w:tc>
      </w:tr>
      <w:tr w:rsidR="00C77BE5" w:rsidRPr="00A343E5" w:rsidTr="00EC14BA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3.2.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57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Подготовка и выдача разрешений на строительство, реконструкцию объектов капитального строительства.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Подготовка и выдача разрешений на ввод объектов капитального строительства в эксплуатацию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Отдел ЖКХ, благоустройства и градостроительства администрации сельского поселения Хатанга</w:t>
            </w:r>
            <w:r w:rsidR="007F7CED">
              <w:rPr>
                <w:rFonts w:ascii="Times New Roman" w:hAnsi="Times New Roman" w:cs="Times New Roman"/>
                <w:color w:val="1F497D" w:themeColor="text2"/>
              </w:rPr>
              <w:t>,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Храмова А.Н.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IV 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>этап</w:t>
            </w:r>
          </w:p>
        </w:tc>
      </w:tr>
      <w:tr w:rsidR="00C77BE5" w:rsidRPr="00A343E5" w:rsidTr="00EC14BA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4.</w:t>
            </w:r>
          </w:p>
        </w:tc>
        <w:tc>
          <w:tcPr>
            <w:tcW w:w="9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b/>
                <w:color w:val="1F497D" w:themeColor="text2"/>
              </w:rPr>
              <w:t>Социо-культурная сфера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C77BE5" w:rsidRPr="00A343E5" w:rsidTr="00EC14BA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5D50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lastRenderedPageBreak/>
              <w:t>4.</w:t>
            </w:r>
            <w:r w:rsidR="005D50C6"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17 (приложение №1(1))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 времени и месте представлений, концертов и других мероприятий, анонсы данных мероприятий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Муниципальное бюджетное учреждение культуры «Хатангский культурно-досуговый комплекс»</w:t>
            </w:r>
            <w:r w:rsidR="007F7CED">
              <w:rPr>
                <w:rFonts w:ascii="Times New Roman" w:hAnsi="Times New Roman" w:cs="Times New Roman"/>
                <w:color w:val="1F497D" w:themeColor="text2"/>
              </w:rPr>
              <w:t>,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Ерилина М. Г.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lang w:val="en-US"/>
              </w:rPr>
              <w:t>I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 этап</w:t>
            </w:r>
          </w:p>
        </w:tc>
      </w:tr>
      <w:tr w:rsidR="00C77BE5" w:rsidRPr="00A343E5" w:rsidTr="00EC14BA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5D50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4.</w:t>
            </w:r>
            <w:r w:rsidR="005D50C6"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2</w:t>
            </w: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18 (приложение №1(1))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доступа к оцифрованным изданиям, хранящимся в библиотеках, с учетом требований законодательства РФ об авторских и смежных правах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Муниципальное бюджетное учреждение культуры «Хатангский культурно-досуговый комплекс»</w:t>
            </w:r>
            <w:r w:rsidR="007F7CED">
              <w:rPr>
                <w:rFonts w:ascii="Times New Roman" w:hAnsi="Times New Roman" w:cs="Times New Roman"/>
                <w:color w:val="1F497D" w:themeColor="text2"/>
              </w:rPr>
              <w:t>,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Ерилина М. Г.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V 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>этап</w:t>
            </w:r>
          </w:p>
        </w:tc>
      </w:tr>
      <w:tr w:rsidR="00C77BE5" w:rsidRPr="00A343E5" w:rsidTr="00EC14BA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5D50C6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4.3.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19 (приложение №1(1))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Муниципальное бюджетное учреждение культуры «Хатангский культурно-досуговый комплекс»</w:t>
            </w:r>
            <w:r w:rsidR="007F7CED">
              <w:rPr>
                <w:rFonts w:ascii="Times New Roman" w:hAnsi="Times New Roman" w:cs="Times New Roman"/>
                <w:color w:val="1F497D" w:themeColor="text2"/>
              </w:rPr>
              <w:t>,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Ерилина М. Г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V 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>этап</w:t>
            </w:r>
          </w:p>
        </w:tc>
      </w:tr>
      <w:tr w:rsidR="00C77BE5" w:rsidRPr="00A343E5" w:rsidTr="00EC14BA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5.</w:t>
            </w:r>
          </w:p>
        </w:tc>
        <w:tc>
          <w:tcPr>
            <w:tcW w:w="15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b/>
                <w:color w:val="1F497D" w:themeColor="text2"/>
              </w:rPr>
              <w:t>Услуги в сфере дополнительного образования</w:t>
            </w:r>
          </w:p>
        </w:tc>
      </w:tr>
      <w:tr w:rsidR="00C77BE5" w:rsidRPr="00A343E5" w:rsidTr="00EC14BA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5.1.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3.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4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об организации дополнительного образования в муниципальных образовательных учреждениях дополнительного образования в области культуры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Муниципальное казенное учреждение дополнительного образования «Детская школа искусств» сельского поселения Хатанга</w:t>
            </w:r>
            <w:r w:rsidR="007F7CED">
              <w:rPr>
                <w:rFonts w:ascii="Times New Roman" w:hAnsi="Times New Roman" w:cs="Times New Roman"/>
                <w:color w:val="1F497D" w:themeColor="text2"/>
              </w:rPr>
              <w:t>,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Кальчук В.К.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I 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>этап</w:t>
            </w:r>
          </w:p>
        </w:tc>
      </w:tr>
      <w:tr w:rsidR="00C77BE5" w:rsidRPr="00A343E5" w:rsidTr="00EC14BA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5.2.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7.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F7E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 результатах сданных экзаменов, тестирования и иных вступительных испытаний, а также зачислени</w:t>
            </w:r>
            <w:r w:rsidR="00EF7E46">
              <w:rPr>
                <w:rFonts w:ascii="Times New Roman" w:hAnsi="Times New Roman" w:cs="Times New Roman"/>
                <w:color w:val="1F497D" w:themeColor="text2"/>
              </w:rPr>
              <w:t>и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 в образовательное учреждение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4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 зачислении в муниципальные образовательные учреждения дополнительного образования в области культуры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Муниципальное казенное учреждение дополнительного образования «Детская школа искусств» сельского поселения Хатанга</w:t>
            </w:r>
            <w:r w:rsidR="007F7CED">
              <w:rPr>
                <w:rFonts w:ascii="Times New Roman" w:hAnsi="Times New Roman" w:cs="Times New Roman"/>
                <w:color w:val="1F497D" w:themeColor="text2"/>
              </w:rPr>
              <w:t>,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Кальчук В.К.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V 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>этап</w:t>
            </w:r>
          </w:p>
        </w:tc>
      </w:tr>
      <w:tr w:rsidR="00C77BE5" w:rsidRPr="00A343E5" w:rsidTr="00EC14BA">
        <w:trPr>
          <w:cantSplit/>
          <w:trHeight w:val="1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5.3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9.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5" w:rsidRPr="00A343E5" w:rsidRDefault="00C77BE5" w:rsidP="00EC4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Предоставление информации об образовательных программах и учебных планах, реализуемых муниципальными образовательными учреждениями дополнительного образования в области культуры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Муниципальное казенное учреждение дополнительного образования «Детская школа искусств» сельского поселения Хатанга</w:t>
            </w:r>
            <w:r w:rsidR="007F7CED">
              <w:rPr>
                <w:rFonts w:ascii="Times New Roman" w:hAnsi="Times New Roman" w:cs="Times New Roman"/>
                <w:color w:val="1F497D" w:themeColor="text2"/>
              </w:rPr>
              <w:t>,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</w:rPr>
              <w:t>Кальчук В.К.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5" w:rsidRPr="00A343E5" w:rsidRDefault="00C77BE5" w:rsidP="00EC1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A343E5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V </w:t>
            </w:r>
            <w:r w:rsidRPr="00A343E5">
              <w:rPr>
                <w:rFonts w:ascii="Times New Roman" w:hAnsi="Times New Roman" w:cs="Times New Roman"/>
                <w:color w:val="1F497D" w:themeColor="text2"/>
              </w:rPr>
              <w:t>этап</w:t>
            </w:r>
          </w:p>
        </w:tc>
      </w:tr>
    </w:tbl>
    <w:p w:rsidR="00C77BE5" w:rsidRPr="00A343E5" w:rsidRDefault="00C77BE5" w:rsidP="00C77BE5">
      <w:pPr>
        <w:pStyle w:val="ConsPlusNormal"/>
        <w:widowControl/>
        <w:ind w:firstLine="0"/>
        <w:jc w:val="both"/>
        <w:rPr>
          <w:color w:val="1F497D" w:themeColor="text2"/>
        </w:rPr>
      </w:pPr>
    </w:p>
    <w:p w:rsidR="00705AE9" w:rsidRPr="00A343E5" w:rsidRDefault="00705AE9" w:rsidP="00C77BE5">
      <w:pPr>
        <w:pStyle w:val="ConsPlusNonformat"/>
        <w:widowControl/>
        <w:jc w:val="center"/>
        <w:rPr>
          <w:b/>
          <w:color w:val="1F497D" w:themeColor="text2"/>
        </w:rPr>
      </w:pPr>
    </w:p>
    <w:sectPr w:rsidR="00705AE9" w:rsidRPr="00A343E5" w:rsidSect="009418BC">
      <w:pgSz w:w="16838" w:h="11905" w:orient="landscape" w:code="9"/>
      <w:pgMar w:top="1134" w:right="1134" w:bottom="36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0F3" w:rsidRDefault="00D910F3" w:rsidP="00C27678">
      <w:r>
        <w:separator/>
      </w:r>
    </w:p>
  </w:endnote>
  <w:endnote w:type="continuationSeparator" w:id="0">
    <w:p w:rsidR="00D910F3" w:rsidRDefault="00D910F3" w:rsidP="00C2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0F3" w:rsidRDefault="00D910F3" w:rsidP="00C27678">
      <w:r>
        <w:separator/>
      </w:r>
    </w:p>
  </w:footnote>
  <w:footnote w:type="continuationSeparator" w:id="0">
    <w:p w:rsidR="00D910F3" w:rsidRDefault="00D910F3" w:rsidP="00C2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41087"/>
    <w:multiLevelType w:val="hybridMultilevel"/>
    <w:tmpl w:val="52A2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25CD3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A49A0"/>
    <w:multiLevelType w:val="hybridMultilevel"/>
    <w:tmpl w:val="4FE0C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90386B"/>
    <w:multiLevelType w:val="hybridMultilevel"/>
    <w:tmpl w:val="4D8A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D6811"/>
    <w:multiLevelType w:val="hybridMultilevel"/>
    <w:tmpl w:val="632AD424"/>
    <w:lvl w:ilvl="0" w:tplc="2C004F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9137C"/>
    <w:multiLevelType w:val="hybridMultilevel"/>
    <w:tmpl w:val="5056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75"/>
    <w:rsid w:val="00004D13"/>
    <w:rsid w:val="00035855"/>
    <w:rsid w:val="00040D45"/>
    <w:rsid w:val="00042DE2"/>
    <w:rsid w:val="00045987"/>
    <w:rsid w:val="00062815"/>
    <w:rsid w:val="00072A43"/>
    <w:rsid w:val="00087FAC"/>
    <w:rsid w:val="00090B2A"/>
    <w:rsid w:val="00094F89"/>
    <w:rsid w:val="00095A01"/>
    <w:rsid w:val="000A558C"/>
    <w:rsid w:val="000C584F"/>
    <w:rsid w:val="000C7FC0"/>
    <w:rsid w:val="000D29B0"/>
    <w:rsid w:val="000D2CDA"/>
    <w:rsid w:val="000D45DE"/>
    <w:rsid w:val="000D492D"/>
    <w:rsid w:val="000E0957"/>
    <w:rsid w:val="000E3C43"/>
    <w:rsid w:val="000E4DB7"/>
    <w:rsid w:val="000F232D"/>
    <w:rsid w:val="000F3C56"/>
    <w:rsid w:val="001037C7"/>
    <w:rsid w:val="00105FC7"/>
    <w:rsid w:val="00114F4F"/>
    <w:rsid w:val="001177F4"/>
    <w:rsid w:val="00125D44"/>
    <w:rsid w:val="00137651"/>
    <w:rsid w:val="001528A1"/>
    <w:rsid w:val="00154662"/>
    <w:rsid w:val="00156841"/>
    <w:rsid w:val="00160D4F"/>
    <w:rsid w:val="001652B7"/>
    <w:rsid w:val="00166954"/>
    <w:rsid w:val="001713E1"/>
    <w:rsid w:val="00172477"/>
    <w:rsid w:val="00176686"/>
    <w:rsid w:val="00181EEF"/>
    <w:rsid w:val="001844F9"/>
    <w:rsid w:val="0018468A"/>
    <w:rsid w:val="001A5F9B"/>
    <w:rsid w:val="001B1FBB"/>
    <w:rsid w:val="001B5272"/>
    <w:rsid w:val="001C51AF"/>
    <w:rsid w:val="001D035B"/>
    <w:rsid w:val="001D279B"/>
    <w:rsid w:val="001D706F"/>
    <w:rsid w:val="001D72E3"/>
    <w:rsid w:val="001E3714"/>
    <w:rsid w:val="001F5CD7"/>
    <w:rsid w:val="002040EF"/>
    <w:rsid w:val="0020436E"/>
    <w:rsid w:val="00207E11"/>
    <w:rsid w:val="00241047"/>
    <w:rsid w:val="00243D04"/>
    <w:rsid w:val="00244300"/>
    <w:rsid w:val="00247BFB"/>
    <w:rsid w:val="002530D8"/>
    <w:rsid w:val="00263E1C"/>
    <w:rsid w:val="00264543"/>
    <w:rsid w:val="002669BC"/>
    <w:rsid w:val="00273929"/>
    <w:rsid w:val="00273D76"/>
    <w:rsid w:val="00281C9E"/>
    <w:rsid w:val="00284875"/>
    <w:rsid w:val="00290B0D"/>
    <w:rsid w:val="002A2382"/>
    <w:rsid w:val="002A474E"/>
    <w:rsid w:val="002B609E"/>
    <w:rsid w:val="002C65FF"/>
    <w:rsid w:val="002D005F"/>
    <w:rsid w:val="002D2DA4"/>
    <w:rsid w:val="002D62A1"/>
    <w:rsid w:val="0030097B"/>
    <w:rsid w:val="003022E1"/>
    <w:rsid w:val="00303E30"/>
    <w:rsid w:val="003130B7"/>
    <w:rsid w:val="00314E0B"/>
    <w:rsid w:val="003161BA"/>
    <w:rsid w:val="00330756"/>
    <w:rsid w:val="00343EE1"/>
    <w:rsid w:val="00346F7C"/>
    <w:rsid w:val="003471A4"/>
    <w:rsid w:val="00370489"/>
    <w:rsid w:val="003726CE"/>
    <w:rsid w:val="003867E5"/>
    <w:rsid w:val="00394E48"/>
    <w:rsid w:val="003A11FF"/>
    <w:rsid w:val="003A3046"/>
    <w:rsid w:val="003A4F85"/>
    <w:rsid w:val="003A6FA5"/>
    <w:rsid w:val="003C545D"/>
    <w:rsid w:val="003E49D8"/>
    <w:rsid w:val="003E5447"/>
    <w:rsid w:val="003E5700"/>
    <w:rsid w:val="003F061C"/>
    <w:rsid w:val="00404198"/>
    <w:rsid w:val="00416B45"/>
    <w:rsid w:val="00421671"/>
    <w:rsid w:val="00422F33"/>
    <w:rsid w:val="00425C19"/>
    <w:rsid w:val="00430035"/>
    <w:rsid w:val="0045403C"/>
    <w:rsid w:val="00457C0F"/>
    <w:rsid w:val="004733C6"/>
    <w:rsid w:val="00482A78"/>
    <w:rsid w:val="00490054"/>
    <w:rsid w:val="004B02A6"/>
    <w:rsid w:val="004B039F"/>
    <w:rsid w:val="004B0B03"/>
    <w:rsid w:val="004C20B2"/>
    <w:rsid w:val="004C2B6D"/>
    <w:rsid w:val="004C3EC0"/>
    <w:rsid w:val="004C56EA"/>
    <w:rsid w:val="004D6A7C"/>
    <w:rsid w:val="004D7AE3"/>
    <w:rsid w:val="004E156F"/>
    <w:rsid w:val="004F0EE6"/>
    <w:rsid w:val="004F2124"/>
    <w:rsid w:val="004F3C1B"/>
    <w:rsid w:val="00505232"/>
    <w:rsid w:val="00511C07"/>
    <w:rsid w:val="00522C53"/>
    <w:rsid w:val="00523EBF"/>
    <w:rsid w:val="00525AC1"/>
    <w:rsid w:val="005273D8"/>
    <w:rsid w:val="005425D4"/>
    <w:rsid w:val="00543078"/>
    <w:rsid w:val="005435D3"/>
    <w:rsid w:val="00544A3D"/>
    <w:rsid w:val="00572012"/>
    <w:rsid w:val="005808B7"/>
    <w:rsid w:val="00586EAF"/>
    <w:rsid w:val="005956ED"/>
    <w:rsid w:val="005969CE"/>
    <w:rsid w:val="00597FC0"/>
    <w:rsid w:val="005B13CA"/>
    <w:rsid w:val="005C1FC1"/>
    <w:rsid w:val="005C6EA3"/>
    <w:rsid w:val="005D50C6"/>
    <w:rsid w:val="005D57A7"/>
    <w:rsid w:val="005F74D8"/>
    <w:rsid w:val="005F7820"/>
    <w:rsid w:val="00603824"/>
    <w:rsid w:val="00620F8F"/>
    <w:rsid w:val="00623088"/>
    <w:rsid w:val="00625382"/>
    <w:rsid w:val="00627EE2"/>
    <w:rsid w:val="006332D3"/>
    <w:rsid w:val="0063554C"/>
    <w:rsid w:val="00640818"/>
    <w:rsid w:val="00644631"/>
    <w:rsid w:val="00645AA8"/>
    <w:rsid w:val="00646EBA"/>
    <w:rsid w:val="00657A20"/>
    <w:rsid w:val="0066021C"/>
    <w:rsid w:val="006607DE"/>
    <w:rsid w:val="00670FF4"/>
    <w:rsid w:val="006838A6"/>
    <w:rsid w:val="00691597"/>
    <w:rsid w:val="00691FF2"/>
    <w:rsid w:val="00692714"/>
    <w:rsid w:val="00695345"/>
    <w:rsid w:val="006A10B2"/>
    <w:rsid w:val="006A3A5A"/>
    <w:rsid w:val="006B297C"/>
    <w:rsid w:val="006B667A"/>
    <w:rsid w:val="006B719C"/>
    <w:rsid w:val="006C011F"/>
    <w:rsid w:val="006C1086"/>
    <w:rsid w:val="006C2A40"/>
    <w:rsid w:val="006C30D0"/>
    <w:rsid w:val="006C3FFC"/>
    <w:rsid w:val="006C5BF1"/>
    <w:rsid w:val="006D1AB9"/>
    <w:rsid w:val="006D5E55"/>
    <w:rsid w:val="006E15F8"/>
    <w:rsid w:val="006E24C4"/>
    <w:rsid w:val="006F726F"/>
    <w:rsid w:val="006F7625"/>
    <w:rsid w:val="00701E80"/>
    <w:rsid w:val="00704D02"/>
    <w:rsid w:val="00705695"/>
    <w:rsid w:val="00705AE9"/>
    <w:rsid w:val="007076F2"/>
    <w:rsid w:val="007234C6"/>
    <w:rsid w:val="007254FC"/>
    <w:rsid w:val="007322EB"/>
    <w:rsid w:val="00733FB0"/>
    <w:rsid w:val="0074472F"/>
    <w:rsid w:val="00745C66"/>
    <w:rsid w:val="00750DFA"/>
    <w:rsid w:val="00757B96"/>
    <w:rsid w:val="00764AD1"/>
    <w:rsid w:val="00767DBC"/>
    <w:rsid w:val="0077176C"/>
    <w:rsid w:val="007739F4"/>
    <w:rsid w:val="0078360B"/>
    <w:rsid w:val="00787EF0"/>
    <w:rsid w:val="00793875"/>
    <w:rsid w:val="007A79B7"/>
    <w:rsid w:val="007B03CA"/>
    <w:rsid w:val="007B0EAE"/>
    <w:rsid w:val="007C5738"/>
    <w:rsid w:val="007E1918"/>
    <w:rsid w:val="007E588E"/>
    <w:rsid w:val="007E6C50"/>
    <w:rsid w:val="007F234D"/>
    <w:rsid w:val="007F5165"/>
    <w:rsid w:val="007F6DAA"/>
    <w:rsid w:val="007F7CED"/>
    <w:rsid w:val="00810E9A"/>
    <w:rsid w:val="00811A55"/>
    <w:rsid w:val="00812303"/>
    <w:rsid w:val="00813762"/>
    <w:rsid w:val="00816A6A"/>
    <w:rsid w:val="00820511"/>
    <w:rsid w:val="008312EE"/>
    <w:rsid w:val="00832B81"/>
    <w:rsid w:val="00832D39"/>
    <w:rsid w:val="0084427E"/>
    <w:rsid w:val="00847F5C"/>
    <w:rsid w:val="008622EB"/>
    <w:rsid w:val="0086783E"/>
    <w:rsid w:val="00867C61"/>
    <w:rsid w:val="00870740"/>
    <w:rsid w:val="00871781"/>
    <w:rsid w:val="00871DB3"/>
    <w:rsid w:val="0087318A"/>
    <w:rsid w:val="00877962"/>
    <w:rsid w:val="0088034C"/>
    <w:rsid w:val="0088762E"/>
    <w:rsid w:val="0089292B"/>
    <w:rsid w:val="008A14C7"/>
    <w:rsid w:val="008A7762"/>
    <w:rsid w:val="008B2283"/>
    <w:rsid w:val="008C440F"/>
    <w:rsid w:val="008C5287"/>
    <w:rsid w:val="008E10F8"/>
    <w:rsid w:val="008E15A1"/>
    <w:rsid w:val="008E41F7"/>
    <w:rsid w:val="008E49B5"/>
    <w:rsid w:val="008F6A12"/>
    <w:rsid w:val="00904B6F"/>
    <w:rsid w:val="00907A2D"/>
    <w:rsid w:val="00911AC6"/>
    <w:rsid w:val="0091521E"/>
    <w:rsid w:val="00925C9D"/>
    <w:rsid w:val="00926D08"/>
    <w:rsid w:val="00931E40"/>
    <w:rsid w:val="00932F4E"/>
    <w:rsid w:val="0094091C"/>
    <w:rsid w:val="00940C62"/>
    <w:rsid w:val="009412F8"/>
    <w:rsid w:val="009418BC"/>
    <w:rsid w:val="00952781"/>
    <w:rsid w:val="00954CDB"/>
    <w:rsid w:val="00955A03"/>
    <w:rsid w:val="0095734F"/>
    <w:rsid w:val="00970514"/>
    <w:rsid w:val="00982A4A"/>
    <w:rsid w:val="00987B67"/>
    <w:rsid w:val="00993B2A"/>
    <w:rsid w:val="009A263D"/>
    <w:rsid w:val="009B0808"/>
    <w:rsid w:val="009C58DA"/>
    <w:rsid w:val="009D091A"/>
    <w:rsid w:val="009E03BA"/>
    <w:rsid w:val="009E4251"/>
    <w:rsid w:val="009E5468"/>
    <w:rsid w:val="00A0194F"/>
    <w:rsid w:val="00A05F05"/>
    <w:rsid w:val="00A17DBE"/>
    <w:rsid w:val="00A3031B"/>
    <w:rsid w:val="00A30707"/>
    <w:rsid w:val="00A336DE"/>
    <w:rsid w:val="00A343E5"/>
    <w:rsid w:val="00A62CFD"/>
    <w:rsid w:val="00A71035"/>
    <w:rsid w:val="00A73FAD"/>
    <w:rsid w:val="00A83CA6"/>
    <w:rsid w:val="00AA570C"/>
    <w:rsid w:val="00AA6E09"/>
    <w:rsid w:val="00AB61D0"/>
    <w:rsid w:val="00AD08FE"/>
    <w:rsid w:val="00AD6449"/>
    <w:rsid w:val="00B11388"/>
    <w:rsid w:val="00B1267F"/>
    <w:rsid w:val="00B31510"/>
    <w:rsid w:val="00B41937"/>
    <w:rsid w:val="00B43936"/>
    <w:rsid w:val="00B47966"/>
    <w:rsid w:val="00B526CB"/>
    <w:rsid w:val="00B61F69"/>
    <w:rsid w:val="00B70701"/>
    <w:rsid w:val="00B84165"/>
    <w:rsid w:val="00B8420A"/>
    <w:rsid w:val="00B87A0E"/>
    <w:rsid w:val="00B90D3B"/>
    <w:rsid w:val="00B946EA"/>
    <w:rsid w:val="00BA1F9B"/>
    <w:rsid w:val="00BA3CFE"/>
    <w:rsid w:val="00BA67CC"/>
    <w:rsid w:val="00BA6FB5"/>
    <w:rsid w:val="00BB27E6"/>
    <w:rsid w:val="00BD26BD"/>
    <w:rsid w:val="00BD5A25"/>
    <w:rsid w:val="00BE63D4"/>
    <w:rsid w:val="00BF241B"/>
    <w:rsid w:val="00BF478E"/>
    <w:rsid w:val="00C01E71"/>
    <w:rsid w:val="00C0204F"/>
    <w:rsid w:val="00C142AA"/>
    <w:rsid w:val="00C1547D"/>
    <w:rsid w:val="00C27678"/>
    <w:rsid w:val="00C310F7"/>
    <w:rsid w:val="00C36234"/>
    <w:rsid w:val="00C45B39"/>
    <w:rsid w:val="00C502FF"/>
    <w:rsid w:val="00C51555"/>
    <w:rsid w:val="00C626E0"/>
    <w:rsid w:val="00C62D5F"/>
    <w:rsid w:val="00C63F06"/>
    <w:rsid w:val="00C71581"/>
    <w:rsid w:val="00C74D43"/>
    <w:rsid w:val="00C77BE5"/>
    <w:rsid w:val="00C832BF"/>
    <w:rsid w:val="00C9270A"/>
    <w:rsid w:val="00C94D4F"/>
    <w:rsid w:val="00CA19F9"/>
    <w:rsid w:val="00CA51AB"/>
    <w:rsid w:val="00CA64A7"/>
    <w:rsid w:val="00CB2932"/>
    <w:rsid w:val="00CB2DF2"/>
    <w:rsid w:val="00CC2637"/>
    <w:rsid w:val="00CC437B"/>
    <w:rsid w:val="00CC4822"/>
    <w:rsid w:val="00CC620E"/>
    <w:rsid w:val="00CD03DC"/>
    <w:rsid w:val="00CD6436"/>
    <w:rsid w:val="00CE0DFD"/>
    <w:rsid w:val="00CE12CC"/>
    <w:rsid w:val="00CE686B"/>
    <w:rsid w:val="00CF098B"/>
    <w:rsid w:val="00D04EC8"/>
    <w:rsid w:val="00D051ED"/>
    <w:rsid w:val="00D0769D"/>
    <w:rsid w:val="00D1342F"/>
    <w:rsid w:val="00D215A6"/>
    <w:rsid w:val="00D257AB"/>
    <w:rsid w:val="00D272C6"/>
    <w:rsid w:val="00D35C2C"/>
    <w:rsid w:val="00D406C4"/>
    <w:rsid w:val="00D42D03"/>
    <w:rsid w:val="00D43DB8"/>
    <w:rsid w:val="00D453D6"/>
    <w:rsid w:val="00D5584E"/>
    <w:rsid w:val="00D745D7"/>
    <w:rsid w:val="00D910F3"/>
    <w:rsid w:val="00D91EB1"/>
    <w:rsid w:val="00D93AB3"/>
    <w:rsid w:val="00D96617"/>
    <w:rsid w:val="00DB49A1"/>
    <w:rsid w:val="00DC1C78"/>
    <w:rsid w:val="00DD0BF6"/>
    <w:rsid w:val="00DD1BE2"/>
    <w:rsid w:val="00DD5C1B"/>
    <w:rsid w:val="00DE4A81"/>
    <w:rsid w:val="00DF550D"/>
    <w:rsid w:val="00DF5E27"/>
    <w:rsid w:val="00E05FC2"/>
    <w:rsid w:val="00E1314F"/>
    <w:rsid w:val="00E211A2"/>
    <w:rsid w:val="00E21468"/>
    <w:rsid w:val="00E2191D"/>
    <w:rsid w:val="00E25596"/>
    <w:rsid w:val="00E27767"/>
    <w:rsid w:val="00E32A2C"/>
    <w:rsid w:val="00E34F72"/>
    <w:rsid w:val="00E43BDA"/>
    <w:rsid w:val="00E454ED"/>
    <w:rsid w:val="00E6243C"/>
    <w:rsid w:val="00E624BE"/>
    <w:rsid w:val="00E64075"/>
    <w:rsid w:val="00E70AA6"/>
    <w:rsid w:val="00E71550"/>
    <w:rsid w:val="00E772B4"/>
    <w:rsid w:val="00E82087"/>
    <w:rsid w:val="00E85DCC"/>
    <w:rsid w:val="00E93638"/>
    <w:rsid w:val="00EA58B2"/>
    <w:rsid w:val="00EB0321"/>
    <w:rsid w:val="00EC4F0C"/>
    <w:rsid w:val="00ED582F"/>
    <w:rsid w:val="00EE2943"/>
    <w:rsid w:val="00EF7E46"/>
    <w:rsid w:val="00F00473"/>
    <w:rsid w:val="00F00495"/>
    <w:rsid w:val="00F0350D"/>
    <w:rsid w:val="00F05A5F"/>
    <w:rsid w:val="00F118AF"/>
    <w:rsid w:val="00F14208"/>
    <w:rsid w:val="00F17543"/>
    <w:rsid w:val="00F22194"/>
    <w:rsid w:val="00F2442B"/>
    <w:rsid w:val="00F25604"/>
    <w:rsid w:val="00F25FEF"/>
    <w:rsid w:val="00F3147B"/>
    <w:rsid w:val="00F34139"/>
    <w:rsid w:val="00F44845"/>
    <w:rsid w:val="00F52E09"/>
    <w:rsid w:val="00F616CE"/>
    <w:rsid w:val="00F64CDF"/>
    <w:rsid w:val="00F71D08"/>
    <w:rsid w:val="00F71D29"/>
    <w:rsid w:val="00F80C8C"/>
    <w:rsid w:val="00F86B4C"/>
    <w:rsid w:val="00F9091C"/>
    <w:rsid w:val="00F90BC5"/>
    <w:rsid w:val="00F91AAD"/>
    <w:rsid w:val="00F93A27"/>
    <w:rsid w:val="00F94A8A"/>
    <w:rsid w:val="00F97CB0"/>
    <w:rsid w:val="00FA218A"/>
    <w:rsid w:val="00FB0689"/>
    <w:rsid w:val="00FB0867"/>
    <w:rsid w:val="00FC13C8"/>
    <w:rsid w:val="00FC507C"/>
    <w:rsid w:val="00FD01CC"/>
    <w:rsid w:val="00FD3BE3"/>
    <w:rsid w:val="00FD5C1F"/>
    <w:rsid w:val="00FD708C"/>
    <w:rsid w:val="00FE6A9F"/>
    <w:rsid w:val="00FF01CB"/>
    <w:rsid w:val="00FF1B11"/>
    <w:rsid w:val="00FF2B59"/>
    <w:rsid w:val="00FF4773"/>
    <w:rsid w:val="00FF47B4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A2000-7419-4D58-948C-75DC070A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27678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2767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0B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0B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2"/>
    <w:basedOn w:val="a"/>
    <w:rsid w:val="00C77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11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Татьяна Ильина</cp:lastModifiedBy>
  <cp:revision>37</cp:revision>
  <cp:lastPrinted>2019-11-14T09:35:00Z</cp:lastPrinted>
  <dcterms:created xsi:type="dcterms:W3CDTF">2017-04-20T08:40:00Z</dcterms:created>
  <dcterms:modified xsi:type="dcterms:W3CDTF">2019-11-16T05:29:00Z</dcterms:modified>
</cp:coreProperties>
</file>