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98" w:rsidRPr="00315FEB" w:rsidRDefault="00573A98" w:rsidP="00573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Arial" w:eastAsia="Times New Roman" w:hAnsi="Arial" w:cs="Times New Roman"/>
          <w:noProof/>
          <w:color w:val="00206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9696C9" wp14:editId="0E237237">
            <wp:simplePos x="0" y="0"/>
            <wp:positionH relativeFrom="column">
              <wp:posOffset>2787015</wp:posOffset>
            </wp:positionH>
            <wp:positionV relativeFrom="paragraph">
              <wp:posOffset>3810</wp:posOffset>
            </wp:positionV>
            <wp:extent cx="439420" cy="571500"/>
            <wp:effectExtent l="0" t="0" r="0" b="0"/>
            <wp:wrapSquare wrapText="right"/>
            <wp:docPr id="1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A98" w:rsidRPr="00315FEB" w:rsidRDefault="00573A98" w:rsidP="00573A98">
      <w:pPr>
        <w:tabs>
          <w:tab w:val="left" w:pos="9163"/>
        </w:tabs>
        <w:spacing w:after="0" w:line="240" w:lineRule="auto"/>
        <w:ind w:left="-1080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573A98" w:rsidRPr="00315FEB" w:rsidRDefault="00573A98" w:rsidP="00573A98">
      <w:pPr>
        <w:tabs>
          <w:tab w:val="left" w:pos="9163"/>
        </w:tabs>
        <w:spacing w:after="0" w:line="240" w:lineRule="auto"/>
        <w:ind w:left="-1080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jc w:val="center"/>
        <w:rPr>
          <w:rFonts w:ascii="Arial" w:eastAsia="Times New Roman" w:hAnsi="Arial" w:cs="Times New Roman"/>
          <w:color w:val="002060"/>
          <w:sz w:val="20"/>
          <w:szCs w:val="24"/>
          <w:lang w:eastAsia="ru-RU"/>
        </w:rPr>
      </w:pPr>
    </w:p>
    <w:p w:rsidR="00573A98" w:rsidRPr="00315FEB" w:rsidRDefault="00573A98" w:rsidP="00573A98">
      <w:pPr>
        <w:tabs>
          <w:tab w:val="center" w:pos="4769"/>
          <w:tab w:val="left" w:pos="735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  <w:t>РОССИЙСКАЯ ФЕДЕРАЦИЯ</w:t>
      </w: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573A98" w:rsidRPr="00315FEB" w:rsidRDefault="00573A98" w:rsidP="00573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73A98" w:rsidRPr="00315FEB" w:rsidRDefault="00573A98" w:rsidP="00573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73A98" w:rsidRPr="00315FEB" w:rsidRDefault="00573A98" w:rsidP="00573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920DA9" w:rsidRDefault="00920DA9" w:rsidP="00920D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573A98" w:rsidRPr="00315FEB" w:rsidRDefault="00573A98" w:rsidP="00573A98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73A98" w:rsidRPr="00315FEB" w:rsidRDefault="00EB170E" w:rsidP="00573A9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03</w:t>
      </w:r>
      <w:r w:rsidR="00C25B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="00C25B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201</w:t>
      </w:r>
      <w:r w:rsidR="00573A9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                                                                                                                    № </w:t>
      </w:r>
      <w:r w:rsidR="00C25B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093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</w:t>
      </w:r>
    </w:p>
    <w:p w:rsidR="00573A98" w:rsidRPr="00315FEB" w:rsidRDefault="00573A98" w:rsidP="00573A98">
      <w:pPr>
        <w:spacing w:after="0" w:line="240" w:lineRule="auto"/>
        <w:rPr>
          <w:rFonts w:ascii="Arial" w:eastAsia="Times New Roman" w:hAnsi="Arial" w:cs="Times New Roman"/>
          <w:color w:val="002060"/>
          <w:sz w:val="24"/>
          <w:szCs w:val="24"/>
          <w:lang w:eastAsia="ru-RU"/>
        </w:rPr>
      </w:pPr>
    </w:p>
    <w:p w:rsidR="00EB170E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подготовке и проведении </w:t>
      </w: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отборочного </w:t>
      </w:r>
    </w:p>
    <w:p w:rsidR="00EB170E" w:rsidRDefault="00EB170E" w:rsidP="00573A9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</w:t>
      </w:r>
      <w:r w:rsidR="00573A98"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тапа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573A98"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районного конкурса «</w:t>
      </w:r>
      <w:r w:rsidR="00573A9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Сохранение </w:t>
      </w:r>
    </w:p>
    <w:p w:rsidR="00EB170E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национальных традиций</w:t>
      </w: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» в сельском </w:t>
      </w: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поселении Хатанга</w:t>
      </w:r>
    </w:p>
    <w:p w:rsidR="00573A98" w:rsidRPr="00315FEB" w:rsidRDefault="00573A98" w:rsidP="00573A98">
      <w:pPr>
        <w:tabs>
          <w:tab w:val="left" w:pos="1890"/>
        </w:tabs>
        <w:spacing w:after="0" w:line="240" w:lineRule="auto"/>
        <w:rPr>
          <w:rFonts w:ascii="Arial" w:eastAsia="Times New Roman" w:hAnsi="Arial" w:cs="Times New Roman"/>
          <w:color w:val="002060"/>
          <w:sz w:val="24"/>
          <w:szCs w:val="24"/>
          <w:lang w:eastAsia="ru-RU"/>
        </w:rPr>
      </w:pPr>
      <w:r w:rsidRPr="00315FEB">
        <w:rPr>
          <w:rFonts w:ascii="Arial" w:eastAsia="Times New Roman" w:hAnsi="Arial" w:cs="Times New Roman"/>
          <w:color w:val="002060"/>
          <w:sz w:val="24"/>
          <w:szCs w:val="24"/>
          <w:lang w:eastAsia="ru-RU"/>
        </w:rPr>
        <w:tab/>
      </w:r>
    </w:p>
    <w:p w:rsidR="00573A98" w:rsidRPr="00315FEB" w:rsidRDefault="00573A98" w:rsidP="007B3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целях 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сохранения и разви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тия самобытной культуры, языков, 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традиций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духовных ценностей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коренных малочисленных народов 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Таймыра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руководствуясь Постановлением Администрации Таймырского Долгано-Ненецкого муниципального района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 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22.05.2019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  № 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512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подготовке и проведении районного конкурса «</w:t>
      </w:r>
      <w:r w:rsidR="00920D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Сохранение национальных </w:t>
      </w:r>
      <w:r w:rsidR="00920DA9" w:rsidRPr="00920D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традиций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»», </w:t>
      </w:r>
    </w:p>
    <w:p w:rsidR="007B3ABC" w:rsidRDefault="007B3ABC" w:rsidP="007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B3ABC" w:rsidRDefault="00573A98" w:rsidP="007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7B3ABC" w:rsidRDefault="007B3ABC" w:rsidP="007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73A98" w:rsidRPr="007B3ABC" w:rsidRDefault="00573A98" w:rsidP="007B3A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Провести </w:t>
      </w: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отборочный этап районного конкурса «</w:t>
      </w:r>
      <w:r w:rsidR="0015248D"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Сохранение национальных традиций</w:t>
      </w: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в сельском поселении Хатанга с </w:t>
      </w:r>
      <w:r w:rsidR="0015248D"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10.07.2019</w:t>
      </w: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по </w:t>
      </w:r>
      <w:r w:rsidR="0015248D"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31.10.2019</w:t>
      </w:r>
      <w:r w:rsidRPr="007B3AB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г., (далее – Конкурс).</w:t>
      </w:r>
    </w:p>
    <w:p w:rsidR="00573A98" w:rsidRPr="00315FEB" w:rsidRDefault="00573A98" w:rsidP="00573A98">
      <w:pPr>
        <w:spacing w:after="0" w:line="240" w:lineRule="auto"/>
        <w:ind w:left="142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Утвердить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состав Конкурсной комиссии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подготовке и проведению 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этапа районного конкурса </w:t>
      </w:r>
      <w:r w:rsidR="0015248D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Сохранение национальных </w:t>
      </w:r>
      <w:r w:rsidR="0015248D" w:rsidRPr="00920D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традиций</w:t>
      </w:r>
      <w:r w:rsidR="0015248D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сельском поселении Хатанга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(далее – Конкурсная комиссия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A8477C" w:rsidRP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этапа) 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согласно приложению.</w:t>
      </w:r>
    </w:p>
    <w:p w:rsidR="00573A98" w:rsidRPr="00315FEB" w:rsidRDefault="00573A98" w:rsidP="00573A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573A98" w:rsidRDefault="00573A98" w:rsidP="00C25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Начальникам Территориальных отделов поселков сельского поселения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Хатанга</w:t>
      </w:r>
      <w:bookmarkStart w:id="0" w:name="_GoBack"/>
      <w:bookmarkEnd w:id="0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: п. Попигай, п. </w:t>
      </w:r>
      <w:proofErr w:type="spellStart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Сындасско</w:t>
      </w:r>
      <w:proofErr w:type="spellEnd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п. Новорыбная, п. Жданиха, п. Кресты, п. Новая, п. </w:t>
      </w:r>
      <w:proofErr w:type="spellStart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Хета</w:t>
      </w:r>
      <w:proofErr w:type="spellEnd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п. </w:t>
      </w:r>
      <w:proofErr w:type="spellStart"/>
      <w:r w:rsidRPr="00077F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Катырык</w:t>
      </w:r>
      <w:proofErr w:type="spellEnd"/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 подведомственных территориях:</w:t>
      </w:r>
    </w:p>
    <w:p w:rsidR="00370029" w:rsidRPr="00315FEB" w:rsidRDefault="00370029" w:rsidP="00370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70029" w:rsidRDefault="00573A98" w:rsidP="0037002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Создать </w:t>
      </w:r>
      <w:r w:rsidR="00A8477C"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конкурсную комиссию</w:t>
      </w:r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подг</w:t>
      </w:r>
      <w:r w:rsidR="00A8477C"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отовке и проведению I этапа Конкурса.</w:t>
      </w:r>
    </w:p>
    <w:p w:rsidR="00370029" w:rsidRPr="00370029" w:rsidRDefault="00370029" w:rsidP="00370029">
      <w:pPr>
        <w:pStyle w:val="a8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70029" w:rsidRDefault="00573A98" w:rsidP="0037002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Организовать проведение первого этапа Конкурса в срок </w:t>
      </w:r>
      <w:r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 </w:t>
      </w:r>
      <w:r w:rsidR="0015248D"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10.07.2019 г</w:t>
      </w:r>
      <w:r w:rsidR="00C25BA1"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 w:rsidR="0015248D"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по </w:t>
      </w:r>
      <w:r w:rsidR="00A8477C"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</w:t>
      </w:r>
      <w:r w:rsidR="0015248D"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1.10.2019 </w:t>
      </w:r>
      <w:r w:rsidRPr="0037002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</w:t>
      </w:r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370029" w:rsidRPr="00370029" w:rsidRDefault="00370029" w:rsidP="00370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3E596B" w:rsidP="00573A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3.3. Представить необходимые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документы, </w:t>
      </w:r>
      <w:r w:rsidR="00573A9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соответствии с Положением о проведении конкурса </w:t>
      </w:r>
      <w:r w:rsidR="0015248D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15248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Сохранение национальных </w:t>
      </w:r>
      <w:r w:rsidR="0015248D" w:rsidRPr="00920D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традиций</w:t>
      </w:r>
      <w:r w:rsidR="00C25BA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 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Конкурсную комиссию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A8477C"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этапа сельского поселения Хатанга до 25.10.2019 г.</w:t>
      </w:r>
    </w:p>
    <w:p w:rsidR="00573A98" w:rsidRPr="00315FEB" w:rsidRDefault="00573A98" w:rsidP="00573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Default="00A8477C" w:rsidP="00573A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A8477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этапа</w:t>
      </w:r>
      <w:r w:rsidR="00573A98"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подготовке и проведению Конкурса в сельском поселении Хатанга:  </w:t>
      </w:r>
    </w:p>
    <w:p w:rsidR="00370029" w:rsidRPr="00315FEB" w:rsidRDefault="00370029" w:rsidP="003700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C2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4.1. Осуществить прием и оценку заявок на участие в Конкурсе, представленных населенными пунктами поселения на отборочном 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="00A940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этапе, определить победителей в соответствии с критериями оценок.</w:t>
      </w:r>
    </w:p>
    <w:p w:rsidR="00EB170E" w:rsidRDefault="00EB170E" w:rsidP="00C2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C2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4.2. </w:t>
      </w:r>
      <w:r w:rsidR="00A940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Представить в районную конкурсную комиссию информацию о победителях в номинациях, занявших </w:t>
      </w:r>
      <w:r w:rsidR="007C00C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 место, для последующего участия во </w:t>
      </w:r>
      <w:r w:rsidR="007C00C1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="007C00C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этапе</w:t>
      </w:r>
      <w:r w:rsidR="007C00C1" w:rsidRPr="007C00C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C00C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Конкурса</w:t>
      </w: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 </w:t>
      </w:r>
    </w:p>
    <w:p w:rsidR="00573A98" w:rsidRPr="00315FEB" w:rsidRDefault="00573A98" w:rsidP="00573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Default="00573A98" w:rsidP="00573A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370029" w:rsidRDefault="00370029" w:rsidP="00370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70029" w:rsidRPr="00370029" w:rsidRDefault="00370029" w:rsidP="003700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700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3700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700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hatanga</w:t>
        </w:r>
        <w:proofErr w:type="spellEnd"/>
        <w:r w:rsidRPr="0037002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24.</w:t>
        </w:r>
        <w:proofErr w:type="spellStart"/>
        <w:r w:rsidRPr="00370029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37002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573A98" w:rsidRPr="00315FEB" w:rsidRDefault="00573A98" w:rsidP="00573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73A98" w:rsidRPr="00315FEB" w:rsidRDefault="00573A98" w:rsidP="00573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Исполняющая обязанности </w:t>
      </w: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Главы сельского поселения Хатанга                                                                          А. И. Бетту</w:t>
      </w: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73A98" w:rsidRPr="00315FEB" w:rsidRDefault="00573A98" w:rsidP="00D53EA5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 xml:space="preserve">Приложение   </w:t>
      </w: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 Постановлению администрации сельского поселения Хатанга</w:t>
      </w: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от </w:t>
      </w:r>
      <w:r w:rsidR="0037002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31.05.2019 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г</w:t>
      </w: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. № </w:t>
      </w:r>
      <w:r w:rsidR="00370029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093</w:t>
      </w: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-П</w:t>
      </w: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СОСТАВ</w:t>
      </w:r>
    </w:p>
    <w:p w:rsidR="00573A98" w:rsidRPr="00315FEB" w:rsidRDefault="00ED776B" w:rsidP="0057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конкурсной комиссии</w:t>
      </w:r>
      <w:r w:rsidR="00573A98"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 подготовке и проведению I отборочного этапа районного </w:t>
      </w:r>
      <w:r w:rsidR="007B3AB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конкурса </w:t>
      </w:r>
      <w:r w:rsidR="007B3ABC" w:rsidRPr="007B3AB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«Сохранение национальных традиций»</w:t>
      </w:r>
      <w:r w:rsidR="00573A98"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73A98" w:rsidRPr="00315FEB" w:rsidRDefault="00573A98" w:rsidP="0057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2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4"/>
        <w:gridCol w:w="565"/>
        <w:gridCol w:w="5928"/>
        <w:gridCol w:w="5928"/>
        <w:gridCol w:w="5928"/>
      </w:tblGrid>
      <w:tr w:rsidR="00573A98" w:rsidRPr="00315FEB" w:rsidTr="00B27513">
        <w:trPr>
          <w:gridAfter w:val="2"/>
          <w:wAfter w:w="11856" w:type="dxa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Бетту Анна Ильинична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ED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заместитель Главы </w:t>
            </w:r>
            <w:r w:rsidR="00EA5153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сельского поселения Хатанга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 организации </w:t>
            </w:r>
            <w:r w:rsidR="00EA515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работы территориальных отделов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Председатель местной общественной организации «Ассоциация коренных </w:t>
            </w:r>
            <w:proofErr w:type="gramStart"/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малочисленных  народов</w:t>
            </w:r>
            <w:proofErr w:type="gramEnd"/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сельского поселения Хатанга» – </w:t>
            </w: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председ</w:t>
            </w:r>
            <w:r w:rsidR="0053148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атель </w:t>
            </w:r>
            <w:r w:rsidR="00ED776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конкурсной комиссии</w:t>
            </w:r>
            <w:r w:rsidR="0037002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;</w:t>
            </w:r>
          </w:p>
        </w:tc>
      </w:tr>
      <w:tr w:rsidR="00573A98" w:rsidRPr="00315FEB" w:rsidTr="00531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11856" w:type="dxa"/>
        </w:trPr>
        <w:tc>
          <w:tcPr>
            <w:tcW w:w="2794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31481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Майнагашев Александр Сергеевич</w:t>
            </w: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31481" w:rsidRPr="00315FEB" w:rsidRDefault="00531481" w:rsidP="00531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Юхнович Марина Николаевна</w:t>
            </w: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573A98" w:rsidRPr="00315FEB" w:rsidRDefault="00573A98" w:rsidP="00B27513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31481" w:rsidRDefault="00531481" w:rsidP="00531481">
            <w:pPr>
              <w:spacing w:before="24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531481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8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EA5153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</w:t>
            </w:r>
            <w:r w:rsidR="00531481"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сельского поселения Хатанга </w:t>
            </w:r>
            <w:r w:rsidR="00531481"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 вопросам культуры, молодежной политики и спорта 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 w:rsidR="007B3ABC"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ED776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конкурсной комиссии</w:t>
            </w:r>
            <w:r w:rsidR="0037002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;</w:t>
            </w:r>
          </w:p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3E596B" w:rsidP="00ED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специалист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I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категории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Отдела по </w:t>
            </w:r>
            <w:proofErr w:type="gramStart"/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развитию  традиционных</w:t>
            </w:r>
            <w:proofErr w:type="gramEnd"/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промыслов  и обеспечению жизнедеятельности  поселков администрации  сельского поселения  Хатанга – </w:t>
            </w:r>
            <w:r w:rsidR="00573A98"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секрет</w:t>
            </w:r>
            <w:r w:rsidR="0053148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арь  </w:t>
            </w:r>
            <w:r w:rsidR="00ED776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конкурсной комиссии</w:t>
            </w:r>
            <w:r w:rsidR="0037002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573A98" w:rsidRPr="00315FEB" w:rsidTr="003E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9287" w:type="dxa"/>
            <w:gridSpan w:val="3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Руководитель администрации сельского поселения Хатанга – </w:t>
            </w: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председатель организационного комитета</w:t>
            </w:r>
          </w:p>
        </w:tc>
      </w:tr>
      <w:tr w:rsidR="00573A98" w:rsidRPr="00315FEB" w:rsidTr="003E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11856" w:type="dxa"/>
          <w:trHeight w:val="3642"/>
        </w:trPr>
        <w:tc>
          <w:tcPr>
            <w:tcW w:w="2794" w:type="dxa"/>
          </w:tcPr>
          <w:p w:rsidR="00573A98" w:rsidRPr="00315FEB" w:rsidRDefault="007B3ABC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Члены комиссии</w:t>
            </w:r>
            <w:r w:rsidR="00573A98"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: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31481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Федосеева Александра Савельевна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Михайлов Василий Дмитриевич </w:t>
            </w: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224D93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Кудрякова Анастасия Ивановна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2A4F7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Федосеева Майя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Ербуковна</w:t>
            </w:r>
            <w:proofErr w:type="spellEnd"/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Жапова</w:t>
            </w:r>
            <w:proofErr w:type="spellEnd"/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565" w:type="dxa"/>
          </w:tcPr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1019D" w:rsidRDefault="0071019D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3E596B" w:rsidRPr="00315FE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8" w:type="dxa"/>
          </w:tcPr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31481" w:rsidP="003E59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начальник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Отдела по развитию традиционных промыслов и обеспечению жизнедеятельности поселков администра</w:t>
            </w:r>
            <w:r w:rsid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ции сельского поселения Хатанга;</w:t>
            </w: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E596B">
              <w:rPr>
                <w:rFonts w:ascii="Times New Roman" w:hAnsi="Times New Roman" w:cs="Times New Roman"/>
                <w:color w:val="002060"/>
                <w:sz w:val="24"/>
              </w:rPr>
              <w:t xml:space="preserve">ведущий специалист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культуры, молодежной политики и спорта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 w:rsid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3E596B" w:rsidRDefault="003E596B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224D93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ведущий 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специалист </w:t>
            </w:r>
            <w:r w:rsidR="007B3AB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Отдела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</w:t>
            </w:r>
            <w:r w:rsidR="007B3AB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развитию традиционных промыслов и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обеспечению </w:t>
            </w:r>
            <w:r w:rsidR="007B3AB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жизнедеятельности поселков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7B3AB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администрации сельского</w:t>
            </w:r>
            <w:r w:rsidR="00573A98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7B3AB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поселения Хатанга</w:t>
            </w:r>
            <w:r w:rsid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BC42D6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C42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щая Центр</w:t>
            </w:r>
            <w:r w:rsidR="00E73B0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народного творчества</w:t>
            </w:r>
            <w:r w:rsidRPr="00BC42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Муниципального бюджетного учреждения</w:t>
            </w:r>
            <w:r w:rsidR="00370029" w:rsidRP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культуры «</w:t>
            </w:r>
            <w:proofErr w:type="spellStart"/>
            <w:r w:rsidR="00370029" w:rsidRP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Хатангский</w:t>
            </w:r>
            <w:proofErr w:type="spellEnd"/>
            <w:r w:rsidR="00370029" w:rsidRP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культурно-</w:t>
            </w:r>
            <w:proofErr w:type="gramStart"/>
            <w:r w:rsidR="00370029" w:rsidRP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досуговый  комплекс</w:t>
            </w:r>
            <w:proofErr w:type="gramEnd"/>
            <w:r w:rsidR="00370029" w:rsidRP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3700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  <w:r w:rsidR="00370029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депутат Хатангского сельского Совета депутатов.</w:t>
            </w:r>
          </w:p>
          <w:p w:rsidR="00573A98" w:rsidRPr="00315FEB" w:rsidRDefault="00573A98" w:rsidP="003E5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A98" w:rsidRPr="00315FEB" w:rsidTr="003E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11856" w:type="dxa"/>
        </w:trPr>
        <w:tc>
          <w:tcPr>
            <w:tcW w:w="2794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573A98" w:rsidRPr="00315FEB" w:rsidTr="00B27513">
        <w:trPr>
          <w:gridAfter w:val="2"/>
          <w:wAfter w:w="11856" w:type="dxa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573A98" w:rsidRPr="00315FEB" w:rsidRDefault="00573A98" w:rsidP="00B27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573A98" w:rsidRPr="00315FEB" w:rsidRDefault="00573A98" w:rsidP="00787EC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sectPr w:rsidR="00573A98" w:rsidRPr="00315FEB" w:rsidSect="00315FEB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E4" w:rsidRDefault="000020E4" w:rsidP="0015248D">
      <w:pPr>
        <w:spacing w:after="0" w:line="240" w:lineRule="auto"/>
      </w:pPr>
      <w:r>
        <w:separator/>
      </w:r>
    </w:p>
  </w:endnote>
  <w:endnote w:type="continuationSeparator" w:id="0">
    <w:p w:rsidR="000020E4" w:rsidRDefault="000020E4" w:rsidP="001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E4" w:rsidRDefault="000020E4" w:rsidP="0015248D">
      <w:pPr>
        <w:spacing w:after="0" w:line="240" w:lineRule="auto"/>
      </w:pPr>
      <w:r>
        <w:separator/>
      </w:r>
    </w:p>
  </w:footnote>
  <w:footnote w:type="continuationSeparator" w:id="0">
    <w:p w:rsidR="000020E4" w:rsidRDefault="000020E4" w:rsidP="0015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35" w:rsidRDefault="00F31E83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635" w:rsidRDefault="000020E4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35" w:rsidRDefault="000020E4" w:rsidP="003B7F4E">
    <w:pPr>
      <w:pStyle w:val="a3"/>
      <w:framePr w:wrap="around" w:vAnchor="text" w:hAnchor="margin" w:xAlign="right" w:y="1"/>
      <w:rPr>
        <w:rStyle w:val="a5"/>
      </w:rPr>
    </w:pPr>
  </w:p>
  <w:p w:rsidR="00885635" w:rsidRDefault="000020E4" w:rsidP="005E4E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8D" w:rsidRDefault="0015248D">
    <w:pPr>
      <w:pStyle w:val="a3"/>
    </w:pPr>
  </w:p>
  <w:p w:rsidR="0015248D" w:rsidRDefault="001524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0DBB"/>
    <w:multiLevelType w:val="multilevel"/>
    <w:tmpl w:val="0786E3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BE"/>
    <w:rsid w:val="000020E4"/>
    <w:rsid w:val="00077F29"/>
    <w:rsid w:val="00085A73"/>
    <w:rsid w:val="0015248D"/>
    <w:rsid w:val="00224D93"/>
    <w:rsid w:val="002A4F78"/>
    <w:rsid w:val="002A5DDF"/>
    <w:rsid w:val="00370029"/>
    <w:rsid w:val="003E596B"/>
    <w:rsid w:val="004617E8"/>
    <w:rsid w:val="00531481"/>
    <w:rsid w:val="005644BE"/>
    <w:rsid w:val="00573A98"/>
    <w:rsid w:val="00601094"/>
    <w:rsid w:val="00637613"/>
    <w:rsid w:val="006D0D61"/>
    <w:rsid w:val="0071019D"/>
    <w:rsid w:val="00726C45"/>
    <w:rsid w:val="00787EC8"/>
    <w:rsid w:val="007A7385"/>
    <w:rsid w:val="007B3ABC"/>
    <w:rsid w:val="007C00C1"/>
    <w:rsid w:val="00920DA9"/>
    <w:rsid w:val="00A8477C"/>
    <w:rsid w:val="00A940A0"/>
    <w:rsid w:val="00BC42D6"/>
    <w:rsid w:val="00C25BA1"/>
    <w:rsid w:val="00D53EA5"/>
    <w:rsid w:val="00E73B09"/>
    <w:rsid w:val="00EA5153"/>
    <w:rsid w:val="00EB0CF5"/>
    <w:rsid w:val="00EB170E"/>
    <w:rsid w:val="00ED776B"/>
    <w:rsid w:val="00F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01789-E0F7-4138-A590-1879C1D9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A9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73A98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573A98"/>
  </w:style>
  <w:style w:type="paragraph" w:styleId="a6">
    <w:name w:val="footer"/>
    <w:basedOn w:val="a"/>
    <w:link w:val="a7"/>
    <w:uiPriority w:val="99"/>
    <w:unhideWhenUsed/>
    <w:rsid w:val="00152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48D"/>
  </w:style>
  <w:style w:type="paragraph" w:styleId="a8">
    <w:name w:val="List Paragraph"/>
    <w:basedOn w:val="a"/>
    <w:uiPriority w:val="34"/>
    <w:qFormat/>
    <w:rsid w:val="007B3A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7EC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70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Юхнович</dc:creator>
  <cp:keywords/>
  <dc:description/>
  <cp:lastModifiedBy>Татьяна Ильина</cp:lastModifiedBy>
  <cp:revision>11</cp:revision>
  <cp:lastPrinted>2019-06-03T09:39:00Z</cp:lastPrinted>
  <dcterms:created xsi:type="dcterms:W3CDTF">2019-05-28T02:36:00Z</dcterms:created>
  <dcterms:modified xsi:type="dcterms:W3CDTF">2019-06-03T09:39:00Z</dcterms:modified>
</cp:coreProperties>
</file>