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477" w:rsidRDefault="00577CA9" w:rsidP="00062477">
      <w:pPr>
        <w:pStyle w:val="a3"/>
        <w:ind w:left="-374" w:right="-374"/>
        <w:rPr>
          <w:color w:val="548DD4"/>
        </w:rPr>
      </w:pPr>
      <w:r>
        <w:rPr>
          <w:noProof/>
          <w:color w:val="548DD4"/>
        </w:rPr>
        <w:drawing>
          <wp:inline distT="0" distB="0" distL="0" distR="0">
            <wp:extent cx="466725" cy="571500"/>
            <wp:effectExtent l="0" t="0" r="9525" b="0"/>
            <wp:docPr id="1" name="Рисунок 1" descr="Герб настоящ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стоящий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rsidR="003D4DA1" w:rsidRPr="009C2741" w:rsidRDefault="003D4DA1" w:rsidP="00062477">
      <w:pPr>
        <w:pStyle w:val="a3"/>
        <w:ind w:left="-374" w:right="-374"/>
        <w:rPr>
          <w:color w:val="548DD4"/>
        </w:rPr>
      </w:pPr>
    </w:p>
    <w:p w:rsidR="00062477" w:rsidRPr="00252D42" w:rsidRDefault="00062477" w:rsidP="00062477">
      <w:pPr>
        <w:jc w:val="center"/>
        <w:rPr>
          <w:b/>
          <w:color w:val="002060"/>
        </w:rPr>
      </w:pPr>
      <w:r w:rsidRPr="00252D42">
        <w:rPr>
          <w:b/>
          <w:color w:val="002060"/>
        </w:rPr>
        <w:t>РОССИЙСКАЯ ФЕДЕРАЦИЯ</w:t>
      </w:r>
    </w:p>
    <w:p w:rsidR="00062477" w:rsidRPr="00252D42" w:rsidRDefault="00062477" w:rsidP="00062477">
      <w:pPr>
        <w:jc w:val="center"/>
        <w:rPr>
          <w:color w:val="002060"/>
        </w:rPr>
      </w:pPr>
      <w:r w:rsidRPr="00252D42">
        <w:rPr>
          <w:color w:val="002060"/>
        </w:rPr>
        <w:t>КРАСНОЯРСКИЙ КРАЙ</w:t>
      </w:r>
    </w:p>
    <w:p w:rsidR="00062477" w:rsidRPr="00252D42" w:rsidRDefault="00062477" w:rsidP="00062477">
      <w:pPr>
        <w:jc w:val="center"/>
        <w:rPr>
          <w:color w:val="002060"/>
        </w:rPr>
      </w:pPr>
      <w:r w:rsidRPr="00252D42">
        <w:rPr>
          <w:color w:val="002060"/>
        </w:rPr>
        <w:t>ТАЙМЫРСКИЙ ДОЛГАНО-НЕНЕЦКИЙ МУНИЦИПАЛЬНЫЙ РАЙОН</w:t>
      </w:r>
    </w:p>
    <w:p w:rsidR="00012AC5" w:rsidRPr="00252D42" w:rsidRDefault="00012AC5" w:rsidP="00062477">
      <w:pPr>
        <w:jc w:val="center"/>
        <w:rPr>
          <w:b/>
          <w:color w:val="002060"/>
        </w:rPr>
      </w:pPr>
      <w:r w:rsidRPr="00252D42">
        <w:rPr>
          <w:b/>
          <w:color w:val="002060"/>
        </w:rPr>
        <w:t>АДМИНИСТРАЦИЯ СЕЛЬСКОГО ПОСЕЛЕНИЯ ХАТАНГА</w:t>
      </w:r>
    </w:p>
    <w:p w:rsidR="00012AC5" w:rsidRPr="00252D42" w:rsidRDefault="00012AC5" w:rsidP="00062477">
      <w:pPr>
        <w:jc w:val="center"/>
        <w:rPr>
          <w:b/>
          <w:color w:val="002060"/>
        </w:rPr>
      </w:pPr>
    </w:p>
    <w:p w:rsidR="003D4DA1" w:rsidRPr="00252D42" w:rsidRDefault="003D4DA1" w:rsidP="00062477">
      <w:pPr>
        <w:jc w:val="center"/>
        <w:rPr>
          <w:b/>
          <w:color w:val="002060"/>
        </w:rPr>
      </w:pPr>
    </w:p>
    <w:p w:rsidR="00062477" w:rsidRPr="00252D42" w:rsidRDefault="00062477" w:rsidP="00012AC5">
      <w:pPr>
        <w:jc w:val="center"/>
        <w:rPr>
          <w:color w:val="002060"/>
        </w:rPr>
      </w:pPr>
      <w:r w:rsidRPr="00252D42">
        <w:rPr>
          <w:b/>
          <w:color w:val="002060"/>
        </w:rPr>
        <w:t>ПОСТАНОВЛЕНИЕ</w:t>
      </w:r>
    </w:p>
    <w:p w:rsidR="00BD7506" w:rsidRPr="00252D42" w:rsidRDefault="00BD7506" w:rsidP="002A06C1">
      <w:pPr>
        <w:rPr>
          <w:b/>
          <w:color w:val="002060"/>
        </w:rPr>
      </w:pPr>
    </w:p>
    <w:p w:rsidR="002A06C1" w:rsidRPr="00252D42" w:rsidRDefault="00C83C83" w:rsidP="002A06C1">
      <w:pPr>
        <w:rPr>
          <w:color w:val="002060"/>
        </w:rPr>
      </w:pPr>
      <w:r>
        <w:rPr>
          <w:color w:val="002060"/>
        </w:rPr>
        <w:t>28</w:t>
      </w:r>
      <w:r w:rsidR="00BD7506" w:rsidRPr="00252D42">
        <w:rPr>
          <w:color w:val="002060"/>
        </w:rPr>
        <w:t>.</w:t>
      </w:r>
      <w:r w:rsidR="006D44FF" w:rsidRPr="00252D42">
        <w:rPr>
          <w:color w:val="002060"/>
        </w:rPr>
        <w:t>01.2020</w:t>
      </w:r>
      <w:r w:rsidR="009A1333" w:rsidRPr="00252D42">
        <w:rPr>
          <w:color w:val="002060"/>
        </w:rPr>
        <w:t xml:space="preserve"> г.   </w:t>
      </w:r>
      <w:r w:rsidR="002A06C1" w:rsidRPr="00252D42">
        <w:rPr>
          <w:color w:val="002060"/>
        </w:rPr>
        <w:t xml:space="preserve">                                                                                         </w:t>
      </w:r>
      <w:r w:rsidR="00795214" w:rsidRPr="00252D42">
        <w:rPr>
          <w:color w:val="002060"/>
        </w:rPr>
        <w:t xml:space="preserve">                 </w:t>
      </w:r>
      <w:r>
        <w:rPr>
          <w:color w:val="002060"/>
        </w:rPr>
        <w:t xml:space="preserve">    </w:t>
      </w:r>
      <w:r w:rsidR="00795214" w:rsidRPr="00252D42">
        <w:rPr>
          <w:color w:val="002060"/>
        </w:rPr>
        <w:t xml:space="preserve">    </w:t>
      </w:r>
      <w:r w:rsidR="002A06C1" w:rsidRPr="00252D42">
        <w:rPr>
          <w:color w:val="002060"/>
        </w:rPr>
        <w:t>№</w:t>
      </w:r>
      <w:r w:rsidR="00ED12DF" w:rsidRPr="00252D42">
        <w:rPr>
          <w:color w:val="002060"/>
        </w:rPr>
        <w:t xml:space="preserve"> </w:t>
      </w:r>
      <w:r>
        <w:rPr>
          <w:color w:val="002060"/>
        </w:rPr>
        <w:t>005</w:t>
      </w:r>
      <w:r w:rsidR="002A06C1" w:rsidRPr="00252D42">
        <w:rPr>
          <w:color w:val="002060"/>
        </w:rPr>
        <w:t xml:space="preserve"> </w:t>
      </w:r>
      <w:r w:rsidR="00FD27C7" w:rsidRPr="00252D42">
        <w:rPr>
          <w:color w:val="002060"/>
        </w:rPr>
        <w:t>- П</w:t>
      </w:r>
    </w:p>
    <w:p w:rsidR="002A06C1" w:rsidRPr="00252D42" w:rsidRDefault="002A06C1" w:rsidP="002A06C1">
      <w:pPr>
        <w:rPr>
          <w:color w:val="002060"/>
        </w:rPr>
      </w:pPr>
    </w:p>
    <w:p w:rsidR="00173D1B" w:rsidRPr="00252D42" w:rsidRDefault="0089483D" w:rsidP="00ED12DF">
      <w:pPr>
        <w:jc w:val="both"/>
        <w:rPr>
          <w:b/>
          <w:color w:val="002060"/>
        </w:rPr>
      </w:pPr>
      <w:r w:rsidRPr="00252D42">
        <w:rPr>
          <w:b/>
          <w:color w:val="002060"/>
        </w:rPr>
        <w:t>О внес</w:t>
      </w:r>
      <w:r w:rsidR="00C83C83">
        <w:rPr>
          <w:b/>
          <w:color w:val="002060"/>
        </w:rPr>
        <w:t>ении изменений в Постановление А</w:t>
      </w:r>
      <w:r w:rsidRPr="00252D42">
        <w:rPr>
          <w:b/>
          <w:color w:val="002060"/>
        </w:rPr>
        <w:t>дминистрации сельского поселения Хатанга от 24.02.2016 г. № 021-П «</w:t>
      </w:r>
      <w:r w:rsidR="007B623E" w:rsidRPr="00252D42">
        <w:rPr>
          <w:b/>
          <w:color w:val="002060"/>
        </w:rPr>
        <w:t xml:space="preserve">Об утверждении </w:t>
      </w:r>
      <w:r w:rsidR="00ED12DF" w:rsidRPr="00252D42">
        <w:rPr>
          <w:b/>
          <w:color w:val="002060"/>
        </w:rPr>
        <w:t xml:space="preserve">типовой формы трудового договора с </w:t>
      </w:r>
      <w:r w:rsidR="00591A24" w:rsidRPr="00252D42">
        <w:rPr>
          <w:b/>
          <w:color w:val="002060"/>
        </w:rPr>
        <w:t>муниципальными служащими</w:t>
      </w:r>
      <w:r w:rsidR="00ED12DF" w:rsidRPr="00252D42">
        <w:rPr>
          <w:b/>
          <w:color w:val="002060"/>
        </w:rPr>
        <w:t xml:space="preserve"> администрации сельского поселения Хатанга</w:t>
      </w:r>
      <w:r w:rsidRPr="00252D42">
        <w:rPr>
          <w:b/>
          <w:color w:val="002060"/>
        </w:rPr>
        <w:t>»</w:t>
      </w:r>
    </w:p>
    <w:p w:rsidR="00FA7BFA" w:rsidRPr="00252D42" w:rsidRDefault="00FA7BFA" w:rsidP="00AF6A58">
      <w:pPr>
        <w:autoSpaceDE w:val="0"/>
        <w:autoSpaceDN w:val="0"/>
        <w:adjustRightInd w:val="0"/>
        <w:ind w:firstLine="709"/>
        <w:jc w:val="both"/>
        <w:rPr>
          <w:bCs/>
          <w:color w:val="002060"/>
        </w:rPr>
      </w:pPr>
    </w:p>
    <w:p w:rsidR="00061B9D" w:rsidRPr="00252D42" w:rsidRDefault="005D6E11" w:rsidP="005D6E11">
      <w:pPr>
        <w:autoSpaceDE w:val="0"/>
        <w:autoSpaceDN w:val="0"/>
        <w:adjustRightInd w:val="0"/>
        <w:ind w:firstLine="709"/>
        <w:jc w:val="both"/>
        <w:rPr>
          <w:color w:val="002060"/>
        </w:rPr>
      </w:pPr>
      <w:r w:rsidRPr="00252D42">
        <w:rPr>
          <w:color w:val="002060"/>
        </w:rPr>
        <w:t xml:space="preserve">В соответствии с Федеральным законом от </w:t>
      </w:r>
      <w:r w:rsidR="006D44FF" w:rsidRPr="00252D42">
        <w:rPr>
          <w:color w:val="002060"/>
        </w:rPr>
        <w:t>02.03.2007 № 25</w:t>
      </w:r>
      <w:r w:rsidRPr="00252D42">
        <w:rPr>
          <w:color w:val="002060"/>
        </w:rPr>
        <w:t>-ФЗ «</w:t>
      </w:r>
      <w:r w:rsidR="006D44FF" w:rsidRPr="00252D42">
        <w:rPr>
          <w:color w:val="002060"/>
        </w:rPr>
        <w:t>О муниципальной службе в Российской Федерации</w:t>
      </w:r>
      <w:r w:rsidRPr="00252D42">
        <w:rPr>
          <w:color w:val="002060"/>
        </w:rPr>
        <w:t xml:space="preserve">», </w:t>
      </w:r>
      <w:r w:rsidR="006D44FF" w:rsidRPr="00252D42">
        <w:rPr>
          <w:color w:val="002060"/>
        </w:rPr>
        <w:t xml:space="preserve">на основании Федерального закона от 16.12.2019 г. </w:t>
      </w:r>
      <w:r w:rsidR="00C83C83">
        <w:rPr>
          <w:color w:val="002060"/>
        </w:rPr>
        <w:t xml:space="preserve">     </w:t>
      </w:r>
      <w:r w:rsidR="006D44FF" w:rsidRPr="00252D42">
        <w:rPr>
          <w:color w:val="002060"/>
        </w:rPr>
        <w:t>№ 432-ФЗ «</w:t>
      </w:r>
      <w:r w:rsidR="00260A07" w:rsidRPr="00252D42">
        <w:rPr>
          <w:color w:val="002060"/>
        </w:rPr>
        <w: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w:t>
      </w:r>
      <w:r w:rsidR="006D44FF" w:rsidRPr="00252D42">
        <w:rPr>
          <w:color w:val="002060"/>
        </w:rPr>
        <w:t>»</w:t>
      </w:r>
      <w:r w:rsidRPr="00252D42">
        <w:rPr>
          <w:bCs/>
          <w:color w:val="002060"/>
        </w:rPr>
        <w:t>,</w:t>
      </w:r>
      <w:r w:rsidRPr="00252D42">
        <w:rPr>
          <w:color w:val="002060"/>
        </w:rPr>
        <w:t xml:space="preserve"> </w:t>
      </w:r>
      <w:r w:rsidR="007D486E" w:rsidRPr="00252D42">
        <w:rPr>
          <w:color w:val="002060"/>
        </w:rPr>
        <w:t xml:space="preserve">в целях приведения нормативных правовых актов </w:t>
      </w:r>
      <w:r w:rsidR="00C83C83">
        <w:rPr>
          <w:color w:val="002060"/>
        </w:rPr>
        <w:t>А</w:t>
      </w:r>
      <w:r w:rsidR="007D486E" w:rsidRPr="00252D42">
        <w:rPr>
          <w:color w:val="002060"/>
        </w:rPr>
        <w:t>дминистрации сельского поселения Хатанга в соответствие с действующим законодательством,</w:t>
      </w:r>
      <w:r w:rsidR="0089483D" w:rsidRPr="00252D42">
        <w:rPr>
          <w:color w:val="002060"/>
        </w:rPr>
        <w:t xml:space="preserve">  </w:t>
      </w:r>
    </w:p>
    <w:p w:rsidR="00FA7BFA" w:rsidRPr="00252D42" w:rsidRDefault="00062477" w:rsidP="00062477">
      <w:pPr>
        <w:ind w:firstLine="1134"/>
        <w:rPr>
          <w:b/>
          <w:color w:val="002060"/>
          <w:spacing w:val="20"/>
        </w:rPr>
      </w:pPr>
      <w:r w:rsidRPr="00252D42">
        <w:rPr>
          <w:b/>
          <w:color w:val="002060"/>
          <w:spacing w:val="20"/>
        </w:rPr>
        <w:t xml:space="preserve">                            </w:t>
      </w:r>
      <w:r w:rsidR="00374152" w:rsidRPr="00252D42">
        <w:rPr>
          <w:b/>
          <w:color w:val="002060"/>
          <w:spacing w:val="20"/>
        </w:rPr>
        <w:t xml:space="preserve"> </w:t>
      </w:r>
    </w:p>
    <w:p w:rsidR="00062477" w:rsidRPr="00252D42" w:rsidRDefault="00062477" w:rsidP="00146C38">
      <w:pPr>
        <w:pStyle w:val="a6"/>
        <w:jc w:val="center"/>
        <w:rPr>
          <w:color w:val="002060"/>
        </w:rPr>
      </w:pPr>
      <w:r w:rsidRPr="00252D42">
        <w:rPr>
          <w:b/>
          <w:color w:val="002060"/>
        </w:rPr>
        <w:t>ПОСТАНОВЛЯЮ</w:t>
      </w:r>
      <w:r w:rsidRPr="00252D42">
        <w:rPr>
          <w:color w:val="002060"/>
        </w:rPr>
        <w:t>:</w:t>
      </w:r>
    </w:p>
    <w:p w:rsidR="0089483D" w:rsidRPr="00252D42" w:rsidRDefault="0089483D" w:rsidP="00CC093B">
      <w:pPr>
        <w:ind w:firstLine="1134"/>
        <w:rPr>
          <w:b/>
          <w:color w:val="002060"/>
          <w:spacing w:val="20"/>
        </w:rPr>
      </w:pPr>
    </w:p>
    <w:p w:rsidR="0089483D" w:rsidRPr="00252D42" w:rsidRDefault="0089483D" w:rsidP="005D6E11">
      <w:pPr>
        <w:pStyle w:val="ae"/>
        <w:numPr>
          <w:ilvl w:val="0"/>
          <w:numId w:val="9"/>
        </w:numPr>
        <w:jc w:val="both"/>
        <w:rPr>
          <w:color w:val="002060"/>
        </w:rPr>
      </w:pPr>
      <w:r w:rsidRPr="00252D42">
        <w:rPr>
          <w:color w:val="002060"/>
        </w:rPr>
        <w:t xml:space="preserve">Внести в </w:t>
      </w:r>
      <w:r w:rsidR="00B90D2F" w:rsidRPr="00252D42">
        <w:rPr>
          <w:color w:val="002060"/>
        </w:rPr>
        <w:t>приложение к Постановлению</w:t>
      </w:r>
      <w:r w:rsidR="00C83C83">
        <w:rPr>
          <w:color w:val="002060"/>
        </w:rPr>
        <w:t xml:space="preserve"> А</w:t>
      </w:r>
      <w:r w:rsidRPr="00252D42">
        <w:rPr>
          <w:color w:val="002060"/>
        </w:rPr>
        <w:t xml:space="preserve">дминистрации сельского поселения Хатанга от 24.02.2016 г. № 021-П «Об утверждении типовой формы трудового договора с муниципальными служащими администрации сельского поселения Хатанга» (далее – </w:t>
      </w:r>
      <w:r w:rsidR="00B90D2F" w:rsidRPr="00252D42">
        <w:rPr>
          <w:color w:val="002060"/>
        </w:rPr>
        <w:t>Т</w:t>
      </w:r>
      <w:r w:rsidRPr="00252D42">
        <w:rPr>
          <w:color w:val="002060"/>
        </w:rPr>
        <w:t>иповая форма трудового договора) следующие изменения:</w:t>
      </w:r>
    </w:p>
    <w:p w:rsidR="003A71D2" w:rsidRPr="00252D42" w:rsidRDefault="003A71D2" w:rsidP="005D6E11">
      <w:pPr>
        <w:pStyle w:val="a6"/>
        <w:ind w:left="708"/>
        <w:rPr>
          <w:color w:val="002060"/>
        </w:rPr>
      </w:pPr>
    </w:p>
    <w:p w:rsidR="0089483D" w:rsidRPr="00252D42" w:rsidRDefault="0089483D" w:rsidP="00D52B5B">
      <w:pPr>
        <w:pStyle w:val="a6"/>
        <w:ind w:left="708"/>
        <w:jc w:val="both"/>
        <w:rPr>
          <w:color w:val="002060"/>
        </w:rPr>
      </w:pPr>
      <w:r w:rsidRPr="00252D42">
        <w:rPr>
          <w:color w:val="002060"/>
        </w:rPr>
        <w:t xml:space="preserve">1.1. Подпункт </w:t>
      </w:r>
      <w:r w:rsidR="002D0ED7" w:rsidRPr="00252D42">
        <w:rPr>
          <w:color w:val="002060"/>
        </w:rPr>
        <w:t xml:space="preserve">1) пункта 2.2 радела </w:t>
      </w:r>
      <w:r w:rsidR="002D0ED7" w:rsidRPr="00252D42">
        <w:rPr>
          <w:color w:val="002060"/>
          <w:lang w:val="en-US"/>
        </w:rPr>
        <w:t>II</w:t>
      </w:r>
      <w:r w:rsidR="002D0ED7" w:rsidRPr="00252D42">
        <w:rPr>
          <w:color w:val="002060"/>
        </w:rPr>
        <w:t>. Права и обязанности Муниципального служащего</w:t>
      </w:r>
      <w:r w:rsidRPr="00252D42">
        <w:rPr>
          <w:color w:val="002060"/>
        </w:rPr>
        <w:t xml:space="preserve"> </w:t>
      </w:r>
      <w:r w:rsidR="00B90D2F" w:rsidRPr="00252D42">
        <w:rPr>
          <w:color w:val="002060"/>
        </w:rPr>
        <w:t xml:space="preserve">Типовой формы трудового договора </w:t>
      </w:r>
      <w:r w:rsidRPr="00252D42">
        <w:rPr>
          <w:color w:val="002060"/>
        </w:rPr>
        <w:t xml:space="preserve">изложить </w:t>
      </w:r>
      <w:r w:rsidR="00B90D2F" w:rsidRPr="00252D42">
        <w:rPr>
          <w:color w:val="002060"/>
        </w:rPr>
        <w:t xml:space="preserve"> </w:t>
      </w:r>
      <w:r w:rsidRPr="00252D42">
        <w:rPr>
          <w:color w:val="002060"/>
        </w:rPr>
        <w:t>в следующей редакции:</w:t>
      </w:r>
    </w:p>
    <w:p w:rsidR="00D2363B" w:rsidRPr="00252D42" w:rsidRDefault="0089483D" w:rsidP="00D52B5B">
      <w:pPr>
        <w:pStyle w:val="a6"/>
        <w:ind w:left="708"/>
        <w:jc w:val="both"/>
        <w:rPr>
          <w:color w:val="002060"/>
        </w:rPr>
      </w:pPr>
      <w:r w:rsidRPr="00252D42">
        <w:rPr>
          <w:color w:val="002060"/>
        </w:rPr>
        <w:t>«</w:t>
      </w:r>
      <w:r w:rsidR="00D2363B" w:rsidRPr="00252D42">
        <w:rPr>
          <w:color w:val="002060"/>
        </w:rPr>
        <w:t xml:space="preserve"> 1) Участвовать в управлении коммерческой или некоммерческой организацией, за исключением следующих случаев:</w:t>
      </w:r>
    </w:p>
    <w:p w:rsidR="00D2363B" w:rsidRPr="00252D42" w:rsidRDefault="00D2363B" w:rsidP="00D52B5B">
      <w:pPr>
        <w:pStyle w:val="ConsPlusNormal"/>
        <w:spacing w:before="240"/>
        <w:ind w:left="708" w:firstLine="0"/>
        <w:jc w:val="both"/>
        <w:rPr>
          <w:rFonts w:ascii="Times New Roman" w:hAnsi="Times New Roman" w:cs="Times New Roman"/>
          <w:color w:val="002060"/>
          <w:sz w:val="24"/>
          <w:szCs w:val="24"/>
        </w:rPr>
      </w:pPr>
      <w:r w:rsidRPr="00252D42">
        <w:rPr>
          <w:rFonts w:ascii="Times New Roman" w:hAnsi="Times New Roman" w:cs="Times New Roman"/>
          <w:color w:val="00206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2363B" w:rsidRPr="00252D42" w:rsidRDefault="00D2363B" w:rsidP="00D52B5B">
      <w:pPr>
        <w:pStyle w:val="ConsPlusNormal"/>
        <w:spacing w:before="240"/>
        <w:ind w:left="708" w:firstLine="0"/>
        <w:jc w:val="both"/>
        <w:rPr>
          <w:rFonts w:ascii="Times New Roman" w:hAnsi="Times New Roman" w:cs="Times New Roman"/>
          <w:color w:val="002060"/>
          <w:sz w:val="24"/>
          <w:szCs w:val="24"/>
        </w:rPr>
      </w:pPr>
      <w:r w:rsidRPr="00252D42">
        <w:rPr>
          <w:rFonts w:ascii="Times New Roman" w:hAnsi="Times New Roman" w:cs="Times New Roman"/>
          <w:color w:val="002060"/>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w:t>
      </w:r>
      <w:r w:rsidRPr="00252D42">
        <w:rPr>
          <w:rFonts w:ascii="Times New Roman" w:hAnsi="Times New Roman" w:cs="Times New Roman"/>
          <w:color w:val="002060"/>
          <w:sz w:val="24"/>
          <w:szCs w:val="24"/>
        </w:rPr>
        <w:lastRenderedPageBreak/>
        <w:t>разрешения представителя нанимателя, которое получено в порядке, установленном нормативным правовым актом государственного органа;</w:t>
      </w:r>
    </w:p>
    <w:p w:rsidR="00D2363B" w:rsidRPr="00252D42" w:rsidRDefault="00D2363B" w:rsidP="00D2363B">
      <w:pPr>
        <w:pStyle w:val="ConsPlusNormal"/>
        <w:spacing w:before="240"/>
        <w:ind w:left="708" w:firstLine="0"/>
        <w:jc w:val="both"/>
        <w:rPr>
          <w:rFonts w:ascii="Times New Roman" w:hAnsi="Times New Roman" w:cs="Times New Roman"/>
          <w:color w:val="002060"/>
          <w:sz w:val="24"/>
          <w:szCs w:val="24"/>
        </w:rPr>
      </w:pPr>
      <w:r w:rsidRPr="00252D42">
        <w:rPr>
          <w:rFonts w:ascii="Times New Roman" w:hAnsi="Times New Roman" w:cs="Times New Roman"/>
          <w:color w:val="002060"/>
          <w:sz w:val="24"/>
          <w:szCs w:val="24"/>
        </w:rPr>
        <w:t>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порядке,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rsidR="00D2363B" w:rsidRPr="00252D42" w:rsidRDefault="00D2363B" w:rsidP="00D2363B">
      <w:pPr>
        <w:pStyle w:val="ConsPlusNormal"/>
        <w:spacing w:before="240"/>
        <w:ind w:left="708" w:firstLine="0"/>
        <w:jc w:val="both"/>
        <w:rPr>
          <w:rFonts w:ascii="Times New Roman" w:hAnsi="Times New Roman" w:cs="Times New Roman"/>
          <w:color w:val="002060"/>
          <w:sz w:val="24"/>
          <w:szCs w:val="24"/>
        </w:rPr>
      </w:pPr>
      <w:r w:rsidRPr="00252D42">
        <w:rPr>
          <w:rFonts w:ascii="Times New Roman" w:hAnsi="Times New Roman" w:cs="Times New Roman"/>
          <w:color w:val="002060"/>
          <w:sz w:val="24"/>
          <w:szCs w:val="24"/>
        </w:rP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D2363B" w:rsidRPr="00252D42" w:rsidRDefault="00D2363B" w:rsidP="00D2363B">
      <w:pPr>
        <w:pStyle w:val="ConsPlusNormal"/>
        <w:spacing w:before="240"/>
        <w:ind w:left="708" w:firstLine="0"/>
        <w:jc w:val="both"/>
        <w:rPr>
          <w:rFonts w:ascii="Times New Roman" w:hAnsi="Times New Roman" w:cs="Times New Roman"/>
          <w:color w:val="002060"/>
          <w:sz w:val="24"/>
          <w:szCs w:val="24"/>
        </w:rPr>
      </w:pPr>
      <w:r w:rsidRPr="00252D42">
        <w:rPr>
          <w:rFonts w:ascii="Times New Roman" w:hAnsi="Times New Roman" w:cs="Times New Roman"/>
          <w:color w:val="002060"/>
          <w:sz w:val="24"/>
          <w:szCs w:val="24"/>
        </w:rPr>
        <w:t>д)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порядок управления находящимися в федеральной собственности или собственности субъекта Российской Федерации акциями (долями в уставном капитале);</w:t>
      </w:r>
    </w:p>
    <w:p w:rsidR="00985534" w:rsidRPr="00252D42" w:rsidRDefault="00985534" w:rsidP="00D2363B">
      <w:pPr>
        <w:ind w:left="708"/>
        <w:jc w:val="both"/>
        <w:rPr>
          <w:color w:val="002060"/>
        </w:rPr>
      </w:pPr>
    </w:p>
    <w:p w:rsidR="0089483D" w:rsidRPr="00252D42" w:rsidRDefault="00D2363B" w:rsidP="00D2363B">
      <w:pPr>
        <w:ind w:left="708"/>
        <w:jc w:val="both"/>
        <w:rPr>
          <w:color w:val="002060"/>
        </w:rPr>
      </w:pPr>
      <w:r w:rsidRPr="00252D42">
        <w:rPr>
          <w:color w:val="002060"/>
        </w:rPr>
        <w:t>е) иные случаи, предусмотренные международными договорами Российской Федерации или федеральными законами"</w:t>
      </w:r>
      <w:r w:rsidR="00DB4B47" w:rsidRPr="00252D42">
        <w:rPr>
          <w:color w:val="002060"/>
        </w:rPr>
        <w:t>.</w:t>
      </w:r>
      <w:r w:rsidR="0089483D" w:rsidRPr="00252D42">
        <w:rPr>
          <w:color w:val="002060"/>
        </w:rPr>
        <w:t>».</w:t>
      </w:r>
      <w:r w:rsidR="005D6F52" w:rsidRPr="00252D42">
        <w:rPr>
          <w:color w:val="002060"/>
        </w:rPr>
        <w:t xml:space="preserve"> </w:t>
      </w:r>
    </w:p>
    <w:p w:rsidR="00AE75E3" w:rsidRPr="00252D42" w:rsidRDefault="00AE75E3" w:rsidP="005D6E11">
      <w:pPr>
        <w:pStyle w:val="ConsPlusNormal"/>
        <w:ind w:left="708" w:firstLine="12"/>
        <w:jc w:val="both"/>
        <w:rPr>
          <w:rFonts w:ascii="Times New Roman" w:hAnsi="Times New Roman" w:cs="Times New Roman"/>
          <w:color w:val="002060"/>
          <w:sz w:val="24"/>
          <w:szCs w:val="24"/>
        </w:rPr>
      </w:pPr>
    </w:p>
    <w:p w:rsidR="003A71D2" w:rsidRPr="00252D42" w:rsidRDefault="002D0ED7" w:rsidP="005D6E11">
      <w:pPr>
        <w:pStyle w:val="ConsPlusNormal"/>
        <w:ind w:left="708" w:firstLine="12"/>
        <w:jc w:val="both"/>
        <w:rPr>
          <w:rFonts w:ascii="Times New Roman" w:hAnsi="Times New Roman" w:cs="Times New Roman"/>
          <w:color w:val="002060"/>
          <w:sz w:val="24"/>
          <w:szCs w:val="24"/>
        </w:rPr>
      </w:pPr>
      <w:r w:rsidRPr="00252D42">
        <w:rPr>
          <w:rFonts w:ascii="Times New Roman" w:hAnsi="Times New Roman" w:cs="Times New Roman"/>
          <w:color w:val="002060"/>
          <w:sz w:val="24"/>
          <w:szCs w:val="24"/>
        </w:rPr>
        <w:t xml:space="preserve">1.2. Подпункт 3) пункта 2.2 радела </w:t>
      </w:r>
      <w:r w:rsidRPr="00252D42">
        <w:rPr>
          <w:rFonts w:ascii="Times New Roman" w:hAnsi="Times New Roman" w:cs="Times New Roman"/>
          <w:color w:val="002060"/>
          <w:sz w:val="24"/>
          <w:szCs w:val="24"/>
          <w:lang w:val="en-US"/>
        </w:rPr>
        <w:t>II</w:t>
      </w:r>
      <w:r w:rsidRPr="00252D42">
        <w:rPr>
          <w:rFonts w:ascii="Times New Roman" w:hAnsi="Times New Roman" w:cs="Times New Roman"/>
          <w:color w:val="002060"/>
          <w:sz w:val="24"/>
          <w:szCs w:val="24"/>
        </w:rPr>
        <w:t>. Права и обязанности Муниципального служащего Типовой формы трудового договора изложить  в следующей редакции:</w:t>
      </w:r>
    </w:p>
    <w:p w:rsidR="002D0ED7" w:rsidRPr="00252D42" w:rsidRDefault="002D0ED7" w:rsidP="005D6E11">
      <w:pPr>
        <w:pStyle w:val="ConsPlusNormal"/>
        <w:ind w:left="708" w:firstLine="12"/>
        <w:jc w:val="both"/>
        <w:rPr>
          <w:rFonts w:ascii="Times New Roman" w:hAnsi="Times New Roman" w:cs="Times New Roman"/>
          <w:color w:val="002060"/>
          <w:sz w:val="24"/>
          <w:szCs w:val="24"/>
        </w:rPr>
      </w:pPr>
      <w:r w:rsidRPr="00252D42">
        <w:rPr>
          <w:rFonts w:ascii="Times New Roman" w:hAnsi="Times New Roman" w:cs="Times New Roman"/>
          <w:color w:val="002060"/>
          <w:sz w:val="24"/>
          <w:szCs w:val="24"/>
        </w:rPr>
        <w:t>« 3) Заниматься предпринимательской деятельностью лично или через доверенных лиц.».</w:t>
      </w:r>
    </w:p>
    <w:p w:rsidR="00AE75E3" w:rsidRPr="00252D42" w:rsidRDefault="00AE75E3" w:rsidP="00D2363B">
      <w:pPr>
        <w:pStyle w:val="a6"/>
        <w:ind w:left="708"/>
        <w:jc w:val="both"/>
        <w:rPr>
          <w:color w:val="002060"/>
        </w:rPr>
      </w:pPr>
    </w:p>
    <w:p w:rsidR="00D2363B" w:rsidRPr="00252D42" w:rsidRDefault="00D2363B" w:rsidP="00D2363B">
      <w:pPr>
        <w:pStyle w:val="a6"/>
        <w:ind w:left="708"/>
        <w:jc w:val="both"/>
        <w:rPr>
          <w:color w:val="002060"/>
        </w:rPr>
      </w:pPr>
      <w:r w:rsidRPr="00252D42">
        <w:rPr>
          <w:color w:val="002060"/>
        </w:rPr>
        <w:t xml:space="preserve">1.3. Подпункт 5) пункта 2.2 радела </w:t>
      </w:r>
      <w:r w:rsidRPr="00252D42">
        <w:rPr>
          <w:color w:val="002060"/>
          <w:lang w:val="en-US"/>
        </w:rPr>
        <w:t>II</w:t>
      </w:r>
      <w:r w:rsidRPr="00252D42">
        <w:rPr>
          <w:color w:val="002060"/>
        </w:rPr>
        <w:t>. Права и обязанности Муниципального служащего Типовой формы трудового договора изложить  в следующей редакции:</w:t>
      </w:r>
    </w:p>
    <w:p w:rsidR="00E108C0" w:rsidRPr="00252D42" w:rsidRDefault="00E108C0" w:rsidP="00E108C0">
      <w:pPr>
        <w:autoSpaceDE w:val="0"/>
        <w:autoSpaceDN w:val="0"/>
        <w:adjustRightInd w:val="0"/>
        <w:ind w:left="708"/>
        <w:jc w:val="both"/>
        <w:rPr>
          <w:color w:val="002060"/>
        </w:rPr>
      </w:pPr>
      <w:r w:rsidRPr="00252D42">
        <w:rPr>
          <w:color w:val="002060"/>
        </w:rPr>
        <w:t xml:space="preserve">« 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 w:history="1">
        <w:r w:rsidRPr="00252D42">
          <w:rPr>
            <w:color w:val="002060"/>
          </w:rPr>
          <w:t>кодексом</w:t>
        </w:r>
      </w:hyperlink>
      <w:r w:rsidRPr="00252D42">
        <w:rPr>
          <w:color w:val="002060"/>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0" w:history="1">
        <w:r w:rsidRPr="00252D42">
          <w:rPr>
            <w:color w:val="002060"/>
          </w:rPr>
          <w:t>порядке</w:t>
        </w:r>
      </w:hyperlink>
      <w:r w:rsidRPr="00252D42">
        <w:rPr>
          <w:color w:val="002060"/>
        </w:rPr>
        <w:t>, устанавливаемом нормативными правовыми актами Российской Федерации.».</w:t>
      </w:r>
    </w:p>
    <w:p w:rsidR="00194137" w:rsidRPr="00252D42" w:rsidRDefault="00194137" w:rsidP="00E108C0">
      <w:pPr>
        <w:autoSpaceDE w:val="0"/>
        <w:autoSpaceDN w:val="0"/>
        <w:adjustRightInd w:val="0"/>
        <w:ind w:left="708"/>
        <w:jc w:val="both"/>
        <w:rPr>
          <w:color w:val="002060"/>
        </w:rPr>
      </w:pPr>
    </w:p>
    <w:p w:rsidR="00194137" w:rsidRPr="00252D42" w:rsidRDefault="00194137" w:rsidP="00D52B5B">
      <w:pPr>
        <w:autoSpaceDE w:val="0"/>
        <w:autoSpaceDN w:val="0"/>
        <w:adjustRightInd w:val="0"/>
        <w:ind w:left="708"/>
        <w:jc w:val="both"/>
        <w:rPr>
          <w:color w:val="002060"/>
        </w:rPr>
      </w:pPr>
      <w:r w:rsidRPr="00252D42">
        <w:rPr>
          <w:color w:val="002060"/>
        </w:rPr>
        <w:t xml:space="preserve">1.4. Дополнить радел </w:t>
      </w:r>
      <w:r w:rsidRPr="00252D42">
        <w:rPr>
          <w:color w:val="002060"/>
          <w:lang w:val="en-US"/>
        </w:rPr>
        <w:t>II</w:t>
      </w:r>
      <w:r w:rsidRPr="00252D42">
        <w:rPr>
          <w:color w:val="002060"/>
        </w:rPr>
        <w:t>. Права и обязанности Муниципального служащего Типовой формы трудового договора</w:t>
      </w:r>
      <w:r w:rsidR="0072183E" w:rsidRPr="00252D42">
        <w:rPr>
          <w:color w:val="002060"/>
        </w:rPr>
        <w:t xml:space="preserve"> следующим пунктом</w:t>
      </w:r>
      <w:r w:rsidRPr="00252D42">
        <w:rPr>
          <w:color w:val="002060"/>
        </w:rPr>
        <w:t>:</w:t>
      </w:r>
    </w:p>
    <w:p w:rsidR="004C24FB" w:rsidRPr="00252D42" w:rsidRDefault="004C24FB" w:rsidP="00D52B5B">
      <w:pPr>
        <w:autoSpaceDE w:val="0"/>
        <w:autoSpaceDN w:val="0"/>
        <w:adjustRightInd w:val="0"/>
        <w:ind w:left="708"/>
        <w:jc w:val="both"/>
        <w:rPr>
          <w:color w:val="002060"/>
        </w:rPr>
      </w:pPr>
    </w:p>
    <w:p w:rsidR="004C24FB" w:rsidRDefault="0072183E" w:rsidP="00D52B5B">
      <w:pPr>
        <w:autoSpaceDE w:val="0"/>
        <w:autoSpaceDN w:val="0"/>
        <w:adjustRightInd w:val="0"/>
        <w:ind w:left="708"/>
        <w:jc w:val="both"/>
        <w:rPr>
          <w:color w:val="002060"/>
        </w:rPr>
      </w:pPr>
      <w:r w:rsidRPr="00252D42">
        <w:rPr>
          <w:color w:val="002060"/>
        </w:rPr>
        <w:t>«</w:t>
      </w:r>
      <w:r w:rsidR="004C24FB" w:rsidRPr="00252D42">
        <w:rPr>
          <w:color w:val="002060"/>
        </w:rPr>
        <w:t>2.4.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r w:rsidRPr="00252D42">
        <w:rPr>
          <w:color w:val="002060"/>
        </w:rPr>
        <w:t>».</w:t>
      </w:r>
    </w:p>
    <w:p w:rsidR="00883DF1" w:rsidRDefault="00883DF1" w:rsidP="00D52B5B">
      <w:pPr>
        <w:autoSpaceDE w:val="0"/>
        <w:autoSpaceDN w:val="0"/>
        <w:adjustRightInd w:val="0"/>
        <w:ind w:left="708"/>
        <w:jc w:val="both"/>
        <w:rPr>
          <w:color w:val="002060"/>
        </w:rPr>
      </w:pPr>
    </w:p>
    <w:p w:rsidR="00883DF1" w:rsidRDefault="00883DF1" w:rsidP="00D52B5B">
      <w:pPr>
        <w:autoSpaceDE w:val="0"/>
        <w:autoSpaceDN w:val="0"/>
        <w:adjustRightInd w:val="0"/>
        <w:ind w:left="708"/>
        <w:jc w:val="both"/>
        <w:rPr>
          <w:color w:val="002060"/>
        </w:rPr>
      </w:pPr>
      <w:r>
        <w:rPr>
          <w:color w:val="002060"/>
        </w:rPr>
        <w:t xml:space="preserve">1.5. Дополнить </w:t>
      </w:r>
      <w:r w:rsidR="009F4124">
        <w:rPr>
          <w:color w:val="002060"/>
        </w:rPr>
        <w:t xml:space="preserve">пункт 8.2 раздела </w:t>
      </w:r>
      <w:r w:rsidR="009F4124">
        <w:rPr>
          <w:color w:val="002060"/>
          <w:lang w:val="en-US"/>
        </w:rPr>
        <w:t>VIII</w:t>
      </w:r>
      <w:r w:rsidR="009F4124" w:rsidRPr="009F4124">
        <w:rPr>
          <w:color w:val="002060"/>
        </w:rPr>
        <w:t xml:space="preserve"> </w:t>
      </w:r>
      <w:r w:rsidR="009F4124">
        <w:rPr>
          <w:color w:val="002060"/>
        </w:rPr>
        <w:t xml:space="preserve">Ответственность сторон трудового договора </w:t>
      </w:r>
      <w:r w:rsidR="00880BCE">
        <w:rPr>
          <w:color w:val="002060"/>
        </w:rPr>
        <w:t>после с</w:t>
      </w:r>
      <w:r w:rsidR="00816411">
        <w:rPr>
          <w:color w:val="002060"/>
        </w:rPr>
        <w:t>лов «8.2…… Российской Федерации,…</w:t>
      </w:r>
      <w:bookmarkStart w:id="0" w:name="_GoBack"/>
      <w:bookmarkEnd w:id="0"/>
      <w:r w:rsidR="00880BCE">
        <w:rPr>
          <w:color w:val="002060"/>
        </w:rPr>
        <w:t xml:space="preserve">» </w:t>
      </w:r>
      <w:r w:rsidR="009F4124">
        <w:rPr>
          <w:color w:val="002060"/>
        </w:rPr>
        <w:t>следующими словами:</w:t>
      </w:r>
      <w:r w:rsidR="00880BCE">
        <w:rPr>
          <w:color w:val="002060"/>
        </w:rPr>
        <w:t xml:space="preserve"> «….. за исключением случаев предусмотренных Федеральным законом от 02.03.2007 г. № 25-ФЗ «О муниципальной службе в Российской Федерации.».</w:t>
      </w:r>
    </w:p>
    <w:p w:rsidR="00BC4BE8" w:rsidRDefault="00BC4BE8" w:rsidP="00D52B5B">
      <w:pPr>
        <w:autoSpaceDE w:val="0"/>
        <w:autoSpaceDN w:val="0"/>
        <w:adjustRightInd w:val="0"/>
        <w:ind w:left="708"/>
        <w:jc w:val="both"/>
        <w:rPr>
          <w:color w:val="002060"/>
        </w:rPr>
      </w:pPr>
    </w:p>
    <w:p w:rsidR="003D4DA1" w:rsidRPr="00252D42" w:rsidRDefault="003D4DA1" w:rsidP="00D52B5B">
      <w:pPr>
        <w:pStyle w:val="ae"/>
        <w:numPr>
          <w:ilvl w:val="0"/>
          <w:numId w:val="9"/>
        </w:numPr>
        <w:autoSpaceDE w:val="0"/>
        <w:jc w:val="both"/>
        <w:rPr>
          <w:color w:val="002060"/>
          <w:lang w:eastAsia="ar-SA"/>
        </w:rPr>
      </w:pPr>
      <w:r w:rsidRPr="00252D42">
        <w:rPr>
          <w:color w:val="002060"/>
          <w:lang w:eastAsia="ar-SA"/>
        </w:rPr>
        <w:t xml:space="preserve">Опубликовать Постановление в Информационном бюллетене Хатангского сельского Совета депутатов и </w:t>
      </w:r>
      <w:r w:rsidR="00C83C83">
        <w:rPr>
          <w:color w:val="002060"/>
          <w:lang w:eastAsia="ar-SA"/>
        </w:rPr>
        <w:t>А</w:t>
      </w:r>
      <w:r w:rsidRPr="00252D42">
        <w:rPr>
          <w:color w:val="002060"/>
          <w:lang w:eastAsia="ar-SA"/>
        </w:rPr>
        <w:t xml:space="preserve">дминистрации сельского поселения Хатанга и на официальном сайте органов местного самоуправления сельского поселения Хатанга </w:t>
      </w:r>
      <w:hyperlink r:id="rId11" w:history="1">
        <w:r w:rsidRPr="00252D42">
          <w:rPr>
            <w:rStyle w:val="a5"/>
            <w:color w:val="002060"/>
            <w:lang w:val="en-US" w:eastAsia="ar-SA"/>
          </w:rPr>
          <w:t>www</w:t>
        </w:r>
        <w:r w:rsidRPr="00252D42">
          <w:rPr>
            <w:rStyle w:val="a5"/>
            <w:color w:val="002060"/>
            <w:lang w:eastAsia="ar-SA"/>
          </w:rPr>
          <w:t>.</w:t>
        </w:r>
        <w:r w:rsidRPr="00252D42">
          <w:rPr>
            <w:rStyle w:val="a5"/>
            <w:color w:val="002060"/>
            <w:lang w:val="en-US" w:eastAsia="ar-SA"/>
          </w:rPr>
          <w:t>hatanga</w:t>
        </w:r>
        <w:r w:rsidRPr="00252D42">
          <w:rPr>
            <w:rStyle w:val="a5"/>
            <w:color w:val="002060"/>
            <w:lang w:eastAsia="ar-SA"/>
          </w:rPr>
          <w:t>24.</w:t>
        </w:r>
        <w:r w:rsidRPr="00252D42">
          <w:rPr>
            <w:rStyle w:val="a5"/>
            <w:color w:val="002060"/>
            <w:lang w:val="en-US" w:eastAsia="ar-SA"/>
          </w:rPr>
          <w:t>ru</w:t>
        </w:r>
      </w:hyperlink>
      <w:r w:rsidRPr="00252D42">
        <w:rPr>
          <w:color w:val="002060"/>
          <w:lang w:eastAsia="ar-SA"/>
        </w:rPr>
        <w:t xml:space="preserve"> </w:t>
      </w:r>
    </w:p>
    <w:p w:rsidR="003D4DA1" w:rsidRPr="00252D42" w:rsidRDefault="003D4DA1" w:rsidP="00D52B5B">
      <w:pPr>
        <w:jc w:val="both"/>
        <w:rPr>
          <w:color w:val="002060"/>
          <w:lang w:eastAsia="ar-SA"/>
        </w:rPr>
      </w:pPr>
    </w:p>
    <w:p w:rsidR="009F131D" w:rsidRPr="00252D42" w:rsidRDefault="003D4DA1" w:rsidP="00D52B5B">
      <w:pPr>
        <w:pStyle w:val="ae"/>
        <w:widowControl w:val="0"/>
        <w:numPr>
          <w:ilvl w:val="0"/>
          <w:numId w:val="9"/>
        </w:numPr>
        <w:autoSpaceDE w:val="0"/>
        <w:autoSpaceDN w:val="0"/>
        <w:adjustRightInd w:val="0"/>
        <w:jc w:val="both"/>
        <w:rPr>
          <w:color w:val="002060"/>
        </w:rPr>
      </w:pPr>
      <w:r w:rsidRPr="00252D42">
        <w:rPr>
          <w:color w:val="002060"/>
          <w:lang w:eastAsia="ar-SA"/>
        </w:rPr>
        <w:t xml:space="preserve">Постановление вступает в силу  </w:t>
      </w:r>
      <w:r w:rsidR="00012510" w:rsidRPr="00252D42">
        <w:rPr>
          <w:color w:val="002060"/>
          <w:lang w:eastAsia="ar-SA"/>
        </w:rPr>
        <w:t>в день подписания.</w:t>
      </w:r>
    </w:p>
    <w:p w:rsidR="003D4DA1" w:rsidRPr="00252D42" w:rsidRDefault="003D4DA1" w:rsidP="00D52B5B">
      <w:pPr>
        <w:pStyle w:val="ae"/>
        <w:jc w:val="both"/>
        <w:rPr>
          <w:color w:val="002060"/>
        </w:rPr>
      </w:pPr>
    </w:p>
    <w:p w:rsidR="00061B9D" w:rsidRPr="00252D42" w:rsidRDefault="00061B9D" w:rsidP="00D52B5B">
      <w:pPr>
        <w:pStyle w:val="ae"/>
        <w:widowControl w:val="0"/>
        <w:numPr>
          <w:ilvl w:val="0"/>
          <w:numId w:val="9"/>
        </w:numPr>
        <w:autoSpaceDE w:val="0"/>
        <w:autoSpaceDN w:val="0"/>
        <w:adjustRightInd w:val="0"/>
        <w:jc w:val="both"/>
        <w:rPr>
          <w:color w:val="002060"/>
        </w:rPr>
      </w:pPr>
      <w:r w:rsidRPr="00252D42">
        <w:rPr>
          <w:color w:val="002060"/>
        </w:rPr>
        <w:t xml:space="preserve">Контроль за исполнением настоящего </w:t>
      </w:r>
      <w:r w:rsidR="00B876EC" w:rsidRPr="00252D42">
        <w:rPr>
          <w:color w:val="002060"/>
        </w:rPr>
        <w:t>Постановления</w:t>
      </w:r>
      <w:r w:rsidRPr="00252D42">
        <w:rPr>
          <w:color w:val="002060"/>
        </w:rPr>
        <w:t xml:space="preserve"> </w:t>
      </w:r>
      <w:r w:rsidR="00E61F6F" w:rsidRPr="00252D42">
        <w:rPr>
          <w:color w:val="002060"/>
        </w:rPr>
        <w:t>оставляю за собой.</w:t>
      </w:r>
    </w:p>
    <w:p w:rsidR="0031399D" w:rsidRPr="00252D42" w:rsidRDefault="0031399D" w:rsidP="00D52B5B">
      <w:pPr>
        <w:jc w:val="both"/>
        <w:rPr>
          <w:color w:val="002060"/>
        </w:rPr>
      </w:pPr>
    </w:p>
    <w:p w:rsidR="00510A33" w:rsidRPr="00252D42" w:rsidRDefault="00510A33" w:rsidP="00062477">
      <w:pPr>
        <w:jc w:val="both"/>
        <w:rPr>
          <w:color w:val="002060"/>
        </w:rPr>
      </w:pPr>
    </w:p>
    <w:p w:rsidR="00510A33" w:rsidRPr="00252D42" w:rsidRDefault="00510A33" w:rsidP="00062477">
      <w:pPr>
        <w:jc w:val="both"/>
        <w:rPr>
          <w:color w:val="002060"/>
        </w:rPr>
      </w:pPr>
    </w:p>
    <w:p w:rsidR="00062477" w:rsidRPr="00252D42" w:rsidRDefault="00252D42" w:rsidP="00062477">
      <w:pPr>
        <w:jc w:val="both"/>
        <w:rPr>
          <w:color w:val="002060"/>
        </w:rPr>
      </w:pPr>
      <w:r>
        <w:rPr>
          <w:color w:val="002060"/>
        </w:rPr>
        <w:t>Временно исполняющая пол</w:t>
      </w:r>
      <w:r w:rsidR="00247D52" w:rsidRPr="00252D42">
        <w:rPr>
          <w:color w:val="002060"/>
        </w:rPr>
        <w:t>номочия</w:t>
      </w:r>
    </w:p>
    <w:p w:rsidR="00062477" w:rsidRPr="00252D42" w:rsidRDefault="00247D52" w:rsidP="00062477">
      <w:pPr>
        <w:jc w:val="both"/>
        <w:rPr>
          <w:color w:val="002060"/>
        </w:rPr>
      </w:pPr>
      <w:r w:rsidRPr="00252D42">
        <w:rPr>
          <w:color w:val="002060"/>
        </w:rPr>
        <w:t xml:space="preserve">Главы </w:t>
      </w:r>
      <w:r w:rsidR="00062477" w:rsidRPr="00252D42">
        <w:rPr>
          <w:color w:val="002060"/>
        </w:rPr>
        <w:t xml:space="preserve">сельского поселения Хатанга                                               </w:t>
      </w:r>
      <w:r w:rsidR="00F93C5A" w:rsidRPr="00252D42">
        <w:rPr>
          <w:color w:val="002060"/>
        </w:rPr>
        <w:t xml:space="preserve">              </w:t>
      </w:r>
      <w:r w:rsidR="00C83C83">
        <w:rPr>
          <w:color w:val="002060"/>
        </w:rPr>
        <w:t xml:space="preserve"> </w:t>
      </w:r>
      <w:r w:rsidR="00F93C5A" w:rsidRPr="00252D42">
        <w:rPr>
          <w:color w:val="002060"/>
        </w:rPr>
        <w:t xml:space="preserve"> </w:t>
      </w:r>
      <w:r w:rsidRPr="00252D42">
        <w:rPr>
          <w:color w:val="002060"/>
        </w:rPr>
        <w:t xml:space="preserve">           </w:t>
      </w:r>
      <w:r w:rsidR="00795214" w:rsidRPr="00252D42">
        <w:rPr>
          <w:color w:val="002060"/>
        </w:rPr>
        <w:t>А. И. Бетту</w:t>
      </w:r>
    </w:p>
    <w:sectPr w:rsidR="00062477" w:rsidRPr="00252D42" w:rsidSect="00247D52">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A5A" w:rsidRDefault="00C41A5A" w:rsidP="00D0207C">
      <w:r>
        <w:separator/>
      </w:r>
    </w:p>
  </w:endnote>
  <w:endnote w:type="continuationSeparator" w:id="0">
    <w:p w:rsidR="00C41A5A" w:rsidRDefault="00C41A5A" w:rsidP="00D0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A5A" w:rsidRDefault="00C41A5A" w:rsidP="00D0207C">
      <w:r>
        <w:separator/>
      </w:r>
    </w:p>
  </w:footnote>
  <w:footnote w:type="continuationSeparator" w:id="0">
    <w:p w:rsidR="00C41A5A" w:rsidRDefault="00C41A5A" w:rsidP="00D020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E2BDB"/>
    <w:multiLevelType w:val="hybridMultilevel"/>
    <w:tmpl w:val="73DE8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663CFF"/>
    <w:multiLevelType w:val="hybridMultilevel"/>
    <w:tmpl w:val="6E4A7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E3054C"/>
    <w:multiLevelType w:val="hybridMultilevel"/>
    <w:tmpl w:val="AEC07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963BA9"/>
    <w:multiLevelType w:val="hybridMultilevel"/>
    <w:tmpl w:val="8E98F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A55D07"/>
    <w:multiLevelType w:val="multilevel"/>
    <w:tmpl w:val="9FD2AB76"/>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93" w:hanging="58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nsid w:val="514513F3"/>
    <w:multiLevelType w:val="hybridMultilevel"/>
    <w:tmpl w:val="CF9E7D82"/>
    <w:lvl w:ilvl="0" w:tplc="5B50752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B37DB6"/>
    <w:multiLevelType w:val="hybridMultilevel"/>
    <w:tmpl w:val="1AA0E5AC"/>
    <w:lvl w:ilvl="0" w:tplc="76F6604A">
      <w:start w:val="1"/>
      <w:numFmt w:val="decimal"/>
      <w:lvlText w:val="%1."/>
      <w:lvlJc w:val="left"/>
      <w:pPr>
        <w:tabs>
          <w:tab w:val="num" w:pos="735"/>
        </w:tabs>
        <w:ind w:left="735" w:hanging="375"/>
      </w:pPr>
    </w:lvl>
    <w:lvl w:ilvl="1" w:tplc="88D83A28">
      <w:numFmt w:val="none"/>
      <w:lvlText w:val=""/>
      <w:lvlJc w:val="left"/>
      <w:pPr>
        <w:tabs>
          <w:tab w:val="num" w:pos="360"/>
        </w:tabs>
        <w:ind w:left="0" w:firstLine="0"/>
      </w:pPr>
    </w:lvl>
    <w:lvl w:ilvl="2" w:tplc="9AFAE75E">
      <w:numFmt w:val="none"/>
      <w:lvlText w:val=""/>
      <w:lvlJc w:val="left"/>
      <w:pPr>
        <w:tabs>
          <w:tab w:val="num" w:pos="360"/>
        </w:tabs>
        <w:ind w:left="0" w:firstLine="0"/>
      </w:pPr>
    </w:lvl>
    <w:lvl w:ilvl="3" w:tplc="84F057CE">
      <w:numFmt w:val="none"/>
      <w:lvlText w:val=""/>
      <w:lvlJc w:val="left"/>
      <w:pPr>
        <w:tabs>
          <w:tab w:val="num" w:pos="360"/>
        </w:tabs>
        <w:ind w:left="0" w:firstLine="0"/>
      </w:pPr>
    </w:lvl>
    <w:lvl w:ilvl="4" w:tplc="E6C01A6A">
      <w:numFmt w:val="none"/>
      <w:lvlText w:val=""/>
      <w:lvlJc w:val="left"/>
      <w:pPr>
        <w:tabs>
          <w:tab w:val="num" w:pos="360"/>
        </w:tabs>
        <w:ind w:left="0" w:firstLine="0"/>
      </w:pPr>
    </w:lvl>
    <w:lvl w:ilvl="5" w:tplc="CFDA8674">
      <w:numFmt w:val="none"/>
      <w:lvlText w:val=""/>
      <w:lvlJc w:val="left"/>
      <w:pPr>
        <w:tabs>
          <w:tab w:val="num" w:pos="360"/>
        </w:tabs>
        <w:ind w:left="0" w:firstLine="0"/>
      </w:pPr>
    </w:lvl>
    <w:lvl w:ilvl="6" w:tplc="A9D62036">
      <w:numFmt w:val="none"/>
      <w:lvlText w:val=""/>
      <w:lvlJc w:val="left"/>
      <w:pPr>
        <w:tabs>
          <w:tab w:val="num" w:pos="360"/>
        </w:tabs>
        <w:ind w:left="0" w:firstLine="0"/>
      </w:pPr>
    </w:lvl>
    <w:lvl w:ilvl="7" w:tplc="1652CE90">
      <w:numFmt w:val="none"/>
      <w:lvlText w:val=""/>
      <w:lvlJc w:val="left"/>
      <w:pPr>
        <w:tabs>
          <w:tab w:val="num" w:pos="360"/>
        </w:tabs>
        <w:ind w:left="0" w:firstLine="0"/>
      </w:pPr>
    </w:lvl>
    <w:lvl w:ilvl="8" w:tplc="F0FEC6BC">
      <w:numFmt w:val="none"/>
      <w:lvlText w:val=""/>
      <w:lvlJc w:val="left"/>
      <w:pPr>
        <w:tabs>
          <w:tab w:val="num" w:pos="360"/>
        </w:tabs>
        <w:ind w:left="0" w:firstLine="0"/>
      </w:pPr>
    </w:lvl>
  </w:abstractNum>
  <w:abstractNum w:abstractNumId="7">
    <w:nsid w:val="65AE1A00"/>
    <w:multiLevelType w:val="hybridMultilevel"/>
    <w:tmpl w:val="5B8A44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781417"/>
    <w:multiLevelType w:val="multilevel"/>
    <w:tmpl w:val="2D2AFC1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8923E2B"/>
    <w:multiLevelType w:val="hybridMultilevel"/>
    <w:tmpl w:val="05166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8"/>
  </w:num>
  <w:num w:numId="3">
    <w:abstractNumId w:val="7"/>
  </w:num>
  <w:num w:numId="4">
    <w:abstractNumId w:val="9"/>
  </w:num>
  <w:num w:numId="5">
    <w:abstractNumId w:val="4"/>
  </w:num>
  <w:num w:numId="6">
    <w:abstractNumId w:val="0"/>
  </w:num>
  <w:num w:numId="7">
    <w:abstractNumId w:val="3"/>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477"/>
    <w:rsid w:val="0000575C"/>
    <w:rsid w:val="00010E24"/>
    <w:rsid w:val="00012510"/>
    <w:rsid w:val="00012AC5"/>
    <w:rsid w:val="00012AD3"/>
    <w:rsid w:val="00061B9D"/>
    <w:rsid w:val="00062477"/>
    <w:rsid w:val="00087B25"/>
    <w:rsid w:val="00094B21"/>
    <w:rsid w:val="000A2754"/>
    <w:rsid w:val="000B1B86"/>
    <w:rsid w:val="000C57FE"/>
    <w:rsid w:val="00101C0E"/>
    <w:rsid w:val="00104217"/>
    <w:rsid w:val="00116E40"/>
    <w:rsid w:val="001303D3"/>
    <w:rsid w:val="00134BE1"/>
    <w:rsid w:val="00137B4A"/>
    <w:rsid w:val="001424B6"/>
    <w:rsid w:val="00143007"/>
    <w:rsid w:val="001438ED"/>
    <w:rsid w:val="00145CFC"/>
    <w:rsid w:val="00145D75"/>
    <w:rsid w:val="00146C38"/>
    <w:rsid w:val="00151168"/>
    <w:rsid w:val="001529D0"/>
    <w:rsid w:val="00162B4D"/>
    <w:rsid w:val="00167979"/>
    <w:rsid w:val="00173D1B"/>
    <w:rsid w:val="001924E3"/>
    <w:rsid w:val="00194137"/>
    <w:rsid w:val="001949B7"/>
    <w:rsid w:val="001951BF"/>
    <w:rsid w:val="001A6C4C"/>
    <w:rsid w:val="001E5AA2"/>
    <w:rsid w:val="001E6261"/>
    <w:rsid w:val="002000DC"/>
    <w:rsid w:val="00205D52"/>
    <w:rsid w:val="002063E3"/>
    <w:rsid w:val="00210406"/>
    <w:rsid w:val="00220979"/>
    <w:rsid w:val="00221C72"/>
    <w:rsid w:val="00247D52"/>
    <w:rsid w:val="00252D42"/>
    <w:rsid w:val="00260A07"/>
    <w:rsid w:val="002862C3"/>
    <w:rsid w:val="00292B59"/>
    <w:rsid w:val="0029679B"/>
    <w:rsid w:val="002A06C1"/>
    <w:rsid w:val="002A4C3D"/>
    <w:rsid w:val="002B6576"/>
    <w:rsid w:val="002C7DC8"/>
    <w:rsid w:val="002D0ED7"/>
    <w:rsid w:val="002D655D"/>
    <w:rsid w:val="002E708A"/>
    <w:rsid w:val="002F4287"/>
    <w:rsid w:val="002F4348"/>
    <w:rsid w:val="003101E1"/>
    <w:rsid w:val="003123C1"/>
    <w:rsid w:val="0031399D"/>
    <w:rsid w:val="00334ACE"/>
    <w:rsid w:val="00334C2B"/>
    <w:rsid w:val="00336E05"/>
    <w:rsid w:val="00341F73"/>
    <w:rsid w:val="003470D7"/>
    <w:rsid w:val="0034786E"/>
    <w:rsid w:val="00357E40"/>
    <w:rsid w:val="00371385"/>
    <w:rsid w:val="003726B9"/>
    <w:rsid w:val="00374152"/>
    <w:rsid w:val="0038122A"/>
    <w:rsid w:val="003A4037"/>
    <w:rsid w:val="003A4971"/>
    <w:rsid w:val="003A66A9"/>
    <w:rsid w:val="003A71D2"/>
    <w:rsid w:val="003B4E14"/>
    <w:rsid w:val="003C4A05"/>
    <w:rsid w:val="003D4DA1"/>
    <w:rsid w:val="003E5F0C"/>
    <w:rsid w:val="003F42A7"/>
    <w:rsid w:val="00410A8A"/>
    <w:rsid w:val="00436423"/>
    <w:rsid w:val="004368AF"/>
    <w:rsid w:val="00447EB2"/>
    <w:rsid w:val="00454BC2"/>
    <w:rsid w:val="00471677"/>
    <w:rsid w:val="0047395F"/>
    <w:rsid w:val="00476FC2"/>
    <w:rsid w:val="00486210"/>
    <w:rsid w:val="0049299A"/>
    <w:rsid w:val="004965AB"/>
    <w:rsid w:val="004965BD"/>
    <w:rsid w:val="004A07A2"/>
    <w:rsid w:val="004B0BAF"/>
    <w:rsid w:val="004B2FE7"/>
    <w:rsid w:val="004C0CC2"/>
    <w:rsid w:val="004C24FB"/>
    <w:rsid w:val="004D759B"/>
    <w:rsid w:val="004D78B5"/>
    <w:rsid w:val="004E066F"/>
    <w:rsid w:val="004F4165"/>
    <w:rsid w:val="005007DD"/>
    <w:rsid w:val="00502430"/>
    <w:rsid w:val="00510A33"/>
    <w:rsid w:val="00533AC9"/>
    <w:rsid w:val="0053723F"/>
    <w:rsid w:val="00542F85"/>
    <w:rsid w:val="00554232"/>
    <w:rsid w:val="005725B6"/>
    <w:rsid w:val="0057548D"/>
    <w:rsid w:val="00577CA9"/>
    <w:rsid w:val="00590FB8"/>
    <w:rsid w:val="00591A24"/>
    <w:rsid w:val="005959C9"/>
    <w:rsid w:val="005A6366"/>
    <w:rsid w:val="005C2166"/>
    <w:rsid w:val="005D3DB6"/>
    <w:rsid w:val="005D6E11"/>
    <w:rsid w:val="005D6F52"/>
    <w:rsid w:val="005E3BDA"/>
    <w:rsid w:val="005E3D34"/>
    <w:rsid w:val="005F453B"/>
    <w:rsid w:val="00604CA4"/>
    <w:rsid w:val="00604E53"/>
    <w:rsid w:val="0063036B"/>
    <w:rsid w:val="00647ABF"/>
    <w:rsid w:val="006604FF"/>
    <w:rsid w:val="0066088B"/>
    <w:rsid w:val="006767E2"/>
    <w:rsid w:val="00680FCC"/>
    <w:rsid w:val="006830A5"/>
    <w:rsid w:val="006A0B79"/>
    <w:rsid w:val="006A1F5E"/>
    <w:rsid w:val="006A40B2"/>
    <w:rsid w:val="006A6FFD"/>
    <w:rsid w:val="006B322C"/>
    <w:rsid w:val="006B3933"/>
    <w:rsid w:val="006B3A37"/>
    <w:rsid w:val="006C4D0E"/>
    <w:rsid w:val="006D44FF"/>
    <w:rsid w:val="006F1C6D"/>
    <w:rsid w:val="006F4DC7"/>
    <w:rsid w:val="00702157"/>
    <w:rsid w:val="00707FBC"/>
    <w:rsid w:val="00714966"/>
    <w:rsid w:val="00715554"/>
    <w:rsid w:val="0072183E"/>
    <w:rsid w:val="00723D02"/>
    <w:rsid w:val="00727049"/>
    <w:rsid w:val="00731CD4"/>
    <w:rsid w:val="00742AB7"/>
    <w:rsid w:val="007434A0"/>
    <w:rsid w:val="007443E0"/>
    <w:rsid w:val="00746C1A"/>
    <w:rsid w:val="0075357B"/>
    <w:rsid w:val="00762721"/>
    <w:rsid w:val="0077124F"/>
    <w:rsid w:val="00795214"/>
    <w:rsid w:val="007A3511"/>
    <w:rsid w:val="007A6746"/>
    <w:rsid w:val="007A7704"/>
    <w:rsid w:val="007B623E"/>
    <w:rsid w:val="007C3263"/>
    <w:rsid w:val="007C397D"/>
    <w:rsid w:val="007D30B3"/>
    <w:rsid w:val="007D486E"/>
    <w:rsid w:val="007E11E3"/>
    <w:rsid w:val="007F06F3"/>
    <w:rsid w:val="007F6A08"/>
    <w:rsid w:val="00816411"/>
    <w:rsid w:val="008257A3"/>
    <w:rsid w:val="00845404"/>
    <w:rsid w:val="00875A76"/>
    <w:rsid w:val="00880BCE"/>
    <w:rsid w:val="00883DF1"/>
    <w:rsid w:val="008931F7"/>
    <w:rsid w:val="0089483D"/>
    <w:rsid w:val="008A75CE"/>
    <w:rsid w:val="008B17EF"/>
    <w:rsid w:val="008B47F9"/>
    <w:rsid w:val="008C3BBB"/>
    <w:rsid w:val="008D0D38"/>
    <w:rsid w:val="00913CFF"/>
    <w:rsid w:val="009166AC"/>
    <w:rsid w:val="0092679A"/>
    <w:rsid w:val="0093481A"/>
    <w:rsid w:val="00934E1F"/>
    <w:rsid w:val="00935AD0"/>
    <w:rsid w:val="00950494"/>
    <w:rsid w:val="009617FB"/>
    <w:rsid w:val="009647AC"/>
    <w:rsid w:val="00971DDA"/>
    <w:rsid w:val="00980D63"/>
    <w:rsid w:val="009839B1"/>
    <w:rsid w:val="00985534"/>
    <w:rsid w:val="009A0AA6"/>
    <w:rsid w:val="009A1333"/>
    <w:rsid w:val="009A6C9B"/>
    <w:rsid w:val="009B2AA3"/>
    <w:rsid w:val="009C2741"/>
    <w:rsid w:val="009D50D5"/>
    <w:rsid w:val="009D6A68"/>
    <w:rsid w:val="009F131D"/>
    <w:rsid w:val="009F4124"/>
    <w:rsid w:val="00A13159"/>
    <w:rsid w:val="00A173C3"/>
    <w:rsid w:val="00A17C22"/>
    <w:rsid w:val="00A35F45"/>
    <w:rsid w:val="00A42613"/>
    <w:rsid w:val="00A55A7F"/>
    <w:rsid w:val="00A55C58"/>
    <w:rsid w:val="00A61254"/>
    <w:rsid w:val="00A615A1"/>
    <w:rsid w:val="00A6421A"/>
    <w:rsid w:val="00A652E6"/>
    <w:rsid w:val="00A9267F"/>
    <w:rsid w:val="00A93320"/>
    <w:rsid w:val="00A95369"/>
    <w:rsid w:val="00AA6810"/>
    <w:rsid w:val="00AB2DDB"/>
    <w:rsid w:val="00AB3C33"/>
    <w:rsid w:val="00AB7AD6"/>
    <w:rsid w:val="00AC3177"/>
    <w:rsid w:val="00AD7DD6"/>
    <w:rsid w:val="00AE5196"/>
    <w:rsid w:val="00AE534E"/>
    <w:rsid w:val="00AE55D0"/>
    <w:rsid w:val="00AE6617"/>
    <w:rsid w:val="00AE75E3"/>
    <w:rsid w:val="00AF5405"/>
    <w:rsid w:val="00AF6A58"/>
    <w:rsid w:val="00B02D48"/>
    <w:rsid w:val="00B07F9B"/>
    <w:rsid w:val="00B14872"/>
    <w:rsid w:val="00B1648A"/>
    <w:rsid w:val="00B26E59"/>
    <w:rsid w:val="00B425AA"/>
    <w:rsid w:val="00B45ADB"/>
    <w:rsid w:val="00B51BBA"/>
    <w:rsid w:val="00B6033F"/>
    <w:rsid w:val="00B65E63"/>
    <w:rsid w:val="00B803F4"/>
    <w:rsid w:val="00B80AF0"/>
    <w:rsid w:val="00B84FB5"/>
    <w:rsid w:val="00B85F1A"/>
    <w:rsid w:val="00B876EC"/>
    <w:rsid w:val="00B90D2F"/>
    <w:rsid w:val="00BB3AE5"/>
    <w:rsid w:val="00BB6F51"/>
    <w:rsid w:val="00BC4BE8"/>
    <w:rsid w:val="00BD7506"/>
    <w:rsid w:val="00BE5840"/>
    <w:rsid w:val="00BE58F3"/>
    <w:rsid w:val="00C02F4B"/>
    <w:rsid w:val="00C22626"/>
    <w:rsid w:val="00C369F2"/>
    <w:rsid w:val="00C4077C"/>
    <w:rsid w:val="00C41A5A"/>
    <w:rsid w:val="00C45DC4"/>
    <w:rsid w:val="00C572F0"/>
    <w:rsid w:val="00C62138"/>
    <w:rsid w:val="00C7252C"/>
    <w:rsid w:val="00C742B1"/>
    <w:rsid w:val="00C83C83"/>
    <w:rsid w:val="00CC093B"/>
    <w:rsid w:val="00CC271D"/>
    <w:rsid w:val="00CD07B6"/>
    <w:rsid w:val="00CF35A3"/>
    <w:rsid w:val="00CF7FC3"/>
    <w:rsid w:val="00D0207C"/>
    <w:rsid w:val="00D04386"/>
    <w:rsid w:val="00D04C38"/>
    <w:rsid w:val="00D127BE"/>
    <w:rsid w:val="00D17E43"/>
    <w:rsid w:val="00D2363B"/>
    <w:rsid w:val="00D2472E"/>
    <w:rsid w:val="00D52B5B"/>
    <w:rsid w:val="00D644CE"/>
    <w:rsid w:val="00D66E77"/>
    <w:rsid w:val="00D6725D"/>
    <w:rsid w:val="00D675E0"/>
    <w:rsid w:val="00D71EF0"/>
    <w:rsid w:val="00D73357"/>
    <w:rsid w:val="00D73746"/>
    <w:rsid w:val="00D748F0"/>
    <w:rsid w:val="00D86C17"/>
    <w:rsid w:val="00D87EC1"/>
    <w:rsid w:val="00D9049E"/>
    <w:rsid w:val="00D933FE"/>
    <w:rsid w:val="00DB35E1"/>
    <w:rsid w:val="00DB4B47"/>
    <w:rsid w:val="00DD4331"/>
    <w:rsid w:val="00DE1011"/>
    <w:rsid w:val="00DE1084"/>
    <w:rsid w:val="00DE1874"/>
    <w:rsid w:val="00DF54B8"/>
    <w:rsid w:val="00E00B8F"/>
    <w:rsid w:val="00E0278D"/>
    <w:rsid w:val="00E108C0"/>
    <w:rsid w:val="00E126D4"/>
    <w:rsid w:val="00E20F64"/>
    <w:rsid w:val="00E33794"/>
    <w:rsid w:val="00E57EDF"/>
    <w:rsid w:val="00E61F6F"/>
    <w:rsid w:val="00E6217A"/>
    <w:rsid w:val="00E63BA7"/>
    <w:rsid w:val="00E64E51"/>
    <w:rsid w:val="00E666CA"/>
    <w:rsid w:val="00EB0970"/>
    <w:rsid w:val="00EB2339"/>
    <w:rsid w:val="00EB4A96"/>
    <w:rsid w:val="00EB4D5D"/>
    <w:rsid w:val="00ED12DF"/>
    <w:rsid w:val="00ED7688"/>
    <w:rsid w:val="00ED7C27"/>
    <w:rsid w:val="00EE1186"/>
    <w:rsid w:val="00EF5209"/>
    <w:rsid w:val="00EF5A1F"/>
    <w:rsid w:val="00F019F8"/>
    <w:rsid w:val="00F07A5B"/>
    <w:rsid w:val="00F1060A"/>
    <w:rsid w:val="00F22FA0"/>
    <w:rsid w:val="00F45CEE"/>
    <w:rsid w:val="00F46DB7"/>
    <w:rsid w:val="00F50466"/>
    <w:rsid w:val="00F53D8C"/>
    <w:rsid w:val="00F71800"/>
    <w:rsid w:val="00F72F33"/>
    <w:rsid w:val="00F91C94"/>
    <w:rsid w:val="00F93C5A"/>
    <w:rsid w:val="00FA1D0D"/>
    <w:rsid w:val="00FA7BFA"/>
    <w:rsid w:val="00FB32F6"/>
    <w:rsid w:val="00FB572E"/>
    <w:rsid w:val="00FC20F3"/>
    <w:rsid w:val="00FC4D02"/>
    <w:rsid w:val="00FC6A26"/>
    <w:rsid w:val="00FD124F"/>
    <w:rsid w:val="00FD27C7"/>
    <w:rsid w:val="00FE411D"/>
    <w:rsid w:val="00FF5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6B371A-5074-4F57-AFF0-865C565B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47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62477"/>
    <w:pPr>
      <w:ind w:left="-1080" w:right="-185"/>
      <w:jc w:val="center"/>
    </w:pPr>
    <w:rPr>
      <w:b/>
      <w:bCs/>
      <w:sz w:val="28"/>
    </w:rPr>
  </w:style>
  <w:style w:type="paragraph" w:customStyle="1" w:styleId="ConsPlusNonformat">
    <w:name w:val="ConsPlusNonformat"/>
    <w:rsid w:val="00062477"/>
    <w:pPr>
      <w:widowControl w:val="0"/>
      <w:autoSpaceDE w:val="0"/>
      <w:autoSpaceDN w:val="0"/>
      <w:adjustRightInd w:val="0"/>
    </w:pPr>
    <w:rPr>
      <w:rFonts w:ascii="Courier New" w:hAnsi="Courier New" w:cs="Courier New"/>
    </w:rPr>
  </w:style>
  <w:style w:type="paragraph" w:styleId="a4">
    <w:name w:val="Body Text"/>
    <w:basedOn w:val="a"/>
    <w:rsid w:val="00062477"/>
    <w:rPr>
      <w:szCs w:val="20"/>
    </w:rPr>
  </w:style>
  <w:style w:type="paragraph" w:customStyle="1" w:styleId="ConsPlusTitle">
    <w:name w:val="ConsPlusTitle"/>
    <w:uiPriority w:val="99"/>
    <w:rsid w:val="004368AF"/>
    <w:pPr>
      <w:widowControl w:val="0"/>
      <w:autoSpaceDE w:val="0"/>
      <w:autoSpaceDN w:val="0"/>
      <w:adjustRightInd w:val="0"/>
    </w:pPr>
    <w:rPr>
      <w:rFonts w:ascii="Calibri" w:hAnsi="Calibri" w:cs="Calibri"/>
      <w:b/>
      <w:bCs/>
      <w:sz w:val="22"/>
      <w:szCs w:val="22"/>
    </w:rPr>
  </w:style>
  <w:style w:type="character" w:styleId="a5">
    <w:name w:val="Hyperlink"/>
    <w:uiPriority w:val="99"/>
    <w:unhideWhenUsed/>
    <w:rsid w:val="004368AF"/>
    <w:rPr>
      <w:color w:val="0000FF"/>
      <w:u w:val="single"/>
    </w:rPr>
  </w:style>
  <w:style w:type="paragraph" w:styleId="a6">
    <w:name w:val="No Spacing"/>
    <w:uiPriority w:val="1"/>
    <w:qFormat/>
    <w:rsid w:val="004368AF"/>
    <w:rPr>
      <w:sz w:val="24"/>
      <w:szCs w:val="24"/>
    </w:rPr>
  </w:style>
  <w:style w:type="paragraph" w:styleId="a7">
    <w:name w:val="header"/>
    <w:basedOn w:val="a"/>
    <w:link w:val="a8"/>
    <w:rsid w:val="00D0207C"/>
    <w:pPr>
      <w:tabs>
        <w:tab w:val="center" w:pos="4677"/>
        <w:tab w:val="right" w:pos="9355"/>
      </w:tabs>
    </w:pPr>
  </w:style>
  <w:style w:type="character" w:customStyle="1" w:styleId="a8">
    <w:name w:val="Верхний колонтитул Знак"/>
    <w:link w:val="a7"/>
    <w:rsid w:val="00D0207C"/>
    <w:rPr>
      <w:sz w:val="24"/>
      <w:szCs w:val="24"/>
    </w:rPr>
  </w:style>
  <w:style w:type="paragraph" w:styleId="a9">
    <w:name w:val="footer"/>
    <w:basedOn w:val="a"/>
    <w:link w:val="aa"/>
    <w:rsid w:val="00D0207C"/>
    <w:pPr>
      <w:tabs>
        <w:tab w:val="center" w:pos="4677"/>
        <w:tab w:val="right" w:pos="9355"/>
      </w:tabs>
    </w:pPr>
  </w:style>
  <w:style w:type="character" w:customStyle="1" w:styleId="aa">
    <w:name w:val="Нижний колонтитул Знак"/>
    <w:link w:val="a9"/>
    <w:rsid w:val="00D0207C"/>
    <w:rPr>
      <w:sz w:val="24"/>
      <w:szCs w:val="24"/>
    </w:rPr>
  </w:style>
  <w:style w:type="paragraph" w:customStyle="1" w:styleId="ConsPlusNormal">
    <w:name w:val="ConsPlusNormal"/>
    <w:rsid w:val="00D04386"/>
    <w:pPr>
      <w:widowControl w:val="0"/>
      <w:autoSpaceDE w:val="0"/>
      <w:autoSpaceDN w:val="0"/>
      <w:adjustRightInd w:val="0"/>
      <w:ind w:firstLine="720"/>
    </w:pPr>
    <w:rPr>
      <w:rFonts w:ascii="Arial" w:hAnsi="Arial" w:cs="Arial"/>
    </w:rPr>
  </w:style>
  <w:style w:type="table" w:styleId="ab">
    <w:name w:val="Table Grid"/>
    <w:basedOn w:val="a1"/>
    <w:rsid w:val="00EB4D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rsid w:val="006B322C"/>
    <w:rPr>
      <w:rFonts w:ascii="Tahoma" w:hAnsi="Tahoma" w:cs="Tahoma"/>
      <w:sz w:val="16"/>
      <w:szCs w:val="16"/>
    </w:rPr>
  </w:style>
  <w:style w:type="character" w:customStyle="1" w:styleId="ad">
    <w:name w:val="Текст выноски Знак"/>
    <w:basedOn w:val="a0"/>
    <w:link w:val="ac"/>
    <w:rsid w:val="006B322C"/>
    <w:rPr>
      <w:rFonts w:ascii="Tahoma" w:hAnsi="Tahoma" w:cs="Tahoma"/>
      <w:sz w:val="16"/>
      <w:szCs w:val="16"/>
    </w:rPr>
  </w:style>
  <w:style w:type="paragraph" w:styleId="ae">
    <w:name w:val="List Paragraph"/>
    <w:basedOn w:val="a"/>
    <w:uiPriority w:val="34"/>
    <w:qFormat/>
    <w:rsid w:val="003D4D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328683">
      <w:bodyDiv w:val="1"/>
      <w:marLeft w:val="0"/>
      <w:marRight w:val="0"/>
      <w:marTop w:val="0"/>
      <w:marBottom w:val="0"/>
      <w:divBdr>
        <w:top w:val="none" w:sz="0" w:space="0" w:color="auto"/>
        <w:left w:val="none" w:sz="0" w:space="0" w:color="auto"/>
        <w:bottom w:val="none" w:sz="0" w:space="0" w:color="auto"/>
        <w:right w:val="none" w:sz="0" w:space="0" w:color="auto"/>
      </w:divBdr>
    </w:div>
    <w:div w:id="1396974894">
      <w:bodyDiv w:val="1"/>
      <w:marLeft w:val="0"/>
      <w:marRight w:val="0"/>
      <w:marTop w:val="0"/>
      <w:marBottom w:val="0"/>
      <w:divBdr>
        <w:top w:val="none" w:sz="0" w:space="0" w:color="auto"/>
        <w:left w:val="none" w:sz="0" w:space="0" w:color="auto"/>
        <w:bottom w:val="none" w:sz="0" w:space="0" w:color="auto"/>
        <w:right w:val="none" w:sz="0" w:space="0" w:color="auto"/>
      </w:divBdr>
    </w:div>
    <w:div w:id="1411199033">
      <w:bodyDiv w:val="1"/>
      <w:marLeft w:val="0"/>
      <w:marRight w:val="0"/>
      <w:marTop w:val="0"/>
      <w:marBottom w:val="0"/>
      <w:divBdr>
        <w:top w:val="none" w:sz="0" w:space="0" w:color="auto"/>
        <w:left w:val="none" w:sz="0" w:space="0" w:color="auto"/>
        <w:bottom w:val="none" w:sz="0" w:space="0" w:color="auto"/>
        <w:right w:val="none" w:sz="0" w:space="0" w:color="auto"/>
      </w:divBdr>
      <w:divsChild>
        <w:div w:id="293221759">
          <w:marLeft w:val="0"/>
          <w:marRight w:val="0"/>
          <w:marTop w:val="0"/>
          <w:marBottom w:val="0"/>
          <w:divBdr>
            <w:top w:val="none" w:sz="0" w:space="0" w:color="auto"/>
            <w:left w:val="none" w:sz="0" w:space="0" w:color="auto"/>
            <w:bottom w:val="none" w:sz="0" w:space="0" w:color="auto"/>
            <w:right w:val="none" w:sz="0" w:space="0" w:color="auto"/>
          </w:divBdr>
          <w:divsChild>
            <w:div w:id="759567445">
              <w:marLeft w:val="0"/>
              <w:marRight w:val="0"/>
              <w:marTop w:val="0"/>
              <w:marBottom w:val="0"/>
              <w:divBdr>
                <w:top w:val="none" w:sz="0" w:space="0" w:color="auto"/>
                <w:left w:val="none" w:sz="0" w:space="0" w:color="auto"/>
                <w:bottom w:val="none" w:sz="0" w:space="0" w:color="auto"/>
                <w:right w:val="none" w:sz="0" w:space="0" w:color="auto"/>
              </w:divBdr>
              <w:divsChild>
                <w:div w:id="1662780094">
                  <w:marLeft w:val="0"/>
                  <w:marRight w:val="0"/>
                  <w:marTop w:val="0"/>
                  <w:marBottom w:val="0"/>
                  <w:divBdr>
                    <w:top w:val="none" w:sz="0" w:space="0" w:color="auto"/>
                    <w:left w:val="none" w:sz="0" w:space="0" w:color="auto"/>
                    <w:bottom w:val="none" w:sz="0" w:space="0" w:color="auto"/>
                    <w:right w:val="none" w:sz="0" w:space="0" w:color="auto"/>
                  </w:divBdr>
                  <w:divsChild>
                    <w:div w:id="539902843">
                      <w:marLeft w:val="0"/>
                      <w:marRight w:val="0"/>
                      <w:marTop w:val="0"/>
                      <w:marBottom w:val="0"/>
                      <w:divBdr>
                        <w:top w:val="none" w:sz="0" w:space="0" w:color="auto"/>
                        <w:left w:val="none" w:sz="0" w:space="0" w:color="auto"/>
                        <w:bottom w:val="none" w:sz="0" w:space="0" w:color="auto"/>
                        <w:right w:val="none" w:sz="0" w:space="0" w:color="auto"/>
                      </w:divBdr>
                      <w:divsChild>
                        <w:div w:id="2041465498">
                          <w:marLeft w:val="0"/>
                          <w:marRight w:val="0"/>
                          <w:marTop w:val="0"/>
                          <w:marBottom w:val="0"/>
                          <w:divBdr>
                            <w:top w:val="none" w:sz="0" w:space="0" w:color="auto"/>
                            <w:left w:val="none" w:sz="0" w:space="0" w:color="auto"/>
                            <w:bottom w:val="none" w:sz="0" w:space="0" w:color="auto"/>
                            <w:right w:val="none" w:sz="0" w:space="0" w:color="auto"/>
                          </w:divBdr>
                          <w:divsChild>
                            <w:div w:id="49545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tanga24.ru" TargetMode="External"/><Relationship Id="rId5" Type="http://schemas.openxmlformats.org/officeDocument/2006/relationships/webSettings" Target="webSettings.xml"/><Relationship Id="rId10" Type="http://schemas.openxmlformats.org/officeDocument/2006/relationships/hyperlink" Target="consultantplus://offline/ref=1F5AB976EAB5F7E55D9423C55FC62C29042F66DCC57B9218E91603E633928080E949DF121F2A318B7117998D111C1C5D8A2667224BB5F835Y1c0H" TargetMode="External"/><Relationship Id="rId4" Type="http://schemas.openxmlformats.org/officeDocument/2006/relationships/settings" Target="settings.xml"/><Relationship Id="rId9" Type="http://schemas.openxmlformats.org/officeDocument/2006/relationships/hyperlink" Target="consultantplus://offline/ref=1F5AB976EAB5F7E55D9423C55FC62C29062561DCC5799218E91603E633928080E949DF121F28388E7717998D111C1C5D8A2667224BB5F835Y1c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82BCE-CEBF-4347-93A9-D49B17B7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1630</TotalTime>
  <Pages>3</Pages>
  <Words>1069</Words>
  <Characters>6098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с.п.Хатанга</Company>
  <LinksUpToDate>false</LinksUpToDate>
  <CharactersWithSpaces>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Татьяна Ильина</cp:lastModifiedBy>
  <cp:revision>108</cp:revision>
  <cp:lastPrinted>2020-01-29T04:02:00Z</cp:lastPrinted>
  <dcterms:created xsi:type="dcterms:W3CDTF">2012-01-31T02:04:00Z</dcterms:created>
  <dcterms:modified xsi:type="dcterms:W3CDTF">2020-01-29T04:02:00Z</dcterms:modified>
</cp:coreProperties>
</file>