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D7" w:rsidRPr="000D1AD7" w:rsidRDefault="000D1AD7" w:rsidP="000D1AD7">
      <w:pPr>
        <w:widowControl w:val="0"/>
        <w:jc w:val="center"/>
      </w:pPr>
      <w:r w:rsidRPr="000D1AD7">
        <w:rPr>
          <w:noProof/>
        </w:rPr>
        <w:drawing>
          <wp:inline distT="0" distB="0" distL="0" distR="0" wp14:anchorId="0ADD30EE" wp14:editId="62AAC10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AD7">
        <w:t xml:space="preserve"> </w:t>
      </w:r>
    </w:p>
    <w:p w:rsidR="000D1AD7" w:rsidRPr="008C1FBD" w:rsidRDefault="000D1AD7" w:rsidP="000D1AD7">
      <w:pPr>
        <w:rPr>
          <w:b/>
          <w:sz w:val="14"/>
        </w:rPr>
      </w:pPr>
    </w:p>
    <w:p w:rsidR="000D1AD7" w:rsidRPr="0000429B" w:rsidRDefault="000D1AD7" w:rsidP="008C1FBD">
      <w:pPr>
        <w:jc w:val="center"/>
        <w:rPr>
          <w:b/>
          <w:bCs/>
        </w:rPr>
      </w:pPr>
      <w:r w:rsidRPr="0000429B">
        <w:rPr>
          <w:b/>
          <w:bCs/>
        </w:rPr>
        <w:t>РОССИЙСКАЯ ФЕДЕРАЦИЯ</w:t>
      </w:r>
    </w:p>
    <w:p w:rsidR="000D1AD7" w:rsidRPr="0000429B" w:rsidRDefault="000D1AD7" w:rsidP="008C1FBD">
      <w:pPr>
        <w:jc w:val="center"/>
      </w:pPr>
      <w:r w:rsidRPr="0000429B">
        <w:t>КРАСНОЯРСКИЙ КРАЙ</w:t>
      </w:r>
    </w:p>
    <w:p w:rsidR="000D1AD7" w:rsidRPr="0000429B" w:rsidRDefault="000D1AD7" w:rsidP="008C1FBD">
      <w:pPr>
        <w:jc w:val="center"/>
      </w:pPr>
      <w:r w:rsidRPr="0000429B">
        <w:t>ТАЙМЫРСКИЙ ДОЛГАНО-НЕНЕЦКИЙ МУНИЦИПАЛЬНЫЙ РАЙОН</w:t>
      </w:r>
    </w:p>
    <w:p w:rsidR="000D1AD7" w:rsidRPr="0000429B" w:rsidRDefault="000D1AD7" w:rsidP="008C1FBD">
      <w:pPr>
        <w:jc w:val="center"/>
        <w:rPr>
          <w:b/>
          <w:bCs/>
        </w:rPr>
      </w:pPr>
      <w:r w:rsidRPr="0000429B">
        <w:rPr>
          <w:b/>
          <w:bCs/>
        </w:rPr>
        <w:t>АДМИНИСТРАЦИЯ СЕЛЬСКОГО ПОСЕЛЕНИЯ ХАТАНГА</w:t>
      </w:r>
    </w:p>
    <w:p w:rsidR="000D1AD7" w:rsidRPr="0000429B" w:rsidRDefault="000D1AD7" w:rsidP="008C1FBD">
      <w:pPr>
        <w:rPr>
          <w:b/>
          <w:bCs/>
        </w:rPr>
      </w:pPr>
    </w:p>
    <w:p w:rsidR="008C1FBD" w:rsidRPr="0000429B" w:rsidRDefault="008C1FBD" w:rsidP="008C1FBD">
      <w:pPr>
        <w:rPr>
          <w:b/>
          <w:bCs/>
        </w:rPr>
      </w:pPr>
    </w:p>
    <w:p w:rsidR="000D1AD7" w:rsidRPr="0000429B" w:rsidRDefault="000D1AD7" w:rsidP="008C1FBD">
      <w:pPr>
        <w:jc w:val="center"/>
        <w:rPr>
          <w:b/>
          <w:bCs/>
        </w:rPr>
      </w:pPr>
      <w:r w:rsidRPr="0000429B">
        <w:rPr>
          <w:b/>
          <w:bCs/>
        </w:rPr>
        <w:t xml:space="preserve">ПОСТАНОВЛЕНИЕ </w:t>
      </w:r>
    </w:p>
    <w:p w:rsidR="000D1AD7" w:rsidRPr="0000429B" w:rsidRDefault="000D1AD7" w:rsidP="008C1FBD">
      <w:pPr>
        <w:widowControl w:val="0"/>
        <w:jc w:val="center"/>
        <w:rPr>
          <w:b/>
          <w:u w:val="single"/>
        </w:rPr>
      </w:pPr>
    </w:p>
    <w:p w:rsidR="000D1AD7" w:rsidRPr="0000429B" w:rsidRDefault="008C1FBD" w:rsidP="008C1FBD">
      <w:pPr>
        <w:widowControl w:val="0"/>
        <w:jc w:val="both"/>
      </w:pPr>
      <w:r w:rsidRPr="0000429B">
        <w:t>16</w:t>
      </w:r>
      <w:r w:rsidR="00822E29" w:rsidRPr="0000429B">
        <w:t>.</w:t>
      </w:r>
      <w:r w:rsidRPr="0000429B">
        <w:t>07</w:t>
      </w:r>
      <w:r w:rsidR="003B04DB" w:rsidRPr="0000429B">
        <w:t>.2020</w:t>
      </w:r>
      <w:r w:rsidR="000D1AD7" w:rsidRPr="0000429B">
        <w:t xml:space="preserve"> </w:t>
      </w:r>
      <w:r w:rsidRPr="0000429B">
        <w:t>г.</w:t>
      </w:r>
      <w:r w:rsidRPr="0000429B">
        <w:tab/>
      </w:r>
      <w:r w:rsidRPr="0000429B">
        <w:tab/>
      </w:r>
      <w:r w:rsidRPr="0000429B">
        <w:tab/>
      </w:r>
      <w:r w:rsidRPr="0000429B">
        <w:tab/>
      </w:r>
      <w:r w:rsidRPr="0000429B">
        <w:tab/>
      </w:r>
      <w:r w:rsidRPr="0000429B">
        <w:tab/>
      </w:r>
      <w:r w:rsidRPr="0000429B">
        <w:tab/>
      </w:r>
      <w:r w:rsidRPr="0000429B">
        <w:tab/>
      </w:r>
      <w:r w:rsidRPr="0000429B">
        <w:tab/>
        <w:t xml:space="preserve">                    </w:t>
      </w:r>
      <w:r w:rsidR="000D1AD7" w:rsidRPr="0000429B">
        <w:t xml:space="preserve">№ </w:t>
      </w:r>
      <w:r w:rsidRPr="0000429B">
        <w:t>11</w:t>
      </w:r>
      <w:r w:rsidR="0000429B" w:rsidRPr="0000429B">
        <w:t>3</w:t>
      </w:r>
      <w:r w:rsidRPr="0000429B">
        <w:t xml:space="preserve"> – П </w:t>
      </w:r>
    </w:p>
    <w:p w:rsidR="008C1FBD" w:rsidRPr="0000429B" w:rsidRDefault="008C1FBD" w:rsidP="008C1FBD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AD7" w:rsidRPr="0000429B" w:rsidRDefault="001408D7" w:rsidP="008C1FB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0429B">
        <w:rPr>
          <w:rFonts w:ascii="Times New Roman" w:hAnsi="Times New Roman"/>
          <w:b/>
          <w:sz w:val="24"/>
          <w:szCs w:val="24"/>
        </w:rPr>
        <w:t>Об утверждении норматива финансовых затрат на содержание автомобильных дорог местного значения сельского поселения Хатанга и правил расчета размера ассигнований местного бюджета на указанные цели</w:t>
      </w:r>
    </w:p>
    <w:p w:rsidR="000D1AD7" w:rsidRPr="0000429B" w:rsidRDefault="000D1AD7" w:rsidP="008C1FB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D1AD7" w:rsidRPr="0000429B" w:rsidRDefault="001408D7" w:rsidP="008C1F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>В соответствии со статьей 13 Федерального закона от 08.11.2007</w:t>
      </w:r>
      <w:r w:rsidR="008C1FBD" w:rsidRPr="0000429B">
        <w:rPr>
          <w:rFonts w:ascii="Times New Roman" w:hAnsi="Times New Roman"/>
          <w:sz w:val="24"/>
          <w:szCs w:val="24"/>
        </w:rPr>
        <w:t xml:space="preserve"> г.</w:t>
      </w:r>
      <w:r w:rsidRPr="0000429B">
        <w:rPr>
          <w:rFonts w:ascii="Times New Roman" w:hAnsi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</w:t>
      </w:r>
      <w:r w:rsidR="008C1FBD" w:rsidRPr="0000429B">
        <w:rPr>
          <w:rFonts w:ascii="Times New Roman" w:hAnsi="Times New Roman"/>
          <w:sz w:val="24"/>
          <w:szCs w:val="24"/>
        </w:rPr>
        <w:t xml:space="preserve"> г. </w:t>
      </w:r>
      <w:r w:rsidRPr="0000429B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 </w:t>
      </w:r>
      <w:r w:rsidR="00BB15E5" w:rsidRPr="0000429B">
        <w:rPr>
          <w:rFonts w:ascii="Times New Roman" w:hAnsi="Times New Roman"/>
          <w:sz w:val="24"/>
          <w:szCs w:val="24"/>
        </w:rPr>
        <w:t xml:space="preserve">  в    Российской    Федерации»</w:t>
      </w:r>
      <w:r w:rsidR="009A2D19" w:rsidRPr="0000429B">
        <w:rPr>
          <w:rFonts w:ascii="Times New Roman" w:hAnsi="Times New Roman"/>
          <w:sz w:val="24"/>
          <w:szCs w:val="24"/>
        </w:rPr>
        <w:t>,</w:t>
      </w:r>
      <w:r w:rsidR="008C1FBD" w:rsidRPr="0000429B">
        <w:rPr>
          <w:rFonts w:ascii="Times New Roman" w:hAnsi="Times New Roman"/>
          <w:sz w:val="24"/>
          <w:szCs w:val="24"/>
        </w:rPr>
        <w:t xml:space="preserve"> </w:t>
      </w:r>
      <w:r w:rsidR="006F4C04" w:rsidRPr="0000429B">
        <w:rPr>
          <w:rFonts w:ascii="Times New Roman" w:hAnsi="Times New Roman"/>
          <w:sz w:val="24"/>
          <w:szCs w:val="24"/>
        </w:rPr>
        <w:t>с частью «б» статьи 1 Закона Красноярского края от 15.10.2015 г. № 9-3724 «О закреплении вопросов местного значения за сельскими поселениями Красноярского края»</w:t>
      </w:r>
      <w:r w:rsidR="00BB15E5" w:rsidRPr="0000429B">
        <w:rPr>
          <w:rFonts w:ascii="Times New Roman" w:hAnsi="Times New Roman"/>
          <w:sz w:val="24"/>
          <w:szCs w:val="24"/>
        </w:rPr>
        <w:t>, согласно методическим рекомендациям Минтранса от 01.01.2012</w:t>
      </w:r>
      <w:r w:rsidR="008C1FBD" w:rsidRPr="0000429B">
        <w:rPr>
          <w:rFonts w:ascii="Times New Roman" w:hAnsi="Times New Roman"/>
          <w:sz w:val="24"/>
          <w:szCs w:val="24"/>
        </w:rPr>
        <w:t xml:space="preserve"> г.</w:t>
      </w:r>
      <w:r w:rsidR="00BB15E5" w:rsidRPr="0000429B">
        <w:rPr>
          <w:rFonts w:ascii="Times New Roman" w:hAnsi="Times New Roman"/>
          <w:sz w:val="24"/>
          <w:szCs w:val="24"/>
        </w:rPr>
        <w:t xml:space="preserve"> № б/н «Определение нормативов финансовых затрат на содержание, ремонт и капитальный ремонт автомобильных дорог местного значения»</w:t>
      </w:r>
      <w:r w:rsidR="006F4C04" w:rsidRPr="0000429B">
        <w:rPr>
          <w:rFonts w:ascii="Times New Roman" w:hAnsi="Times New Roman"/>
          <w:sz w:val="24"/>
          <w:szCs w:val="24"/>
        </w:rPr>
        <w:t xml:space="preserve">, </w:t>
      </w:r>
      <w:r w:rsidRPr="0000429B">
        <w:rPr>
          <w:rFonts w:ascii="Times New Roman" w:hAnsi="Times New Roman"/>
          <w:sz w:val="24"/>
          <w:szCs w:val="24"/>
        </w:rPr>
        <w:t xml:space="preserve">Уставом сельского поселения Хатанга,  </w:t>
      </w:r>
    </w:p>
    <w:p w:rsidR="000D1AD7" w:rsidRPr="0000429B" w:rsidRDefault="000D1AD7" w:rsidP="008C1F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1AD7" w:rsidRPr="0000429B" w:rsidRDefault="000D1AD7" w:rsidP="008C1FB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429B">
        <w:rPr>
          <w:rFonts w:ascii="Times New Roman" w:hAnsi="Times New Roman"/>
          <w:b/>
          <w:sz w:val="24"/>
          <w:szCs w:val="24"/>
        </w:rPr>
        <w:t>ПОСТАНОВЛЯЮ:</w:t>
      </w:r>
    </w:p>
    <w:p w:rsidR="000D1AD7" w:rsidRPr="0000429B" w:rsidRDefault="000D1AD7" w:rsidP="008C1F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68B5" w:rsidRPr="0000429B" w:rsidRDefault="00C0611E" w:rsidP="008C1F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 xml:space="preserve">Утвердить нормативы финансовых затрат на содержание автомобильных дорог общего пользования местного значения сельского поселения Хатанга, согласно </w:t>
      </w:r>
      <w:r w:rsidR="008C1FBD" w:rsidRPr="0000429B">
        <w:rPr>
          <w:rFonts w:ascii="Times New Roman" w:hAnsi="Times New Roman"/>
          <w:sz w:val="24"/>
          <w:szCs w:val="24"/>
        </w:rPr>
        <w:t>п</w:t>
      </w:r>
      <w:r w:rsidRPr="0000429B">
        <w:rPr>
          <w:rFonts w:ascii="Times New Roman" w:hAnsi="Times New Roman"/>
          <w:sz w:val="24"/>
          <w:szCs w:val="24"/>
        </w:rPr>
        <w:t xml:space="preserve">риложению </w:t>
      </w:r>
      <w:r w:rsidR="00C509D1" w:rsidRPr="0000429B">
        <w:rPr>
          <w:rFonts w:ascii="Times New Roman" w:hAnsi="Times New Roman"/>
          <w:sz w:val="24"/>
          <w:szCs w:val="24"/>
        </w:rPr>
        <w:t xml:space="preserve">№ </w:t>
      </w:r>
      <w:r w:rsidRPr="0000429B">
        <w:rPr>
          <w:rFonts w:ascii="Times New Roman" w:hAnsi="Times New Roman"/>
          <w:sz w:val="24"/>
          <w:szCs w:val="24"/>
        </w:rPr>
        <w:t xml:space="preserve">1 к настоящему </w:t>
      </w:r>
      <w:r w:rsidR="008C1FBD" w:rsidRPr="0000429B">
        <w:rPr>
          <w:rFonts w:ascii="Times New Roman" w:hAnsi="Times New Roman"/>
          <w:sz w:val="24"/>
          <w:szCs w:val="24"/>
        </w:rPr>
        <w:t>п</w:t>
      </w:r>
      <w:r w:rsidRPr="0000429B">
        <w:rPr>
          <w:rFonts w:ascii="Times New Roman" w:hAnsi="Times New Roman"/>
          <w:sz w:val="24"/>
          <w:szCs w:val="24"/>
        </w:rPr>
        <w:t>остановлению</w:t>
      </w:r>
      <w:r w:rsidR="000D1AD7" w:rsidRPr="0000429B">
        <w:rPr>
          <w:rFonts w:ascii="Times New Roman" w:hAnsi="Times New Roman"/>
          <w:sz w:val="24"/>
          <w:szCs w:val="24"/>
        </w:rPr>
        <w:t>.</w:t>
      </w:r>
    </w:p>
    <w:p w:rsidR="008C1FBD" w:rsidRPr="0000429B" w:rsidRDefault="008C1FBD" w:rsidP="008C1FB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D68B5" w:rsidRPr="0000429B" w:rsidRDefault="00A759DD" w:rsidP="008C1FB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>1.1. Отделу ЖКХ, благоустройства и градостроительства администрации сельского поселения Хатанга (Храмова А.Н.) е</w:t>
      </w:r>
      <w:r w:rsidR="00F34FA5" w:rsidRPr="0000429B">
        <w:rPr>
          <w:rFonts w:ascii="Times New Roman" w:hAnsi="Times New Roman"/>
          <w:sz w:val="24"/>
          <w:szCs w:val="24"/>
        </w:rPr>
        <w:t>жегодно производить индексацию норматива финансовых затрат на содержание автомобильных дорог общего пользования местного значения сельского поселения Хатанга, согласно дефляторов, утвержденных на текущий год.</w:t>
      </w:r>
    </w:p>
    <w:p w:rsidR="000D1AD7" w:rsidRPr="0000429B" w:rsidRDefault="000D1AD7" w:rsidP="008C1FB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403C8" w:rsidRPr="0000429B" w:rsidRDefault="009F6DBF" w:rsidP="008C1F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>Утвердить правила расчета</w:t>
      </w:r>
      <w:r w:rsidR="00C0611E" w:rsidRPr="0000429B">
        <w:rPr>
          <w:rFonts w:ascii="Times New Roman" w:hAnsi="Times New Roman"/>
          <w:sz w:val="24"/>
          <w:szCs w:val="24"/>
        </w:rPr>
        <w:t xml:space="preserve"> размера ассигнований бюджета </w:t>
      </w:r>
      <w:r w:rsidRPr="0000429B">
        <w:rPr>
          <w:rFonts w:ascii="Times New Roman" w:hAnsi="Times New Roman"/>
          <w:sz w:val="24"/>
          <w:szCs w:val="24"/>
        </w:rPr>
        <w:t>сельского поселения Хатанга</w:t>
      </w:r>
      <w:r w:rsidR="00C0611E" w:rsidRPr="0000429B">
        <w:rPr>
          <w:rFonts w:ascii="Times New Roman" w:hAnsi="Times New Roman"/>
          <w:sz w:val="24"/>
          <w:szCs w:val="24"/>
        </w:rPr>
        <w:t xml:space="preserve"> на содержание автомобильных дорог общего пользования местного значения </w:t>
      </w:r>
      <w:r w:rsidRPr="0000429B">
        <w:rPr>
          <w:rFonts w:ascii="Times New Roman" w:hAnsi="Times New Roman"/>
          <w:sz w:val="24"/>
          <w:szCs w:val="24"/>
        </w:rPr>
        <w:t>сельского поселения Хатанга</w:t>
      </w:r>
      <w:r w:rsidR="00C0611E" w:rsidRPr="0000429B">
        <w:rPr>
          <w:rFonts w:ascii="Times New Roman" w:hAnsi="Times New Roman"/>
          <w:sz w:val="24"/>
          <w:szCs w:val="24"/>
        </w:rPr>
        <w:t xml:space="preserve">, согласно </w:t>
      </w:r>
      <w:r w:rsidR="004F1EB8" w:rsidRPr="0000429B">
        <w:rPr>
          <w:rFonts w:ascii="Times New Roman" w:hAnsi="Times New Roman"/>
          <w:sz w:val="24"/>
          <w:szCs w:val="24"/>
        </w:rPr>
        <w:t>п</w:t>
      </w:r>
      <w:r w:rsidR="00C0611E" w:rsidRPr="0000429B">
        <w:rPr>
          <w:rFonts w:ascii="Times New Roman" w:hAnsi="Times New Roman"/>
          <w:sz w:val="24"/>
          <w:szCs w:val="24"/>
        </w:rPr>
        <w:t xml:space="preserve">риложению </w:t>
      </w:r>
      <w:r w:rsidR="00C509D1" w:rsidRPr="0000429B">
        <w:rPr>
          <w:rFonts w:ascii="Times New Roman" w:hAnsi="Times New Roman"/>
          <w:sz w:val="24"/>
          <w:szCs w:val="24"/>
        </w:rPr>
        <w:t xml:space="preserve">№ </w:t>
      </w:r>
      <w:r w:rsidR="00C0611E" w:rsidRPr="0000429B">
        <w:rPr>
          <w:rFonts w:ascii="Times New Roman" w:hAnsi="Times New Roman"/>
          <w:sz w:val="24"/>
          <w:szCs w:val="24"/>
        </w:rPr>
        <w:t xml:space="preserve">2 к настоящему </w:t>
      </w:r>
      <w:r w:rsidR="004F1EB8" w:rsidRPr="0000429B">
        <w:rPr>
          <w:rFonts w:ascii="Times New Roman" w:hAnsi="Times New Roman"/>
          <w:sz w:val="24"/>
          <w:szCs w:val="24"/>
        </w:rPr>
        <w:t>п</w:t>
      </w:r>
      <w:r w:rsidR="00C0611E" w:rsidRPr="0000429B">
        <w:rPr>
          <w:rFonts w:ascii="Times New Roman" w:hAnsi="Times New Roman"/>
          <w:sz w:val="24"/>
          <w:szCs w:val="24"/>
        </w:rPr>
        <w:t>остановлению</w:t>
      </w:r>
      <w:r w:rsidR="00822E29" w:rsidRPr="0000429B">
        <w:rPr>
          <w:rFonts w:ascii="Times New Roman" w:hAnsi="Times New Roman"/>
          <w:sz w:val="24"/>
          <w:szCs w:val="24"/>
        </w:rPr>
        <w:t>.</w:t>
      </w:r>
    </w:p>
    <w:p w:rsidR="005403C8" w:rsidRPr="0000429B" w:rsidRDefault="005403C8" w:rsidP="008C1FB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403C8" w:rsidRPr="0000429B" w:rsidRDefault="005403C8" w:rsidP="008C1F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 xml:space="preserve">Утвердить </w:t>
      </w:r>
      <w:r w:rsidR="00876CE1" w:rsidRPr="0000429B">
        <w:rPr>
          <w:rFonts w:ascii="Times New Roman" w:hAnsi="Times New Roman"/>
          <w:sz w:val="24"/>
          <w:szCs w:val="24"/>
        </w:rPr>
        <w:t>перечень автомобильных дорог общего пользования местного значения сельского поселения Хатанга, для расчета норматива финансовых затрат</w:t>
      </w:r>
      <w:r w:rsidRPr="0000429B">
        <w:rPr>
          <w:rFonts w:ascii="Times New Roman" w:hAnsi="Times New Roman"/>
          <w:sz w:val="24"/>
          <w:szCs w:val="24"/>
        </w:rPr>
        <w:t xml:space="preserve">, согласно </w:t>
      </w:r>
      <w:r w:rsidR="004F1EB8" w:rsidRPr="0000429B">
        <w:rPr>
          <w:rFonts w:ascii="Times New Roman" w:hAnsi="Times New Roman"/>
          <w:sz w:val="24"/>
          <w:szCs w:val="24"/>
        </w:rPr>
        <w:t>п</w:t>
      </w:r>
      <w:r w:rsidRPr="0000429B">
        <w:rPr>
          <w:rFonts w:ascii="Times New Roman" w:hAnsi="Times New Roman"/>
          <w:sz w:val="24"/>
          <w:szCs w:val="24"/>
        </w:rPr>
        <w:t xml:space="preserve">риложению № 3 к настоящему </w:t>
      </w:r>
      <w:r w:rsidR="004F1EB8" w:rsidRPr="0000429B">
        <w:rPr>
          <w:rFonts w:ascii="Times New Roman" w:hAnsi="Times New Roman"/>
          <w:sz w:val="24"/>
          <w:szCs w:val="24"/>
        </w:rPr>
        <w:t>п</w:t>
      </w:r>
      <w:r w:rsidRPr="0000429B">
        <w:rPr>
          <w:rFonts w:ascii="Times New Roman" w:hAnsi="Times New Roman"/>
          <w:sz w:val="24"/>
          <w:szCs w:val="24"/>
        </w:rPr>
        <w:t xml:space="preserve">остановлению. </w:t>
      </w:r>
    </w:p>
    <w:p w:rsidR="009F6DBF" w:rsidRPr="0000429B" w:rsidRDefault="009F6DBF" w:rsidP="008C1FB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D68B5" w:rsidRPr="0000429B" w:rsidRDefault="009F6DBF" w:rsidP="008C1FB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 xml:space="preserve">Утвердить поэтапный переход к финансированию работ по содержанию автомобильных дорог общего пользования местного значения </w:t>
      </w:r>
      <w:r w:rsidR="00FB212E" w:rsidRPr="0000429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FB212E" w:rsidRPr="0000429B">
        <w:rPr>
          <w:rFonts w:ascii="Times New Roman" w:hAnsi="Times New Roman"/>
          <w:sz w:val="24"/>
          <w:szCs w:val="24"/>
        </w:rPr>
        <w:lastRenderedPageBreak/>
        <w:t>Хатанга</w:t>
      </w:r>
      <w:r w:rsidRPr="0000429B">
        <w:rPr>
          <w:rFonts w:ascii="Times New Roman" w:hAnsi="Times New Roman"/>
          <w:sz w:val="24"/>
          <w:szCs w:val="24"/>
        </w:rPr>
        <w:t xml:space="preserve"> по установленным пунктом 1 настоящего </w:t>
      </w:r>
      <w:r w:rsidR="004F1EB8" w:rsidRPr="0000429B">
        <w:rPr>
          <w:rFonts w:ascii="Times New Roman" w:hAnsi="Times New Roman"/>
          <w:sz w:val="24"/>
          <w:szCs w:val="24"/>
        </w:rPr>
        <w:t>п</w:t>
      </w:r>
      <w:r w:rsidR="00AD68B5" w:rsidRPr="0000429B">
        <w:rPr>
          <w:rFonts w:ascii="Times New Roman" w:hAnsi="Times New Roman"/>
          <w:sz w:val="24"/>
          <w:szCs w:val="24"/>
        </w:rPr>
        <w:t>остановления</w:t>
      </w:r>
      <w:r w:rsidRPr="0000429B">
        <w:rPr>
          <w:rFonts w:ascii="Times New Roman" w:hAnsi="Times New Roman"/>
          <w:sz w:val="24"/>
          <w:szCs w:val="24"/>
        </w:rPr>
        <w:t xml:space="preserve"> нормативам с 20</w:t>
      </w:r>
      <w:r w:rsidR="006617BE" w:rsidRPr="0000429B">
        <w:rPr>
          <w:rFonts w:ascii="Times New Roman" w:hAnsi="Times New Roman"/>
          <w:sz w:val="24"/>
          <w:szCs w:val="24"/>
        </w:rPr>
        <w:t>20</w:t>
      </w:r>
      <w:r w:rsidRPr="0000429B">
        <w:rPr>
          <w:rFonts w:ascii="Times New Roman" w:hAnsi="Times New Roman"/>
          <w:sz w:val="24"/>
          <w:szCs w:val="24"/>
        </w:rPr>
        <w:t xml:space="preserve"> года исходя из бюджетных ассигнований, ежегодно предусматриваемых на указанные цели решением о местном бюджете на очередной год</w:t>
      </w:r>
      <w:r w:rsidR="00FB212E" w:rsidRPr="0000429B">
        <w:rPr>
          <w:rFonts w:ascii="Times New Roman" w:hAnsi="Times New Roman"/>
          <w:sz w:val="24"/>
          <w:szCs w:val="24"/>
        </w:rPr>
        <w:t xml:space="preserve"> и плановый период</w:t>
      </w:r>
      <w:r w:rsidRPr="0000429B">
        <w:rPr>
          <w:rFonts w:ascii="Times New Roman" w:hAnsi="Times New Roman"/>
          <w:sz w:val="24"/>
          <w:szCs w:val="24"/>
        </w:rPr>
        <w:t>. Завершить указанный переход в 202</w:t>
      </w:r>
      <w:r w:rsidR="00BB15E5" w:rsidRPr="0000429B">
        <w:rPr>
          <w:rFonts w:ascii="Times New Roman" w:hAnsi="Times New Roman"/>
          <w:sz w:val="24"/>
          <w:szCs w:val="24"/>
        </w:rPr>
        <w:t>4</w:t>
      </w:r>
      <w:r w:rsidRPr="0000429B">
        <w:rPr>
          <w:rFonts w:ascii="Times New Roman" w:hAnsi="Times New Roman"/>
          <w:sz w:val="24"/>
          <w:szCs w:val="24"/>
        </w:rPr>
        <w:t xml:space="preserve"> году, приняв следующие уровни перехода по годам от утвержденных нормативов денежных затрат:</w:t>
      </w:r>
    </w:p>
    <w:p w:rsidR="009F6DBF" w:rsidRPr="0000429B" w:rsidRDefault="00AD68B5" w:rsidP="008C1FB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ab/>
      </w:r>
      <w:r w:rsidRPr="0000429B">
        <w:rPr>
          <w:rFonts w:ascii="Times New Roman" w:hAnsi="Times New Roman"/>
          <w:sz w:val="24"/>
          <w:szCs w:val="24"/>
        </w:rPr>
        <w:tab/>
      </w:r>
      <w:r w:rsidR="009F6DBF" w:rsidRPr="0000429B">
        <w:rPr>
          <w:rFonts w:ascii="Times New Roman" w:hAnsi="Times New Roman"/>
          <w:sz w:val="24"/>
          <w:szCs w:val="24"/>
        </w:rPr>
        <w:t xml:space="preserve">с 2020 года -  не менее </w:t>
      </w:r>
      <w:r w:rsidR="00720943" w:rsidRPr="0000429B">
        <w:rPr>
          <w:rFonts w:ascii="Times New Roman" w:hAnsi="Times New Roman"/>
          <w:sz w:val="24"/>
          <w:szCs w:val="24"/>
        </w:rPr>
        <w:t>33</w:t>
      </w:r>
      <w:r w:rsidRPr="0000429B">
        <w:rPr>
          <w:rFonts w:ascii="Times New Roman" w:hAnsi="Times New Roman"/>
          <w:sz w:val="24"/>
          <w:szCs w:val="24"/>
        </w:rPr>
        <w:t xml:space="preserve"> процент</w:t>
      </w:r>
      <w:r w:rsidR="00BB15E5" w:rsidRPr="0000429B">
        <w:rPr>
          <w:rFonts w:ascii="Times New Roman" w:hAnsi="Times New Roman"/>
          <w:sz w:val="24"/>
          <w:szCs w:val="24"/>
        </w:rPr>
        <w:t>а</w:t>
      </w:r>
      <w:r w:rsidR="009F6DBF" w:rsidRPr="0000429B">
        <w:rPr>
          <w:rFonts w:ascii="Times New Roman" w:hAnsi="Times New Roman"/>
          <w:sz w:val="24"/>
          <w:szCs w:val="24"/>
        </w:rPr>
        <w:t>;</w:t>
      </w:r>
    </w:p>
    <w:p w:rsidR="009F6DBF" w:rsidRPr="0000429B" w:rsidRDefault="009F6DBF" w:rsidP="008C1FB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ab/>
      </w:r>
      <w:r w:rsidRPr="0000429B">
        <w:rPr>
          <w:rFonts w:ascii="Times New Roman" w:hAnsi="Times New Roman"/>
          <w:sz w:val="24"/>
          <w:szCs w:val="24"/>
        </w:rPr>
        <w:tab/>
        <w:t xml:space="preserve">с 2021 года -  не менее </w:t>
      </w:r>
      <w:r w:rsidR="00BB15E5" w:rsidRPr="0000429B">
        <w:rPr>
          <w:rFonts w:ascii="Times New Roman" w:hAnsi="Times New Roman"/>
          <w:sz w:val="24"/>
          <w:szCs w:val="24"/>
        </w:rPr>
        <w:t>5</w:t>
      </w:r>
      <w:r w:rsidR="00720943" w:rsidRPr="0000429B">
        <w:rPr>
          <w:rFonts w:ascii="Times New Roman" w:hAnsi="Times New Roman"/>
          <w:sz w:val="24"/>
          <w:szCs w:val="24"/>
        </w:rPr>
        <w:t>0</w:t>
      </w:r>
      <w:r w:rsidRPr="0000429B">
        <w:rPr>
          <w:rFonts w:ascii="Times New Roman" w:hAnsi="Times New Roman"/>
          <w:sz w:val="24"/>
          <w:szCs w:val="24"/>
        </w:rPr>
        <w:t xml:space="preserve"> процентов;</w:t>
      </w:r>
    </w:p>
    <w:p w:rsidR="009F6DBF" w:rsidRPr="0000429B" w:rsidRDefault="009F6DBF" w:rsidP="008C1FB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ab/>
      </w:r>
      <w:r w:rsidRPr="0000429B">
        <w:rPr>
          <w:rFonts w:ascii="Times New Roman" w:hAnsi="Times New Roman"/>
          <w:sz w:val="24"/>
          <w:szCs w:val="24"/>
        </w:rPr>
        <w:tab/>
        <w:t>с 2022 года -  не менее 7</w:t>
      </w:r>
      <w:r w:rsidR="00BB15E5" w:rsidRPr="0000429B">
        <w:rPr>
          <w:rFonts w:ascii="Times New Roman" w:hAnsi="Times New Roman"/>
          <w:sz w:val="24"/>
          <w:szCs w:val="24"/>
        </w:rPr>
        <w:t>0</w:t>
      </w:r>
      <w:r w:rsidRPr="0000429B">
        <w:rPr>
          <w:rFonts w:ascii="Times New Roman" w:hAnsi="Times New Roman"/>
          <w:sz w:val="24"/>
          <w:szCs w:val="24"/>
        </w:rPr>
        <w:t xml:space="preserve"> процентов;</w:t>
      </w:r>
    </w:p>
    <w:p w:rsidR="009F6DBF" w:rsidRPr="0000429B" w:rsidRDefault="009F6DBF" w:rsidP="008C1FB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ab/>
      </w:r>
      <w:r w:rsidRPr="0000429B">
        <w:rPr>
          <w:rFonts w:ascii="Times New Roman" w:hAnsi="Times New Roman"/>
          <w:sz w:val="24"/>
          <w:szCs w:val="24"/>
        </w:rPr>
        <w:tab/>
        <w:t xml:space="preserve">с 2023 года – не менее </w:t>
      </w:r>
      <w:r w:rsidR="00BB15E5" w:rsidRPr="0000429B">
        <w:rPr>
          <w:rFonts w:ascii="Times New Roman" w:hAnsi="Times New Roman"/>
          <w:sz w:val="24"/>
          <w:szCs w:val="24"/>
        </w:rPr>
        <w:t>8</w:t>
      </w:r>
      <w:r w:rsidR="00720943" w:rsidRPr="0000429B">
        <w:rPr>
          <w:rFonts w:ascii="Times New Roman" w:hAnsi="Times New Roman"/>
          <w:sz w:val="24"/>
          <w:szCs w:val="24"/>
        </w:rPr>
        <w:t>5</w:t>
      </w:r>
      <w:r w:rsidR="00BB15E5" w:rsidRPr="0000429B">
        <w:rPr>
          <w:rFonts w:ascii="Times New Roman" w:hAnsi="Times New Roman"/>
          <w:sz w:val="24"/>
          <w:szCs w:val="24"/>
        </w:rPr>
        <w:t xml:space="preserve"> процентов;</w:t>
      </w:r>
    </w:p>
    <w:p w:rsidR="00BB15E5" w:rsidRPr="0000429B" w:rsidRDefault="00BB15E5" w:rsidP="008C1FB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ab/>
      </w:r>
      <w:r w:rsidRPr="0000429B">
        <w:rPr>
          <w:rFonts w:ascii="Times New Roman" w:hAnsi="Times New Roman"/>
          <w:sz w:val="24"/>
          <w:szCs w:val="24"/>
        </w:rPr>
        <w:tab/>
        <w:t>с 2024 года – не менее 100 процентов.</w:t>
      </w:r>
    </w:p>
    <w:p w:rsidR="00545351" w:rsidRPr="0000429B" w:rsidRDefault="00545351" w:rsidP="008C1F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0429B" w:rsidRPr="0000429B" w:rsidRDefault="0000429B" w:rsidP="000042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00429B">
          <w:rPr>
            <w:rStyle w:val="ab"/>
            <w:rFonts w:ascii="Times New Roman" w:hAnsi="Times New Roman"/>
            <w:sz w:val="24"/>
            <w:szCs w:val="24"/>
          </w:rPr>
          <w:t>www.hatanga24.ru</w:t>
        </w:r>
      </w:hyperlink>
    </w:p>
    <w:p w:rsidR="0000429B" w:rsidRPr="0000429B" w:rsidRDefault="0000429B" w:rsidP="0000429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0429B" w:rsidRPr="0000429B" w:rsidRDefault="0000429B" w:rsidP="000042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сельского поселения Хатанга Скрипкина А.С.</w:t>
      </w:r>
    </w:p>
    <w:p w:rsidR="0000429B" w:rsidRPr="0000429B" w:rsidRDefault="0000429B" w:rsidP="0000429B">
      <w:pPr>
        <w:pStyle w:val="a4"/>
      </w:pPr>
    </w:p>
    <w:p w:rsidR="0000429B" w:rsidRPr="0000429B" w:rsidRDefault="0000429B" w:rsidP="000042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подписания. </w:t>
      </w:r>
    </w:p>
    <w:p w:rsidR="000D1AD7" w:rsidRPr="0000429B" w:rsidRDefault="000D1AD7" w:rsidP="008C1FB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D1AD7" w:rsidRPr="0000429B" w:rsidRDefault="000D1AD7" w:rsidP="008C1F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1AD7" w:rsidRPr="0000429B" w:rsidRDefault="000D1AD7" w:rsidP="008C1F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1AD7" w:rsidRPr="0000429B" w:rsidRDefault="00822E29" w:rsidP="008C1FB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429B">
        <w:rPr>
          <w:rFonts w:ascii="Times New Roman" w:hAnsi="Times New Roman"/>
          <w:sz w:val="24"/>
          <w:szCs w:val="24"/>
        </w:rPr>
        <w:t>Глава</w:t>
      </w:r>
      <w:r w:rsidR="000D1AD7" w:rsidRPr="0000429B">
        <w:rPr>
          <w:rFonts w:ascii="Times New Roman" w:hAnsi="Times New Roman"/>
          <w:sz w:val="24"/>
          <w:szCs w:val="24"/>
        </w:rPr>
        <w:t xml:space="preserve"> сельского поселения Хатанга                                                           </w:t>
      </w:r>
      <w:r w:rsidR="0000429B" w:rsidRPr="0000429B">
        <w:rPr>
          <w:rFonts w:ascii="Times New Roman" w:hAnsi="Times New Roman"/>
          <w:sz w:val="24"/>
          <w:szCs w:val="24"/>
        </w:rPr>
        <w:t xml:space="preserve">                  </w:t>
      </w:r>
      <w:r w:rsidR="00672297" w:rsidRPr="0000429B">
        <w:rPr>
          <w:rFonts w:ascii="Times New Roman" w:hAnsi="Times New Roman"/>
          <w:sz w:val="24"/>
          <w:szCs w:val="24"/>
        </w:rPr>
        <w:t>С.В. Батурин</w:t>
      </w:r>
    </w:p>
    <w:p w:rsidR="000D1AD7" w:rsidRPr="0000429B" w:rsidRDefault="000D1AD7" w:rsidP="008C1F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7593" w:rsidRDefault="00447593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8C1FBD"/>
    <w:p w:rsidR="002D6A17" w:rsidRDefault="002D6A17" w:rsidP="002D6A17">
      <w:pPr>
        <w:ind w:left="6379"/>
        <w:rPr>
          <w:b/>
          <w:sz w:val="20"/>
        </w:rPr>
      </w:pPr>
      <w:r w:rsidRPr="002D6A17">
        <w:rPr>
          <w:b/>
          <w:sz w:val="20"/>
        </w:rPr>
        <w:lastRenderedPageBreak/>
        <w:t>Приложение № 1</w:t>
      </w:r>
    </w:p>
    <w:p w:rsidR="002D6A17" w:rsidRPr="002D6A17" w:rsidRDefault="002D6A17" w:rsidP="002D6A17">
      <w:pPr>
        <w:ind w:left="6379"/>
        <w:rPr>
          <w:sz w:val="20"/>
        </w:rPr>
      </w:pPr>
      <w:r w:rsidRPr="002D6A17">
        <w:rPr>
          <w:sz w:val="20"/>
        </w:rPr>
        <w:t xml:space="preserve">к Постановлению Администрации </w:t>
      </w:r>
    </w:p>
    <w:p w:rsidR="002D6A17" w:rsidRPr="002D6A17" w:rsidRDefault="002D6A17" w:rsidP="002D6A17">
      <w:pPr>
        <w:ind w:left="6379"/>
        <w:rPr>
          <w:sz w:val="20"/>
        </w:rPr>
      </w:pPr>
      <w:r w:rsidRPr="002D6A17">
        <w:rPr>
          <w:sz w:val="20"/>
        </w:rPr>
        <w:t xml:space="preserve">сельского поселения Хатанга </w:t>
      </w:r>
    </w:p>
    <w:p w:rsidR="002D6A17" w:rsidRPr="002D6A17" w:rsidRDefault="002D6A17" w:rsidP="002D6A17">
      <w:pPr>
        <w:ind w:left="6379"/>
        <w:rPr>
          <w:sz w:val="20"/>
        </w:rPr>
      </w:pPr>
      <w:r w:rsidRPr="002D6A17">
        <w:rPr>
          <w:sz w:val="20"/>
        </w:rPr>
        <w:t xml:space="preserve">от </w:t>
      </w:r>
      <w:r w:rsidRPr="002D6A17">
        <w:rPr>
          <w:sz w:val="20"/>
        </w:rPr>
        <w:t>16</w:t>
      </w:r>
      <w:r w:rsidRPr="002D6A17">
        <w:rPr>
          <w:sz w:val="20"/>
        </w:rPr>
        <w:t>.0</w:t>
      </w:r>
      <w:r w:rsidRPr="002D6A17">
        <w:rPr>
          <w:sz w:val="20"/>
        </w:rPr>
        <w:t>7</w:t>
      </w:r>
      <w:r w:rsidRPr="002D6A17">
        <w:rPr>
          <w:sz w:val="20"/>
        </w:rPr>
        <w:t>.2020</w:t>
      </w:r>
      <w:r w:rsidRPr="002D6A17">
        <w:rPr>
          <w:sz w:val="20"/>
        </w:rPr>
        <w:t xml:space="preserve"> г. № 113 – П </w:t>
      </w:r>
    </w:p>
    <w:p w:rsidR="002D6A17" w:rsidRDefault="002D6A17" w:rsidP="002D6A17">
      <w:pPr>
        <w:jc w:val="center"/>
        <w:rPr>
          <w:rFonts w:eastAsiaTheme="minorHAnsi"/>
          <w:lang w:eastAsia="en-US"/>
        </w:rPr>
      </w:pPr>
    </w:p>
    <w:p w:rsidR="00460824" w:rsidRDefault="00460824" w:rsidP="002D6A17">
      <w:pPr>
        <w:jc w:val="center"/>
        <w:rPr>
          <w:rFonts w:eastAsiaTheme="minorHAnsi"/>
          <w:lang w:eastAsia="en-US"/>
        </w:rPr>
      </w:pPr>
    </w:p>
    <w:p w:rsidR="002D6A17" w:rsidRPr="00655010" w:rsidRDefault="002D6A17" w:rsidP="002D6A17">
      <w:pPr>
        <w:jc w:val="center"/>
        <w:rPr>
          <w:rFonts w:eastAsiaTheme="minorHAnsi"/>
          <w:lang w:eastAsia="en-US"/>
        </w:rPr>
      </w:pPr>
      <w:r w:rsidRPr="00655010">
        <w:rPr>
          <w:rFonts w:eastAsiaTheme="minorHAnsi"/>
          <w:lang w:eastAsia="en-US"/>
        </w:rPr>
        <w:t xml:space="preserve">Нормативы финансовых затрат </w:t>
      </w:r>
    </w:p>
    <w:p w:rsidR="002D6A17" w:rsidRDefault="002D6A17" w:rsidP="002D6A17">
      <w:pPr>
        <w:jc w:val="center"/>
        <w:rPr>
          <w:rFonts w:eastAsiaTheme="minorHAnsi"/>
          <w:lang w:eastAsia="en-US"/>
        </w:rPr>
      </w:pPr>
      <w:r w:rsidRPr="00655010">
        <w:rPr>
          <w:rFonts w:eastAsiaTheme="minorHAnsi"/>
          <w:lang w:eastAsia="en-US"/>
        </w:rPr>
        <w:t xml:space="preserve">на содержание автомобильных дорог общего пользования местного значения </w:t>
      </w:r>
    </w:p>
    <w:p w:rsidR="002D6A17" w:rsidRPr="00655010" w:rsidRDefault="002D6A17" w:rsidP="002D6A17">
      <w:pPr>
        <w:jc w:val="center"/>
        <w:rPr>
          <w:bCs/>
          <w:i/>
          <w:vertAlign w:val="superscript"/>
        </w:rPr>
      </w:pPr>
      <w:r w:rsidRPr="00655010">
        <w:rPr>
          <w:rFonts w:eastAsiaTheme="minorHAnsi"/>
          <w:lang w:eastAsia="en-US"/>
        </w:rPr>
        <w:t>сельского поселения Хатанга</w:t>
      </w:r>
    </w:p>
    <w:p w:rsidR="002D6A17" w:rsidRPr="00655010" w:rsidRDefault="002D6A17" w:rsidP="002D6A17">
      <w:pPr>
        <w:jc w:val="center"/>
        <w:rPr>
          <w:bCs/>
          <w:i/>
          <w:vertAlign w:val="superscript"/>
        </w:rPr>
      </w:pPr>
    </w:p>
    <w:p w:rsidR="002D6A17" w:rsidRDefault="002D6A17" w:rsidP="002D6A17">
      <w:pPr>
        <w:jc w:val="center"/>
        <w:rPr>
          <w:bCs/>
          <w:i/>
          <w:vertAlign w:val="superscript"/>
        </w:rPr>
      </w:pPr>
    </w:p>
    <w:tbl>
      <w:tblPr>
        <w:tblW w:w="3998" w:type="dxa"/>
        <w:jc w:val="center"/>
        <w:tblLook w:val="04A0" w:firstRow="1" w:lastRow="0" w:firstColumn="1" w:lastColumn="0" w:noHBand="0" w:noVBand="1"/>
      </w:tblPr>
      <w:tblGrid>
        <w:gridCol w:w="1999"/>
        <w:gridCol w:w="1999"/>
      </w:tblGrid>
      <w:tr w:rsidR="002D6A17" w:rsidRPr="0066621D" w:rsidTr="004F664A">
        <w:trPr>
          <w:trHeight w:val="1439"/>
          <w:jc w:val="center"/>
        </w:trPr>
        <w:tc>
          <w:tcPr>
            <w:tcW w:w="19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A17" w:rsidRPr="0066621D" w:rsidRDefault="002D6A17" w:rsidP="004F664A">
            <w:pPr>
              <w:jc w:val="center"/>
              <w:rPr>
                <w:color w:val="000000"/>
                <w:sz w:val="22"/>
                <w:szCs w:val="22"/>
              </w:rPr>
            </w:pPr>
            <w:r w:rsidRPr="0066621D">
              <w:rPr>
                <w:color w:val="000000"/>
                <w:sz w:val="22"/>
                <w:szCs w:val="22"/>
              </w:rPr>
              <w:t>Наименование автомобильной дороги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A17" w:rsidRPr="0066621D" w:rsidRDefault="002D6A17" w:rsidP="004F664A">
            <w:pPr>
              <w:jc w:val="center"/>
              <w:rPr>
                <w:color w:val="000000"/>
                <w:sz w:val="22"/>
                <w:szCs w:val="22"/>
              </w:rPr>
            </w:pPr>
            <w:r w:rsidRPr="0066621D">
              <w:rPr>
                <w:color w:val="000000"/>
                <w:sz w:val="22"/>
                <w:szCs w:val="22"/>
              </w:rPr>
              <w:t>Стоимость содержания 1 км улично-дорожной сети, тыс. руб.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</w:tr>
      <w:tr w:rsidR="002D6A17" w:rsidRPr="0066621D" w:rsidTr="004F664A">
        <w:trPr>
          <w:trHeight w:val="143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A17" w:rsidRPr="0066621D" w:rsidRDefault="002D6A17" w:rsidP="004F664A">
            <w:pPr>
              <w:jc w:val="center"/>
              <w:rPr>
                <w:color w:val="000000"/>
                <w:sz w:val="22"/>
                <w:szCs w:val="22"/>
              </w:rPr>
            </w:pPr>
            <w:r w:rsidRPr="0066621D">
              <w:rPr>
                <w:color w:val="000000"/>
                <w:sz w:val="22"/>
                <w:szCs w:val="22"/>
              </w:rPr>
              <w:t xml:space="preserve">Автомобильная дорога </w:t>
            </w:r>
            <w:r>
              <w:rPr>
                <w:color w:val="000000"/>
                <w:sz w:val="22"/>
                <w:szCs w:val="22"/>
              </w:rPr>
              <w:t xml:space="preserve">местного </w:t>
            </w:r>
            <w:r w:rsidRPr="0066621D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A17" w:rsidRDefault="002D6A17" w:rsidP="004F6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2 194,70</w:t>
            </w:r>
          </w:p>
        </w:tc>
      </w:tr>
    </w:tbl>
    <w:p w:rsidR="002D6A17" w:rsidRDefault="002D6A17" w:rsidP="002D6A17">
      <w:pPr>
        <w:rPr>
          <w:sz w:val="28"/>
          <w:szCs w:val="28"/>
        </w:rPr>
      </w:pPr>
    </w:p>
    <w:p w:rsidR="002D6A17" w:rsidRPr="00F46D96" w:rsidRDefault="002D6A17" w:rsidP="002D6A17">
      <w:pPr>
        <w:jc w:val="both"/>
      </w:pPr>
      <w:r w:rsidRPr="00F46D96">
        <w:t xml:space="preserve">*- согласно СНиП 2.07.01.89, автомобильные дороги </w:t>
      </w:r>
      <w:r>
        <w:t>местного</w:t>
      </w:r>
      <w:r w:rsidRPr="00F46D96">
        <w:t xml:space="preserve"> значения </w:t>
      </w:r>
      <w:r>
        <w:t>соответствуют</w:t>
      </w:r>
      <w:r w:rsidRPr="00F46D96">
        <w:t xml:space="preserve"> </w:t>
      </w:r>
      <w:r>
        <w:t>автомобильным дорогам районного значения;</w:t>
      </w:r>
    </w:p>
    <w:p w:rsidR="002D6A17" w:rsidRPr="00F46D96" w:rsidRDefault="002D6A17" w:rsidP="002D6A17">
      <w:pPr>
        <w:jc w:val="both"/>
      </w:pPr>
      <w:r>
        <w:t xml:space="preserve">**- стоимость содержания </w:t>
      </w:r>
      <w:r w:rsidRPr="00F46D96">
        <w:t xml:space="preserve">1 км УДС </w:t>
      </w:r>
      <w:r>
        <w:t>рассчитана</w:t>
      </w:r>
      <w:r w:rsidRPr="00F46D96">
        <w:t xml:space="preserve"> на основании методических рекомендаций</w:t>
      </w:r>
      <w:r>
        <w:t xml:space="preserve">, разработанных </w:t>
      </w:r>
      <w:r w:rsidRPr="00F46D96">
        <w:t>Мин</w:t>
      </w:r>
      <w:r>
        <w:t>истерством транспорта Российской Федерации</w:t>
      </w:r>
      <w:r w:rsidRPr="00F46D96">
        <w:t xml:space="preserve"> от 01.01.2012 г. № б/н «Определение нормативов финансовых затрат на содержание, ремонт и капитальный ремонт автомобильных дорог местного значения»</w:t>
      </w:r>
      <w:r>
        <w:t>, и принята для 7 сметной зоны (Таймырский район).</w:t>
      </w: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8C1FBD">
      <w:pPr>
        <w:rPr>
          <w:b/>
          <w:sz w:val="20"/>
        </w:rPr>
      </w:pPr>
    </w:p>
    <w:p w:rsidR="002D6A17" w:rsidRDefault="002D6A17" w:rsidP="002D6A17">
      <w:pPr>
        <w:ind w:left="6379"/>
        <w:rPr>
          <w:b/>
          <w:sz w:val="20"/>
        </w:rPr>
      </w:pPr>
      <w:r w:rsidRPr="002D6A17">
        <w:rPr>
          <w:b/>
          <w:sz w:val="20"/>
        </w:rPr>
        <w:lastRenderedPageBreak/>
        <w:t xml:space="preserve">Приложение № </w:t>
      </w:r>
      <w:r>
        <w:rPr>
          <w:b/>
          <w:sz w:val="20"/>
        </w:rPr>
        <w:t>2</w:t>
      </w:r>
    </w:p>
    <w:p w:rsidR="002D6A17" w:rsidRPr="002D6A17" w:rsidRDefault="002D6A17" w:rsidP="002D6A17">
      <w:pPr>
        <w:ind w:left="6379"/>
        <w:rPr>
          <w:sz w:val="20"/>
        </w:rPr>
      </w:pPr>
      <w:r w:rsidRPr="002D6A17">
        <w:rPr>
          <w:sz w:val="20"/>
        </w:rPr>
        <w:t xml:space="preserve">к Постановлению Администрации </w:t>
      </w:r>
    </w:p>
    <w:p w:rsidR="002D6A17" w:rsidRPr="002D6A17" w:rsidRDefault="002D6A17" w:rsidP="002D6A17">
      <w:pPr>
        <w:ind w:left="6379"/>
        <w:rPr>
          <w:sz w:val="20"/>
        </w:rPr>
      </w:pPr>
      <w:r w:rsidRPr="002D6A17">
        <w:rPr>
          <w:sz w:val="20"/>
        </w:rPr>
        <w:t xml:space="preserve">сельского поселения Хатанга </w:t>
      </w:r>
    </w:p>
    <w:p w:rsidR="002D6A17" w:rsidRPr="002D6A17" w:rsidRDefault="002D6A17" w:rsidP="002D6A17">
      <w:pPr>
        <w:ind w:left="6379"/>
        <w:rPr>
          <w:sz w:val="20"/>
        </w:rPr>
      </w:pPr>
      <w:r w:rsidRPr="002D6A17">
        <w:rPr>
          <w:sz w:val="20"/>
        </w:rPr>
        <w:t xml:space="preserve">от 16.07.2020 г. № 113 – П </w:t>
      </w:r>
    </w:p>
    <w:p w:rsidR="00460824" w:rsidRDefault="00460824" w:rsidP="00FD1CA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60824" w:rsidRDefault="00460824" w:rsidP="0046082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расчета размера ассигнований бюджета</w:t>
      </w:r>
      <w:r w:rsidRPr="005E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E3B1C">
        <w:rPr>
          <w:rFonts w:ascii="Times New Roman" w:hAnsi="Times New Roman" w:cs="Times New Roman"/>
          <w:sz w:val="24"/>
          <w:szCs w:val="24"/>
        </w:rPr>
        <w:t xml:space="preserve"> на содержание автомобильных дорог общего пользования местного значения </w:t>
      </w:r>
    </w:p>
    <w:p w:rsidR="00460824" w:rsidRPr="005E3B1C" w:rsidRDefault="00460824" w:rsidP="0046082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</w:p>
    <w:p w:rsidR="00460824" w:rsidRPr="005E3B1C" w:rsidRDefault="00460824" w:rsidP="00FD1C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1CA2" w:rsidRDefault="00460824" w:rsidP="00FD1CA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 xml:space="preserve">1. Для определения размера бюджетных ассигнований, предусматриваемых на содержание автомобильных дорог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E3B1C">
        <w:rPr>
          <w:rFonts w:ascii="Times New Roman" w:hAnsi="Times New Roman" w:cs="Times New Roman"/>
          <w:sz w:val="24"/>
          <w:szCs w:val="24"/>
        </w:rPr>
        <w:t xml:space="preserve"> (далее - автомобильные дороги) на текущий год и последующие годы используются установленные в приложении 1, к настоящему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3B1C">
        <w:rPr>
          <w:rFonts w:ascii="Times New Roman" w:hAnsi="Times New Roman" w:cs="Times New Roman"/>
          <w:sz w:val="24"/>
          <w:szCs w:val="24"/>
        </w:rPr>
        <w:t>остановлению нормативы финансовых затрат.</w:t>
      </w:r>
    </w:p>
    <w:p w:rsidR="00FD1CA2" w:rsidRPr="00FD1CA2" w:rsidRDefault="00FD1CA2" w:rsidP="00FD1CA2">
      <w:pPr>
        <w:pStyle w:val="ConsPlusNormal"/>
        <w:jc w:val="both"/>
        <w:outlineLvl w:val="0"/>
        <w:rPr>
          <w:rFonts w:ascii="Times New Roman" w:hAnsi="Times New Roman" w:cs="Times New Roman"/>
          <w:sz w:val="12"/>
          <w:szCs w:val="24"/>
        </w:rPr>
      </w:pPr>
    </w:p>
    <w:p w:rsidR="00460824" w:rsidRPr="005E3B1C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2. В зависимости от индекса-дефлятора на соответствующий год применительно к каждой автомобильной дороге рассчитываются приведенные нормативы по формуле:</w:t>
      </w:r>
    </w:p>
    <w:p w:rsidR="00460824" w:rsidRPr="005E3B1C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0824" w:rsidRPr="005E3B1C" w:rsidRDefault="00460824" w:rsidP="0046082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Н</w:t>
      </w:r>
      <w:r w:rsidRPr="005E3B1C">
        <w:rPr>
          <w:rFonts w:ascii="Times New Roman" w:hAnsi="Times New Roman" w:cs="Times New Roman"/>
          <w:sz w:val="22"/>
          <w:szCs w:val="22"/>
        </w:rPr>
        <w:t>прив</w:t>
      </w:r>
      <w:r w:rsidRPr="005E3B1C">
        <w:rPr>
          <w:rFonts w:ascii="Times New Roman" w:hAnsi="Times New Roman" w:cs="Times New Roman"/>
          <w:sz w:val="24"/>
          <w:szCs w:val="24"/>
        </w:rPr>
        <w:t>. = Н x К</w:t>
      </w:r>
      <w:r w:rsidRPr="005E3B1C">
        <w:rPr>
          <w:rFonts w:ascii="Times New Roman" w:hAnsi="Times New Roman" w:cs="Times New Roman"/>
          <w:sz w:val="22"/>
          <w:szCs w:val="22"/>
        </w:rPr>
        <w:t>деф</w:t>
      </w:r>
      <w:r w:rsidRPr="005E3B1C">
        <w:rPr>
          <w:rFonts w:ascii="Times New Roman" w:hAnsi="Times New Roman" w:cs="Times New Roman"/>
          <w:sz w:val="24"/>
          <w:szCs w:val="24"/>
        </w:rPr>
        <w:t>.,</w:t>
      </w:r>
    </w:p>
    <w:p w:rsidR="00460824" w:rsidRPr="00FD1CA2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12"/>
          <w:szCs w:val="24"/>
        </w:rPr>
      </w:pPr>
    </w:p>
    <w:p w:rsidR="00460824" w:rsidRPr="005E3B1C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где:</w:t>
      </w:r>
    </w:p>
    <w:p w:rsidR="00460824" w:rsidRPr="005E3B1C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Н - установленный норматив финансовых затрат на содержание автомобильных дорог;</w:t>
      </w:r>
    </w:p>
    <w:p w:rsidR="00460824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К</w:t>
      </w:r>
      <w:r w:rsidRPr="005E3B1C">
        <w:rPr>
          <w:rFonts w:ascii="Times New Roman" w:hAnsi="Times New Roman" w:cs="Times New Roman"/>
          <w:sz w:val="22"/>
          <w:szCs w:val="22"/>
        </w:rPr>
        <w:t xml:space="preserve">деф. </w:t>
      </w:r>
      <w:r w:rsidRPr="005E3B1C">
        <w:rPr>
          <w:rFonts w:ascii="Times New Roman" w:hAnsi="Times New Roman" w:cs="Times New Roman"/>
          <w:sz w:val="24"/>
          <w:szCs w:val="24"/>
        </w:rPr>
        <w:t>- индекс потребительских цен на год планирования (при расчете на период более одного года - произведение индексов-дефляторов на соответствующие годы).</w:t>
      </w:r>
    </w:p>
    <w:p w:rsidR="00FD1CA2" w:rsidRPr="00FD1CA2" w:rsidRDefault="00FD1CA2" w:rsidP="00460824">
      <w:pPr>
        <w:pStyle w:val="ConsPlusNormal"/>
        <w:jc w:val="both"/>
        <w:outlineLvl w:val="0"/>
        <w:rPr>
          <w:rFonts w:ascii="Times New Roman" w:hAnsi="Times New Roman" w:cs="Times New Roman"/>
          <w:sz w:val="10"/>
          <w:szCs w:val="24"/>
        </w:rPr>
      </w:pPr>
    </w:p>
    <w:p w:rsidR="00460824" w:rsidRPr="005E3B1C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3. Расчет размера бюджетных ассигнований на содержание автомобильных дорог осуществляется по формуле:</w:t>
      </w:r>
    </w:p>
    <w:p w:rsidR="00460824" w:rsidRPr="005E3B1C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60824" w:rsidRPr="005E3B1C" w:rsidRDefault="00460824" w:rsidP="0046082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А</w:t>
      </w:r>
      <w:r w:rsidRPr="005E3B1C">
        <w:rPr>
          <w:rFonts w:ascii="Times New Roman" w:hAnsi="Times New Roman" w:cs="Times New Roman"/>
          <w:sz w:val="22"/>
          <w:szCs w:val="22"/>
        </w:rPr>
        <w:t xml:space="preserve">сод. </w:t>
      </w:r>
      <w:r w:rsidRPr="005E3B1C">
        <w:rPr>
          <w:rFonts w:ascii="Times New Roman" w:hAnsi="Times New Roman" w:cs="Times New Roman"/>
          <w:sz w:val="24"/>
          <w:szCs w:val="24"/>
        </w:rPr>
        <w:t>= Н</w:t>
      </w:r>
      <w:r w:rsidRPr="005E3B1C">
        <w:rPr>
          <w:rFonts w:ascii="Times New Roman" w:hAnsi="Times New Roman" w:cs="Times New Roman"/>
          <w:sz w:val="22"/>
          <w:szCs w:val="22"/>
        </w:rPr>
        <w:t xml:space="preserve">прив.сод. </w:t>
      </w:r>
      <w:r w:rsidRPr="005E3B1C">
        <w:rPr>
          <w:rFonts w:ascii="Times New Roman" w:hAnsi="Times New Roman" w:cs="Times New Roman"/>
          <w:sz w:val="24"/>
          <w:szCs w:val="24"/>
        </w:rPr>
        <w:t>x L</w:t>
      </w:r>
    </w:p>
    <w:p w:rsidR="00460824" w:rsidRPr="00FD1CA2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24"/>
        </w:rPr>
      </w:pPr>
    </w:p>
    <w:p w:rsidR="00460824" w:rsidRPr="005E3B1C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где:</w:t>
      </w:r>
    </w:p>
    <w:p w:rsidR="00460824" w:rsidRPr="005E3B1C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А</w:t>
      </w:r>
      <w:r w:rsidRPr="005E3B1C">
        <w:rPr>
          <w:rFonts w:ascii="Times New Roman" w:hAnsi="Times New Roman" w:cs="Times New Roman"/>
          <w:sz w:val="22"/>
          <w:szCs w:val="22"/>
        </w:rPr>
        <w:t xml:space="preserve">сод. </w:t>
      </w:r>
      <w:r w:rsidRPr="005E3B1C">
        <w:rPr>
          <w:rFonts w:ascii="Times New Roman" w:hAnsi="Times New Roman" w:cs="Times New Roman"/>
          <w:sz w:val="24"/>
          <w:szCs w:val="24"/>
        </w:rPr>
        <w:t>- размер бюджетных ассигнований на выполнение работ по содержанию автомобильных дорог каждой категории (тыс. рублей);</w:t>
      </w:r>
    </w:p>
    <w:p w:rsidR="00460824" w:rsidRPr="005E3B1C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Н</w:t>
      </w:r>
      <w:r w:rsidRPr="005E3B1C">
        <w:rPr>
          <w:rFonts w:ascii="Times New Roman" w:hAnsi="Times New Roman" w:cs="Times New Roman"/>
          <w:sz w:val="22"/>
          <w:szCs w:val="22"/>
        </w:rPr>
        <w:t xml:space="preserve">прив.сод. </w:t>
      </w:r>
      <w:r w:rsidRPr="005E3B1C">
        <w:rPr>
          <w:rFonts w:ascii="Times New Roman" w:hAnsi="Times New Roman" w:cs="Times New Roman"/>
          <w:sz w:val="24"/>
          <w:szCs w:val="24"/>
        </w:rPr>
        <w:t>- приведенный норматив финансовых затрат на работы по содержанию автомобильных дорог каждой категории (тыс. рублей/км);</w:t>
      </w:r>
    </w:p>
    <w:p w:rsidR="00460824" w:rsidRPr="005E3B1C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L 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FD1CA2" w:rsidRDefault="00460824" w:rsidP="00FD1CA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Общая потребность бюджетных ассигнований на выполнение работ по содержанию автомобильных дорог определяется как сумма бюджетных ассигнований на выполнение работ по содержанию автомобильных дорог по всем категориям автомобильных дорог.</w:t>
      </w:r>
    </w:p>
    <w:p w:rsidR="00FD1CA2" w:rsidRPr="00FD1CA2" w:rsidRDefault="00FD1CA2" w:rsidP="00FD1CA2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24"/>
        </w:rPr>
      </w:pPr>
    </w:p>
    <w:p w:rsidR="00460824" w:rsidRPr="005E3B1C" w:rsidRDefault="00FD1CA2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0824" w:rsidRPr="005E3B1C">
        <w:rPr>
          <w:rFonts w:ascii="Times New Roman" w:hAnsi="Times New Roman" w:cs="Times New Roman"/>
          <w:sz w:val="24"/>
          <w:szCs w:val="24"/>
        </w:rPr>
        <w:t>. 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460824" w:rsidRPr="005E3B1C" w:rsidRDefault="00460824" w:rsidP="0046082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B1C">
        <w:rPr>
          <w:rFonts w:ascii="Times New Roman" w:hAnsi="Times New Roman" w:cs="Times New Roman"/>
          <w:sz w:val="24"/>
          <w:szCs w:val="24"/>
        </w:rPr>
        <w:t>Протяженность автомобильных дорог определяется с учетом требований статьи 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ОДМ 218.3.005-2010 «Методические рекомендации по измерению протяженности автомобильных дорог».</w:t>
      </w:r>
    </w:p>
    <w:p w:rsidR="00FD1CA2" w:rsidRDefault="00FD1CA2" w:rsidP="00FD1CA2">
      <w:pPr>
        <w:ind w:left="6379"/>
        <w:rPr>
          <w:b/>
          <w:sz w:val="20"/>
        </w:rPr>
      </w:pPr>
    </w:p>
    <w:p w:rsidR="00FD1CA2" w:rsidRDefault="00FD1CA2" w:rsidP="00FD1CA2">
      <w:pPr>
        <w:ind w:left="6379"/>
        <w:rPr>
          <w:b/>
          <w:sz w:val="20"/>
        </w:rPr>
      </w:pPr>
    </w:p>
    <w:p w:rsidR="00FD1CA2" w:rsidRDefault="00FD1CA2" w:rsidP="00FD1CA2">
      <w:pPr>
        <w:ind w:left="6379"/>
        <w:rPr>
          <w:b/>
          <w:sz w:val="20"/>
        </w:rPr>
      </w:pPr>
      <w:r w:rsidRPr="002D6A17">
        <w:rPr>
          <w:b/>
          <w:sz w:val="20"/>
        </w:rPr>
        <w:lastRenderedPageBreak/>
        <w:t xml:space="preserve">Приложение № </w:t>
      </w:r>
      <w:r>
        <w:rPr>
          <w:b/>
          <w:sz w:val="20"/>
        </w:rPr>
        <w:t>3</w:t>
      </w:r>
    </w:p>
    <w:p w:rsidR="00FD1CA2" w:rsidRPr="002D6A17" w:rsidRDefault="00FD1CA2" w:rsidP="00FD1CA2">
      <w:pPr>
        <w:ind w:left="6379"/>
        <w:rPr>
          <w:sz w:val="20"/>
        </w:rPr>
      </w:pPr>
      <w:r w:rsidRPr="002D6A17">
        <w:rPr>
          <w:sz w:val="20"/>
        </w:rPr>
        <w:t xml:space="preserve">к Постановлению Администрации </w:t>
      </w:r>
    </w:p>
    <w:p w:rsidR="00FD1CA2" w:rsidRPr="002D6A17" w:rsidRDefault="00FD1CA2" w:rsidP="00FD1CA2">
      <w:pPr>
        <w:ind w:left="6379"/>
        <w:rPr>
          <w:sz w:val="20"/>
        </w:rPr>
      </w:pPr>
      <w:r w:rsidRPr="002D6A17">
        <w:rPr>
          <w:sz w:val="20"/>
        </w:rPr>
        <w:t xml:space="preserve">сельского поселения Хатанга </w:t>
      </w:r>
    </w:p>
    <w:p w:rsidR="00FD1CA2" w:rsidRPr="002D6A17" w:rsidRDefault="00FD1CA2" w:rsidP="00FD1CA2">
      <w:pPr>
        <w:ind w:left="6379"/>
        <w:rPr>
          <w:sz w:val="20"/>
        </w:rPr>
      </w:pPr>
      <w:r w:rsidRPr="002D6A17">
        <w:rPr>
          <w:sz w:val="20"/>
        </w:rPr>
        <w:t xml:space="preserve">от 16.07.2020 г. № 113 – П </w:t>
      </w:r>
    </w:p>
    <w:p w:rsidR="00FD1CA2" w:rsidRDefault="00FD1CA2" w:rsidP="00FD1CA2">
      <w:pPr>
        <w:jc w:val="center"/>
      </w:pPr>
    </w:p>
    <w:p w:rsidR="00FD1CA2" w:rsidRDefault="00FD1CA2" w:rsidP="00FD1CA2">
      <w:pPr>
        <w:jc w:val="center"/>
      </w:pPr>
      <w:r>
        <w:t>Перечень автомобильных дорог общего пользования местного значения сельского поселения Хатанга, для расчета норматива финансовых затрат</w:t>
      </w:r>
    </w:p>
    <w:tbl>
      <w:tblPr>
        <w:tblpPr w:leftFromText="180" w:rightFromText="180" w:vertAnchor="page" w:horzAnchor="margin" w:tblpXSpec="center" w:tblpY="3316"/>
        <w:tblW w:w="9634" w:type="dxa"/>
        <w:tblLook w:val="04A0" w:firstRow="1" w:lastRow="0" w:firstColumn="1" w:lastColumn="0" w:noHBand="0" w:noVBand="1"/>
      </w:tblPr>
      <w:tblGrid>
        <w:gridCol w:w="588"/>
        <w:gridCol w:w="5242"/>
        <w:gridCol w:w="2115"/>
        <w:gridCol w:w="1689"/>
      </w:tblGrid>
      <w:tr w:rsidR="00FD1CA2" w:rsidRPr="00037A41" w:rsidTr="004F664A">
        <w:trPr>
          <w:trHeight w:val="112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Протяженность, км</w:t>
            </w:r>
          </w:p>
        </w:tc>
      </w:tr>
      <w:tr w:rsidR="00FD1CA2" w:rsidRPr="00037A41" w:rsidTr="004F664A">
        <w:trPr>
          <w:trHeight w:val="43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Автомобильные дороги</w:t>
            </w:r>
            <w:r>
              <w:t xml:space="preserve"> </w:t>
            </w:r>
            <w:r w:rsidRPr="00C74325">
              <w:rPr>
                <w:color w:val="000000"/>
                <w:sz w:val="20"/>
                <w:szCs w:val="20"/>
              </w:rPr>
              <w:t>общего пользования местного значения</w:t>
            </w:r>
          </w:p>
        </w:tc>
      </w:tr>
      <w:tr w:rsidR="00FD1CA2" w:rsidRPr="00037A41" w:rsidTr="004F664A">
        <w:trPr>
          <w:trHeight w:val="8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Автомобильная дорога по улице Советская, от перекрестка возле ОВД (ул. Советская, 14) до перекрестка возле дома №44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04 253 ОП МП Х100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0,997</w:t>
            </w:r>
          </w:p>
        </w:tc>
      </w:tr>
      <w:tr w:rsidR="00FD1CA2" w:rsidRPr="00037A41" w:rsidTr="004F664A">
        <w:trPr>
          <w:trHeight w:val="90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Автомобильный проезд от перекрестка возле домов №16,№18 по ул. Советская до дома №8 по ул. Экспедиционная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04 253 ОП МП Х100-1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0,215</w:t>
            </w:r>
          </w:p>
        </w:tc>
      </w:tr>
      <w:tr w:rsidR="00FD1CA2" w:rsidRPr="00037A41" w:rsidTr="004F664A">
        <w:trPr>
          <w:trHeight w:val="6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Автомобильный проезд от перекрестка возле домов №28, №29 по ул. Советская к детскому саду "Снежинка" (ул. Набережная, №5)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04 253 ОП МП Х100-2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FD1CA2" w:rsidRPr="00037A41" w:rsidTr="004F664A">
        <w:trPr>
          <w:trHeight w:val="8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Автомобильный подъезд к спуску на причал от перекрестка возле дома №44 по ул. Советская до дома № 10 по ул. Набережная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04 253 ОП МП Х100-3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FD1CA2" w:rsidRPr="00037A41" w:rsidTr="004F664A">
        <w:trPr>
          <w:trHeight w:val="95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Автомобильный подъезд от перекрестка возле дома №18 по ул. Краснопеева до перекрестка возле дома №15 по ул. Экспедиционная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04 253 ОП МП Х100-4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0,495</w:t>
            </w:r>
          </w:p>
        </w:tc>
      </w:tr>
      <w:tr w:rsidR="00FD1CA2" w:rsidRPr="00037A41" w:rsidTr="004F664A">
        <w:trPr>
          <w:trHeight w:val="6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Автомобильная дорога от перекрестка возле дома №44 по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4191">
              <w:rPr>
                <w:color w:val="000000"/>
                <w:sz w:val="20"/>
                <w:szCs w:val="20"/>
              </w:rPr>
              <w:t>Советская до перекрестка возле дома №20А по ул. Аэропортовская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04 253 ОП МП Х101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0,711</w:t>
            </w:r>
          </w:p>
        </w:tc>
      </w:tr>
      <w:tr w:rsidR="00FD1CA2" w:rsidRPr="00037A41" w:rsidTr="004F664A">
        <w:trPr>
          <w:trHeight w:val="8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Автомобильная дорога от перекрестка возле здания ОВД (ул.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4191">
              <w:rPr>
                <w:color w:val="000000"/>
                <w:sz w:val="20"/>
                <w:szCs w:val="20"/>
              </w:rPr>
              <w:t>Советская, №14) до базы МЧС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04 253 ОП МП Х102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0,439</w:t>
            </w:r>
          </w:p>
        </w:tc>
      </w:tr>
      <w:tr w:rsidR="00FD1CA2" w:rsidRPr="00037A41" w:rsidTr="004F664A">
        <w:trPr>
          <w:trHeight w:val="109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Автомобильная дорога от перекрестка возле здания ОВД (ул.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4191">
              <w:rPr>
                <w:color w:val="000000"/>
                <w:sz w:val="20"/>
                <w:szCs w:val="20"/>
              </w:rPr>
              <w:t>Советская, №14) вдоль домов №5, №7 по ул. Аэропортовская, до здания аэропорта (ул. Аэропортовская, №9)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04 253 ОП МП Х103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0,72</w:t>
            </w:r>
          </w:p>
        </w:tc>
      </w:tr>
      <w:tr w:rsidR="00FD1CA2" w:rsidRPr="00037A41" w:rsidTr="004F664A">
        <w:trPr>
          <w:trHeight w:val="8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Автомобильная дорога от перекрестка возле домов №28, №29 по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4191">
              <w:rPr>
                <w:color w:val="000000"/>
                <w:sz w:val="20"/>
                <w:szCs w:val="20"/>
              </w:rPr>
              <w:t>Советская до здания аэропорта (ул. Аэропортовская, №9)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04 253 ОП МП Х104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FD1CA2" w:rsidRPr="00037A41" w:rsidTr="004F664A">
        <w:trPr>
          <w:trHeight w:val="74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Автомобильная дорога от перекрестка возле дома №42 по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4191">
              <w:rPr>
                <w:color w:val="000000"/>
                <w:sz w:val="20"/>
                <w:szCs w:val="20"/>
              </w:rPr>
              <w:t>Советская до перекрестка возле дома №20А по ул. Аэропортовская (через район ВВП, вдоль гаражей)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04 253 ОП МП Х105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0,753</w:t>
            </w:r>
          </w:p>
        </w:tc>
      </w:tr>
      <w:tr w:rsidR="00FD1CA2" w:rsidRPr="00037A41" w:rsidTr="004F664A">
        <w:trPr>
          <w:trHeight w:val="88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Автомобильная дорога от перекрестка возле дома №10 по ул. Норильская, Хатангской ЦРБ до конторы ОАО "Полярная ГРЭ" (ул. Геологическая, №1)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04 253 ОП МП Х106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0,637</w:t>
            </w:r>
          </w:p>
        </w:tc>
      </w:tr>
      <w:tr w:rsidR="00FD1CA2" w:rsidRPr="00037A41" w:rsidTr="004F664A">
        <w:trPr>
          <w:trHeight w:val="70"/>
        </w:trPr>
        <w:tc>
          <w:tcPr>
            <w:tcW w:w="7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Итого по селу Хатанга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A2" w:rsidRPr="00264191" w:rsidRDefault="00FD1CA2" w:rsidP="004F664A">
            <w:pPr>
              <w:jc w:val="center"/>
              <w:rPr>
                <w:color w:val="000000"/>
                <w:sz w:val="20"/>
                <w:szCs w:val="20"/>
              </w:rPr>
            </w:pPr>
            <w:r w:rsidRPr="00264191">
              <w:rPr>
                <w:color w:val="000000"/>
                <w:sz w:val="20"/>
                <w:szCs w:val="20"/>
              </w:rPr>
              <w:t>6,167</w:t>
            </w:r>
          </w:p>
        </w:tc>
      </w:tr>
    </w:tbl>
    <w:p w:rsidR="002D6A17" w:rsidRPr="002D6A17" w:rsidRDefault="002D6A17" w:rsidP="008C1FBD">
      <w:pPr>
        <w:rPr>
          <w:b/>
          <w:sz w:val="20"/>
        </w:rPr>
      </w:pPr>
      <w:bookmarkStart w:id="0" w:name="_GoBack"/>
      <w:bookmarkEnd w:id="0"/>
    </w:p>
    <w:sectPr w:rsidR="002D6A17" w:rsidRPr="002D6A17" w:rsidSect="008C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30" w:rsidRDefault="00537930" w:rsidP="000D1AD7">
      <w:r>
        <w:separator/>
      </w:r>
    </w:p>
  </w:endnote>
  <w:endnote w:type="continuationSeparator" w:id="0">
    <w:p w:rsidR="00537930" w:rsidRDefault="00537930" w:rsidP="000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30" w:rsidRDefault="00537930" w:rsidP="000D1AD7">
      <w:r>
        <w:separator/>
      </w:r>
    </w:p>
  </w:footnote>
  <w:footnote w:type="continuationSeparator" w:id="0">
    <w:p w:rsidR="00537930" w:rsidRDefault="00537930" w:rsidP="000D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A47833C4"/>
    <w:lvl w:ilvl="0" w:tplc="385ECFB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70"/>
    <w:rsid w:val="0000429B"/>
    <w:rsid w:val="000575EF"/>
    <w:rsid w:val="000D1AD7"/>
    <w:rsid w:val="000D3E92"/>
    <w:rsid w:val="001408D7"/>
    <w:rsid w:val="001A7CB5"/>
    <w:rsid w:val="002315F5"/>
    <w:rsid w:val="002D6A17"/>
    <w:rsid w:val="00311AC8"/>
    <w:rsid w:val="003B04DB"/>
    <w:rsid w:val="003C33B3"/>
    <w:rsid w:val="00447593"/>
    <w:rsid w:val="00460824"/>
    <w:rsid w:val="004A3E4D"/>
    <w:rsid w:val="004F1EB8"/>
    <w:rsid w:val="004F41BE"/>
    <w:rsid w:val="00537930"/>
    <w:rsid w:val="005403C8"/>
    <w:rsid w:val="00545351"/>
    <w:rsid w:val="005C34DD"/>
    <w:rsid w:val="005D7D41"/>
    <w:rsid w:val="0062163C"/>
    <w:rsid w:val="006567A2"/>
    <w:rsid w:val="006617BE"/>
    <w:rsid w:val="00672297"/>
    <w:rsid w:val="006F4C04"/>
    <w:rsid w:val="00720943"/>
    <w:rsid w:val="007A6379"/>
    <w:rsid w:val="007D4E3A"/>
    <w:rsid w:val="00822E29"/>
    <w:rsid w:val="00837903"/>
    <w:rsid w:val="00876CE1"/>
    <w:rsid w:val="008C1FBD"/>
    <w:rsid w:val="009A2D19"/>
    <w:rsid w:val="009F6DBF"/>
    <w:rsid w:val="00A23353"/>
    <w:rsid w:val="00A43ED4"/>
    <w:rsid w:val="00A759DD"/>
    <w:rsid w:val="00AD68B5"/>
    <w:rsid w:val="00B95070"/>
    <w:rsid w:val="00BB15E5"/>
    <w:rsid w:val="00BD2547"/>
    <w:rsid w:val="00C0611E"/>
    <w:rsid w:val="00C509D1"/>
    <w:rsid w:val="00CE7738"/>
    <w:rsid w:val="00D624CC"/>
    <w:rsid w:val="00D7474A"/>
    <w:rsid w:val="00DB09F8"/>
    <w:rsid w:val="00DD4CB1"/>
    <w:rsid w:val="00DF6992"/>
    <w:rsid w:val="00E11BAA"/>
    <w:rsid w:val="00E26638"/>
    <w:rsid w:val="00F34FA5"/>
    <w:rsid w:val="00F66A25"/>
    <w:rsid w:val="00FB212E"/>
    <w:rsid w:val="00FC5B04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4316-2297-4F8A-B290-F41DC1B1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A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1AD7"/>
    <w:pPr>
      <w:ind w:left="708"/>
    </w:pPr>
  </w:style>
  <w:style w:type="paragraph" w:styleId="a5">
    <w:name w:val="header"/>
    <w:basedOn w:val="a"/>
    <w:link w:val="a6"/>
    <w:uiPriority w:val="99"/>
    <w:unhideWhenUsed/>
    <w:rsid w:val="000D1A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1A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3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33B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00429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460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08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Гольман</dc:creator>
  <cp:keywords/>
  <dc:description/>
  <cp:lastModifiedBy>Любовь Семченко</cp:lastModifiedBy>
  <cp:revision>10</cp:revision>
  <cp:lastPrinted>2020-07-23T09:17:00Z</cp:lastPrinted>
  <dcterms:created xsi:type="dcterms:W3CDTF">2019-05-20T09:46:00Z</dcterms:created>
  <dcterms:modified xsi:type="dcterms:W3CDTF">2020-07-23T09:17:00Z</dcterms:modified>
</cp:coreProperties>
</file>