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181942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3F19D638" wp14:editId="5D3BF31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181942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>РОССИЙСКАЯ ФЕДЕРАЦИЯ</w:t>
      </w: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КРАСНОЯРСКИЙ КРАЙ</w:t>
      </w: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C9678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 xml:space="preserve">ПОСТАНОВЛЕНИЕ </w:t>
      </w:r>
    </w:p>
    <w:p w:rsidR="00755718" w:rsidRPr="00C9678F" w:rsidRDefault="00755718" w:rsidP="00755718">
      <w:pPr>
        <w:pStyle w:val="a4"/>
        <w:rPr>
          <w:rFonts w:ascii="Times New Roman" w:hAnsi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678F" w:rsidRPr="00C9678F" w:rsidTr="00755718">
        <w:tc>
          <w:tcPr>
            <w:tcW w:w="4785" w:type="dxa"/>
            <w:vAlign w:val="center"/>
            <w:hideMark/>
          </w:tcPr>
          <w:p w:rsidR="00755718" w:rsidRPr="00C9678F" w:rsidRDefault="00EA0B58" w:rsidP="00EA0B58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  <w:r w:rsidR="00755718"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>.0</w:t>
            </w:r>
            <w:r w:rsidR="00D90E21"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115A52"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>.20</w:t>
            </w:r>
            <w:r w:rsidR="00D90E21"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  <w:r w:rsidR="00755718"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C9678F" w:rsidRDefault="00EA0B58" w:rsidP="00EA0B58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                          № 047</w:t>
            </w:r>
            <w:r w:rsidR="00755718" w:rsidRPr="00C9678F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П</w:t>
            </w:r>
          </w:p>
        </w:tc>
      </w:tr>
    </w:tbl>
    <w:p w:rsidR="00755718" w:rsidRPr="00C9678F" w:rsidRDefault="00755718" w:rsidP="00EA0B58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         </w:t>
      </w:r>
    </w:p>
    <w:p w:rsidR="00396889" w:rsidRPr="00C9678F" w:rsidRDefault="00396889" w:rsidP="00EA0B58">
      <w:pPr>
        <w:pStyle w:val="a4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>Об организации в 20</w:t>
      </w:r>
      <w:r w:rsidR="00D90E21" w:rsidRPr="00C9678F">
        <w:rPr>
          <w:rFonts w:ascii="Times New Roman" w:hAnsi="Times New Roman"/>
          <w:b/>
          <w:color w:val="002060"/>
          <w:sz w:val="24"/>
          <w:szCs w:val="24"/>
        </w:rPr>
        <w:t>20</w:t>
      </w:r>
      <w:r w:rsidRPr="00C9678F">
        <w:rPr>
          <w:rFonts w:ascii="Times New Roman" w:hAnsi="Times New Roman"/>
          <w:b/>
          <w:color w:val="002060"/>
          <w:sz w:val="24"/>
          <w:szCs w:val="24"/>
        </w:rPr>
        <w:t xml:space="preserve"> году мероприятий</w:t>
      </w:r>
    </w:p>
    <w:p w:rsidR="00396889" w:rsidRPr="00C9678F" w:rsidRDefault="00396889" w:rsidP="00EA0B58">
      <w:pPr>
        <w:pStyle w:val="a4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 xml:space="preserve">по активной политике занятости населения </w:t>
      </w:r>
    </w:p>
    <w:p w:rsidR="00396889" w:rsidRPr="00C9678F" w:rsidRDefault="00396889" w:rsidP="00EA0B58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>на территории сельского поселения Хатанга</w:t>
      </w:r>
    </w:p>
    <w:p w:rsidR="00396889" w:rsidRPr="00C9678F" w:rsidRDefault="00396889" w:rsidP="00396889">
      <w:pPr>
        <w:pStyle w:val="a4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396889">
      <w:pPr>
        <w:pStyle w:val="a4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В целях снижения напряженности на рынке труда сельского поселения Хатанга, оказания помощи в трудоустройстве безработных граждан, испытывающих трудности в поиске работы, адаптации подростковой молодежи к новым условиям рынка труда и снижения числа правонарушений среди несовершеннолетних граждан от</w:t>
      </w:r>
      <w:r w:rsidR="00EA0B58" w:rsidRPr="00C9678F">
        <w:rPr>
          <w:rFonts w:ascii="Times New Roman" w:hAnsi="Times New Roman"/>
          <w:color w:val="002060"/>
          <w:sz w:val="24"/>
          <w:szCs w:val="24"/>
        </w:rPr>
        <w:t xml:space="preserve"> 14 до 18 лет, руководствуясь пунктом 1 статьи </w:t>
      </w:r>
      <w:r w:rsidRPr="00C9678F">
        <w:rPr>
          <w:rFonts w:ascii="Times New Roman" w:hAnsi="Times New Roman"/>
          <w:color w:val="002060"/>
          <w:sz w:val="24"/>
          <w:szCs w:val="24"/>
        </w:rPr>
        <w:t>7.2 Закона Российской Федерац</w:t>
      </w:r>
      <w:r w:rsidR="00803A41" w:rsidRPr="00C9678F">
        <w:rPr>
          <w:rFonts w:ascii="Times New Roman" w:hAnsi="Times New Roman"/>
          <w:color w:val="002060"/>
          <w:sz w:val="24"/>
          <w:szCs w:val="24"/>
        </w:rPr>
        <w:t>ии от 19.04.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1991 </w:t>
      </w:r>
      <w:r w:rsidR="00EA0B58" w:rsidRPr="00C9678F">
        <w:rPr>
          <w:rFonts w:ascii="Times New Roman" w:hAnsi="Times New Roman"/>
          <w:color w:val="002060"/>
          <w:sz w:val="24"/>
          <w:szCs w:val="24"/>
        </w:rPr>
        <w:t xml:space="preserve">                                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№ 1032-1 «О занятости населения в Российской Федерации»,    </w:t>
      </w:r>
    </w:p>
    <w:p w:rsidR="00396889" w:rsidRPr="00C9678F" w:rsidRDefault="00396889" w:rsidP="00396889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        </w:t>
      </w:r>
    </w:p>
    <w:p w:rsidR="00396889" w:rsidRPr="00C9678F" w:rsidRDefault="00396889" w:rsidP="00396889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9678F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396889" w:rsidRPr="00C9678F" w:rsidRDefault="00396889" w:rsidP="00396889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C385C" w:rsidRPr="00C9678F" w:rsidRDefault="00396889" w:rsidP="000C385C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Рекомендовать </w:t>
      </w:r>
      <w:r w:rsidR="00FC17AE">
        <w:rPr>
          <w:rFonts w:ascii="Times New Roman" w:hAnsi="Times New Roman"/>
          <w:color w:val="002060"/>
          <w:sz w:val="24"/>
          <w:szCs w:val="24"/>
        </w:rPr>
        <w:t>Обществу с ограниченной ответственностью</w:t>
      </w:r>
      <w:bookmarkStart w:id="0" w:name="_GoBack"/>
      <w:bookmarkEnd w:id="0"/>
      <w:r w:rsidRPr="00C9678F">
        <w:rPr>
          <w:rFonts w:ascii="Times New Roman" w:hAnsi="Times New Roman"/>
          <w:color w:val="002060"/>
          <w:sz w:val="24"/>
          <w:szCs w:val="24"/>
        </w:rPr>
        <w:t xml:space="preserve"> «</w:t>
      </w:r>
      <w:r w:rsidR="00115A52" w:rsidRPr="00C9678F">
        <w:rPr>
          <w:rFonts w:ascii="Times New Roman" w:hAnsi="Times New Roman"/>
          <w:color w:val="002060"/>
          <w:sz w:val="24"/>
          <w:szCs w:val="24"/>
        </w:rPr>
        <w:t>Таймыр Альянс Трейдинг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» в лице директора </w:t>
      </w:r>
      <w:r w:rsidR="00DE2EC7" w:rsidRPr="00C9678F">
        <w:rPr>
          <w:rFonts w:ascii="Times New Roman" w:hAnsi="Times New Roman"/>
          <w:color w:val="002060"/>
          <w:sz w:val="24"/>
          <w:szCs w:val="24"/>
        </w:rPr>
        <w:t>Шейкина Н.А</w:t>
      </w:r>
      <w:r w:rsidRPr="00C9678F">
        <w:rPr>
          <w:rFonts w:ascii="Times New Roman" w:hAnsi="Times New Roman"/>
          <w:color w:val="002060"/>
          <w:sz w:val="24"/>
          <w:szCs w:val="24"/>
        </w:rPr>
        <w:t>.</w:t>
      </w:r>
      <w:r w:rsidR="000C385C" w:rsidRPr="00C9678F">
        <w:rPr>
          <w:rFonts w:ascii="Times New Roman" w:hAnsi="Times New Roman"/>
          <w:color w:val="002060"/>
          <w:sz w:val="24"/>
          <w:szCs w:val="24"/>
        </w:rPr>
        <w:t>: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0C385C" w:rsidRPr="00C9678F" w:rsidRDefault="000C385C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0C385C" w:rsidP="00EA0B58">
      <w:pPr>
        <w:pStyle w:val="a4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1.1. </w:t>
      </w:r>
      <w:r w:rsidR="00A62E4B" w:rsidRPr="00C9678F">
        <w:rPr>
          <w:rFonts w:ascii="Times New Roman" w:hAnsi="Times New Roman"/>
          <w:color w:val="002060"/>
          <w:sz w:val="24"/>
          <w:szCs w:val="24"/>
        </w:rPr>
        <w:t>Р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 xml:space="preserve">ассмотреть возможность создания для временного трудоустройства несовершеннолетних граждан по поселкам 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 xml:space="preserve">сельского поселения Хатанга 28 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 xml:space="preserve">рабочих мест по 0,3 ставки, в том числе: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- с 0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>6</w:t>
      </w:r>
      <w:r w:rsidRPr="00C9678F">
        <w:rPr>
          <w:rFonts w:ascii="Times New Roman" w:hAnsi="Times New Roman"/>
          <w:color w:val="002060"/>
          <w:sz w:val="24"/>
          <w:szCs w:val="24"/>
        </w:rPr>
        <w:t>.07.20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>20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года по 2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>8</w:t>
      </w:r>
      <w:r w:rsidRPr="00C9678F">
        <w:rPr>
          <w:rFonts w:ascii="Times New Roman" w:hAnsi="Times New Roman"/>
          <w:color w:val="002060"/>
          <w:sz w:val="24"/>
          <w:szCs w:val="24"/>
        </w:rPr>
        <w:t>.07.20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>20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года 4 рабочих мест в поселке Катырык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;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 xml:space="preserve">с 06.07.2020 года по 28.07.2020 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>года</w:t>
      </w:r>
      <w:r w:rsidR="000C385C"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9678F">
        <w:rPr>
          <w:rFonts w:ascii="Times New Roman" w:hAnsi="Times New Roman"/>
          <w:color w:val="002060"/>
          <w:sz w:val="24"/>
          <w:szCs w:val="24"/>
        </w:rPr>
        <w:t>4 рабочих мест в поселке Хет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а;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  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 xml:space="preserve">с 06.07.2020 года по 28.07.2020 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 xml:space="preserve">года </w:t>
      </w:r>
      <w:r w:rsidRPr="00C9678F">
        <w:rPr>
          <w:rFonts w:ascii="Times New Roman" w:hAnsi="Times New Roman"/>
          <w:color w:val="002060"/>
          <w:sz w:val="24"/>
          <w:szCs w:val="24"/>
        </w:rPr>
        <w:t>4 рабочих мест в поселке Новая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;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>с 06.07.2020 года по 28.07.2020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 xml:space="preserve"> года </w:t>
      </w:r>
      <w:r w:rsidRPr="00C9678F">
        <w:rPr>
          <w:rFonts w:ascii="Times New Roman" w:hAnsi="Times New Roman"/>
          <w:color w:val="002060"/>
          <w:sz w:val="24"/>
          <w:szCs w:val="24"/>
        </w:rPr>
        <w:t>4 рабочих мест в поселке Новорыбная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;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 xml:space="preserve">с 06.07.2020 года по 28.07.2020 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 xml:space="preserve">года </w:t>
      </w:r>
      <w:r w:rsidRPr="00C9678F">
        <w:rPr>
          <w:rFonts w:ascii="Times New Roman" w:hAnsi="Times New Roman"/>
          <w:color w:val="002060"/>
          <w:sz w:val="24"/>
          <w:szCs w:val="24"/>
        </w:rPr>
        <w:t>2 рабочих мест в поселке Жданиха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;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 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 xml:space="preserve">с 06.07.2020 года по 28.07.2020 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 xml:space="preserve">года </w:t>
      </w:r>
      <w:r w:rsidRPr="00C9678F">
        <w:rPr>
          <w:rFonts w:ascii="Times New Roman" w:hAnsi="Times New Roman"/>
          <w:color w:val="002060"/>
          <w:sz w:val="24"/>
          <w:szCs w:val="24"/>
        </w:rPr>
        <w:t>3 рабочих мест в поселке Кресты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;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 xml:space="preserve">с 06.07.2020 года по 28.07.2020 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 xml:space="preserve">года </w:t>
      </w:r>
      <w:r w:rsidRPr="00C9678F">
        <w:rPr>
          <w:rFonts w:ascii="Times New Roman" w:hAnsi="Times New Roman"/>
          <w:color w:val="002060"/>
          <w:sz w:val="24"/>
          <w:szCs w:val="24"/>
        </w:rPr>
        <w:t>4 рабочих мест в поселке Сындасско</w:t>
      </w:r>
      <w:r w:rsidR="00181942" w:rsidRPr="00C9678F">
        <w:rPr>
          <w:rFonts w:ascii="Times New Roman" w:hAnsi="Times New Roman"/>
          <w:color w:val="002060"/>
          <w:sz w:val="24"/>
          <w:szCs w:val="24"/>
        </w:rPr>
        <w:t>;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5018BB" w:rsidRPr="00C9678F">
        <w:rPr>
          <w:rFonts w:ascii="Times New Roman" w:hAnsi="Times New Roman"/>
          <w:color w:val="002060"/>
          <w:sz w:val="24"/>
          <w:szCs w:val="24"/>
        </w:rPr>
        <w:t xml:space="preserve">с 06.07.2020 года по 28.07.2020 </w:t>
      </w:r>
      <w:r w:rsidR="00A7255A" w:rsidRPr="00C9678F">
        <w:rPr>
          <w:rFonts w:ascii="Times New Roman" w:hAnsi="Times New Roman"/>
          <w:color w:val="002060"/>
          <w:sz w:val="24"/>
          <w:szCs w:val="24"/>
        </w:rPr>
        <w:t xml:space="preserve">года 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3 рабочих мест в поселке Попигай.   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        </w:t>
      </w:r>
    </w:p>
    <w:p w:rsidR="00396889" w:rsidRPr="00C9678F" w:rsidRDefault="000C385C" w:rsidP="00EA0B58">
      <w:pPr>
        <w:pStyle w:val="a4"/>
        <w:numPr>
          <w:ilvl w:val="1"/>
          <w:numId w:val="4"/>
        </w:numPr>
        <w:ind w:left="284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A62E4B" w:rsidRPr="00C9678F">
        <w:rPr>
          <w:rFonts w:ascii="Times New Roman" w:hAnsi="Times New Roman"/>
          <w:color w:val="002060"/>
          <w:sz w:val="24"/>
          <w:szCs w:val="24"/>
        </w:rPr>
        <w:t>Р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 xml:space="preserve">ассмотреть возможность создания для временного трудоустройства безработных граждан, испытывающих трудности в поиске работы, по поселкам сельского поселения Хатанга 8 рабочих мест по 0,3 ставки, в том числе: 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EA0B58">
      <w:pPr>
        <w:pStyle w:val="a4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- на период с 0</w:t>
      </w:r>
      <w:r w:rsidR="00727F28" w:rsidRPr="00C9678F">
        <w:rPr>
          <w:rFonts w:ascii="Times New Roman" w:hAnsi="Times New Roman"/>
          <w:color w:val="002060"/>
          <w:sz w:val="24"/>
          <w:szCs w:val="24"/>
        </w:rPr>
        <w:t>6</w:t>
      </w:r>
      <w:r w:rsidRPr="00C9678F">
        <w:rPr>
          <w:rFonts w:ascii="Times New Roman" w:hAnsi="Times New Roman"/>
          <w:color w:val="002060"/>
          <w:sz w:val="24"/>
          <w:szCs w:val="24"/>
        </w:rPr>
        <w:t>.07.20</w:t>
      </w:r>
      <w:r w:rsidR="00727F28" w:rsidRPr="00C9678F">
        <w:rPr>
          <w:rFonts w:ascii="Times New Roman" w:hAnsi="Times New Roman"/>
          <w:color w:val="002060"/>
          <w:sz w:val="24"/>
          <w:szCs w:val="24"/>
        </w:rPr>
        <w:t>20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года по 2</w:t>
      </w:r>
      <w:r w:rsidR="00727F28" w:rsidRPr="00C9678F">
        <w:rPr>
          <w:rFonts w:ascii="Times New Roman" w:hAnsi="Times New Roman"/>
          <w:color w:val="002060"/>
          <w:sz w:val="24"/>
          <w:szCs w:val="24"/>
        </w:rPr>
        <w:t>8</w:t>
      </w:r>
      <w:r w:rsidRPr="00C9678F">
        <w:rPr>
          <w:rFonts w:ascii="Times New Roman" w:hAnsi="Times New Roman"/>
          <w:color w:val="002060"/>
          <w:sz w:val="24"/>
          <w:szCs w:val="24"/>
        </w:rPr>
        <w:t>.07.20</w:t>
      </w:r>
      <w:r w:rsidR="00727F28" w:rsidRPr="00C9678F">
        <w:rPr>
          <w:rFonts w:ascii="Times New Roman" w:hAnsi="Times New Roman"/>
          <w:color w:val="002060"/>
          <w:sz w:val="24"/>
          <w:szCs w:val="24"/>
        </w:rPr>
        <w:t>20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года, по 1 рабочему месту в поселках Катырык, Хета, Новая, Новорыбная, Жданиха, Кресты, Сындасско, Попигай.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0C385C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lastRenderedPageBreak/>
        <w:t>2. Рекомендовать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 xml:space="preserve"> К</w:t>
      </w:r>
      <w:r w:rsidR="00A62E4B" w:rsidRPr="00C9678F">
        <w:rPr>
          <w:rFonts w:ascii="Times New Roman" w:hAnsi="Times New Roman"/>
          <w:color w:val="002060"/>
          <w:sz w:val="24"/>
          <w:szCs w:val="24"/>
        </w:rPr>
        <w:t>раевому государственному казенному учреждению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 xml:space="preserve"> «Центр занятости населения сельского поселения Хатанга» (Поротова Л.Н.)</w:t>
      </w:r>
      <w:r w:rsidRPr="00C9678F">
        <w:rPr>
          <w:rFonts w:ascii="Times New Roman" w:hAnsi="Times New Roman"/>
          <w:color w:val="002060"/>
          <w:sz w:val="24"/>
          <w:szCs w:val="24"/>
        </w:rPr>
        <w:t>: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- осуществлять материальную поддержку безработным гражданам, испытывающим трудности  в  поиске  работы,  участникам  оплачиваемых  общественных  работ   в  сумме </w:t>
      </w:r>
      <w:r w:rsidR="00C2763D" w:rsidRPr="00C9678F">
        <w:rPr>
          <w:rFonts w:ascii="Times New Roman" w:hAnsi="Times New Roman"/>
          <w:color w:val="002060"/>
          <w:sz w:val="24"/>
          <w:szCs w:val="24"/>
        </w:rPr>
        <w:t>5400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,00 рублей (двукратная величина минимального пособия по безработице, увеличенная на размер районного коэффициента) на каждого из них, и несовершеннолетним  гражданам  на  период  их  участия  во  временных  работах  в сумме </w:t>
      </w:r>
      <w:r w:rsidR="00C2763D" w:rsidRPr="00C9678F">
        <w:rPr>
          <w:rFonts w:ascii="Times New Roman" w:hAnsi="Times New Roman"/>
          <w:color w:val="002060"/>
          <w:sz w:val="24"/>
          <w:szCs w:val="24"/>
        </w:rPr>
        <w:t>2700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,00 рублей (минимальная величина пособия по безработице, увеличенная на размер районного коэффициента)  на каждого из них в месяц, за фактическое количество дней участия в работах в календарном исчислении, включая периоды временной нетрудоспособности;  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- контролировать соблюдение норм трудового законодательства Российской Федерации, для данной категории граждан;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- осуществлять постановку на учет несовершеннолетних граждан в возрасте от 14 до 18 лет, в качестве лиц, ищущих работу, на период летних каникул, в свободное от учебы время, направлять их на предприятие для трудоустройства на временные рабочие места, в соответствии с представленным работодателем перечнем.</w:t>
      </w:r>
    </w:p>
    <w:p w:rsidR="00396889" w:rsidRPr="00C9678F" w:rsidRDefault="00396889" w:rsidP="000C385C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18194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Рекомендовать Отделу культуры, молодежной политики и спорта администрации сельского поселения Хатанга (</w:t>
      </w:r>
      <w:r w:rsidR="00C076C7" w:rsidRPr="00C9678F">
        <w:rPr>
          <w:rFonts w:ascii="Times New Roman" w:hAnsi="Times New Roman"/>
          <w:color w:val="002060"/>
          <w:sz w:val="24"/>
          <w:szCs w:val="24"/>
        </w:rPr>
        <w:t>Платонов Ф.Ю</w:t>
      </w:r>
      <w:r w:rsidR="000C385C" w:rsidRPr="00C9678F">
        <w:rPr>
          <w:rFonts w:ascii="Times New Roman" w:hAnsi="Times New Roman"/>
          <w:color w:val="002060"/>
          <w:sz w:val="24"/>
          <w:szCs w:val="24"/>
        </w:rPr>
        <w:t>.</w:t>
      </w:r>
      <w:r w:rsidRPr="00C9678F">
        <w:rPr>
          <w:rFonts w:ascii="Times New Roman" w:hAnsi="Times New Roman"/>
          <w:color w:val="002060"/>
          <w:sz w:val="24"/>
          <w:szCs w:val="24"/>
        </w:rPr>
        <w:t>)  и Муниципальному бюджетному учреждению культуры «Хатангский культурно-досуговый комплекс» (</w:t>
      </w:r>
      <w:proofErr w:type="spellStart"/>
      <w:r w:rsidRPr="00C9678F">
        <w:rPr>
          <w:rFonts w:ascii="Times New Roman" w:hAnsi="Times New Roman"/>
          <w:color w:val="002060"/>
          <w:sz w:val="24"/>
          <w:szCs w:val="24"/>
        </w:rPr>
        <w:t>Ерилина</w:t>
      </w:r>
      <w:proofErr w:type="spellEnd"/>
      <w:r w:rsidRPr="00C9678F">
        <w:rPr>
          <w:rFonts w:ascii="Times New Roman" w:hAnsi="Times New Roman"/>
          <w:color w:val="002060"/>
          <w:sz w:val="24"/>
          <w:szCs w:val="24"/>
        </w:rPr>
        <w:t xml:space="preserve"> М.Г.), в срок до 01.07.20</w:t>
      </w:r>
      <w:r w:rsidR="00FE7498" w:rsidRPr="00C9678F">
        <w:rPr>
          <w:rFonts w:ascii="Times New Roman" w:hAnsi="Times New Roman"/>
          <w:color w:val="002060"/>
          <w:sz w:val="24"/>
          <w:szCs w:val="24"/>
        </w:rPr>
        <w:t>20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года разработать</w:t>
      </w:r>
      <w:r w:rsidR="00FE7498" w:rsidRPr="00C9678F">
        <w:rPr>
          <w:rFonts w:ascii="Times New Roman" w:hAnsi="Times New Roman"/>
          <w:color w:val="002060"/>
          <w:sz w:val="24"/>
          <w:szCs w:val="24"/>
        </w:rPr>
        <w:t xml:space="preserve"> и утвердить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план культурно-массовых, спортивных мероприятий </w:t>
      </w:r>
      <w:r w:rsidR="000C385C" w:rsidRPr="00C9678F">
        <w:rPr>
          <w:rFonts w:ascii="Times New Roman" w:hAnsi="Times New Roman"/>
          <w:color w:val="002060"/>
          <w:sz w:val="24"/>
          <w:szCs w:val="24"/>
        </w:rPr>
        <w:t xml:space="preserve">с привлечением в мероприятия </w:t>
      </w:r>
      <w:r w:rsidRPr="00C9678F">
        <w:rPr>
          <w:rFonts w:ascii="Times New Roman" w:hAnsi="Times New Roman"/>
          <w:color w:val="002060"/>
          <w:sz w:val="24"/>
          <w:szCs w:val="24"/>
        </w:rPr>
        <w:t>несовершеннолетних граждан, принимающих участие в работе трудовых отрядов</w:t>
      </w:r>
      <w:r w:rsidR="00FE7498" w:rsidRPr="00C9678F">
        <w:rPr>
          <w:rFonts w:ascii="Times New Roman" w:hAnsi="Times New Roman"/>
          <w:color w:val="002060"/>
          <w:sz w:val="24"/>
          <w:szCs w:val="24"/>
        </w:rPr>
        <w:t>, провести мероприятия в соответствии с утвержденным планом</w:t>
      </w:r>
      <w:r w:rsidRPr="00C9678F">
        <w:rPr>
          <w:rFonts w:ascii="Times New Roman" w:hAnsi="Times New Roman"/>
          <w:color w:val="002060"/>
          <w:sz w:val="24"/>
          <w:szCs w:val="24"/>
        </w:rPr>
        <w:t>.</w:t>
      </w:r>
    </w:p>
    <w:p w:rsidR="00181942" w:rsidRPr="00C9678F" w:rsidRDefault="00181942" w:rsidP="00181942">
      <w:pPr>
        <w:pStyle w:val="a4"/>
        <w:ind w:left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81942" w:rsidRPr="00C9678F" w:rsidRDefault="00181942" w:rsidP="00181942">
      <w:pPr>
        <w:pStyle w:val="a5"/>
        <w:numPr>
          <w:ilvl w:val="0"/>
          <w:numId w:val="5"/>
        </w:numPr>
        <w:autoSpaceDE w:val="0"/>
        <w:ind w:left="0" w:firstLine="284"/>
        <w:jc w:val="both"/>
        <w:rPr>
          <w:color w:val="002060"/>
          <w:lang w:eastAsia="ar-SA"/>
        </w:rPr>
      </w:pPr>
      <w:r w:rsidRPr="00C9678F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C9678F">
          <w:rPr>
            <w:rStyle w:val="a3"/>
            <w:rFonts w:eastAsia="Calibri"/>
            <w:color w:val="002060"/>
            <w:lang w:val="en-US" w:eastAsia="ar-SA"/>
          </w:rPr>
          <w:t>www</w:t>
        </w:r>
        <w:r w:rsidRPr="00C9678F">
          <w:rPr>
            <w:rStyle w:val="a3"/>
            <w:rFonts w:eastAsia="Calibri"/>
            <w:color w:val="002060"/>
            <w:lang w:eastAsia="ar-SA"/>
          </w:rPr>
          <w:t>.</w:t>
        </w:r>
        <w:proofErr w:type="spellStart"/>
        <w:r w:rsidRPr="00C9678F">
          <w:rPr>
            <w:rStyle w:val="a3"/>
            <w:rFonts w:eastAsia="Calibri"/>
            <w:color w:val="002060"/>
            <w:lang w:val="en-US" w:eastAsia="ar-SA"/>
          </w:rPr>
          <w:t>hatanga</w:t>
        </w:r>
        <w:proofErr w:type="spellEnd"/>
        <w:r w:rsidRPr="00C9678F">
          <w:rPr>
            <w:rStyle w:val="a3"/>
            <w:rFonts w:eastAsia="Calibri"/>
            <w:color w:val="002060"/>
            <w:lang w:eastAsia="ar-SA"/>
          </w:rPr>
          <w:t>24.</w:t>
        </w:r>
        <w:proofErr w:type="spellStart"/>
        <w:r w:rsidRPr="00C9678F">
          <w:rPr>
            <w:rStyle w:val="a3"/>
            <w:rFonts w:eastAsia="Calibri"/>
            <w:color w:val="002060"/>
            <w:lang w:val="en-US" w:eastAsia="ar-SA"/>
          </w:rPr>
          <w:t>ru</w:t>
        </w:r>
        <w:proofErr w:type="spellEnd"/>
      </w:hyperlink>
      <w:r w:rsidRPr="00C9678F">
        <w:rPr>
          <w:color w:val="002060"/>
          <w:lang w:eastAsia="ar-SA"/>
        </w:rPr>
        <w:t xml:space="preserve"> </w:t>
      </w:r>
    </w:p>
    <w:p w:rsidR="00181942" w:rsidRPr="00C9678F" w:rsidRDefault="00181942" w:rsidP="00181942">
      <w:pPr>
        <w:pStyle w:val="a4"/>
        <w:rPr>
          <w:rFonts w:ascii="Times New Roman" w:hAnsi="Times New Roman"/>
          <w:color w:val="002060"/>
          <w:sz w:val="24"/>
          <w:szCs w:val="24"/>
          <w:lang w:eastAsia="ar-SA"/>
        </w:rPr>
      </w:pPr>
    </w:p>
    <w:p w:rsidR="00181942" w:rsidRPr="00C9678F" w:rsidRDefault="00181942" w:rsidP="0018194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color w:val="002060"/>
        </w:rPr>
      </w:pPr>
      <w:r w:rsidRPr="00C9678F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181942" w:rsidRPr="00C9678F" w:rsidRDefault="00181942" w:rsidP="00181942">
      <w:pPr>
        <w:pStyle w:val="a4"/>
        <w:ind w:firstLine="28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18194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Контроль за исполнением настоящего Постановления возложить на Майнагашева А.С.</w:t>
      </w:r>
      <w:r w:rsidR="00257A3E" w:rsidRPr="00C9678F">
        <w:rPr>
          <w:rFonts w:ascii="Times New Roman" w:hAnsi="Times New Roman"/>
          <w:color w:val="002060"/>
          <w:sz w:val="24"/>
          <w:szCs w:val="24"/>
        </w:rPr>
        <w:t>,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90583" w:rsidRPr="00C9678F">
        <w:rPr>
          <w:rFonts w:ascii="Times New Roman" w:hAnsi="Times New Roman"/>
          <w:color w:val="002060"/>
          <w:sz w:val="24"/>
          <w:szCs w:val="24"/>
        </w:rPr>
        <w:t xml:space="preserve">исполняющего обязанности </w:t>
      </w:r>
      <w:r w:rsidRPr="00C9678F">
        <w:rPr>
          <w:rFonts w:ascii="Times New Roman" w:hAnsi="Times New Roman"/>
          <w:color w:val="002060"/>
          <w:sz w:val="24"/>
          <w:szCs w:val="24"/>
        </w:rPr>
        <w:t>заместителя Главы сельского поселения Хатанга вопросам культуры, молодежной политики и спорта.</w:t>
      </w:r>
    </w:p>
    <w:p w:rsidR="00396889" w:rsidRPr="00C9678F" w:rsidRDefault="00396889" w:rsidP="00396889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396889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396889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520AD7" w:rsidP="00396889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>Глава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                       </w:t>
      </w:r>
      <w:r w:rsidR="00396889" w:rsidRPr="00C9678F">
        <w:rPr>
          <w:rFonts w:ascii="Times New Roman" w:hAnsi="Times New Roman"/>
          <w:color w:val="002060"/>
          <w:sz w:val="24"/>
          <w:szCs w:val="24"/>
        </w:rPr>
        <w:tab/>
        <w:t xml:space="preserve">         </w:t>
      </w:r>
      <w:r w:rsidRPr="00C9678F">
        <w:rPr>
          <w:rFonts w:ascii="Times New Roman" w:hAnsi="Times New Roman"/>
          <w:color w:val="002060"/>
          <w:sz w:val="24"/>
          <w:szCs w:val="24"/>
        </w:rPr>
        <w:t xml:space="preserve">                             С.</w:t>
      </w:r>
      <w:r w:rsidR="00490583"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9678F">
        <w:rPr>
          <w:rFonts w:ascii="Times New Roman" w:hAnsi="Times New Roman"/>
          <w:color w:val="002060"/>
          <w:sz w:val="24"/>
          <w:szCs w:val="24"/>
        </w:rPr>
        <w:t>В. Батурин</w:t>
      </w:r>
    </w:p>
    <w:p w:rsidR="00396889" w:rsidRPr="00C9678F" w:rsidRDefault="00396889" w:rsidP="00396889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96889" w:rsidRPr="00C9678F" w:rsidRDefault="00396889" w:rsidP="00396889">
      <w:pPr>
        <w:rPr>
          <w:rFonts w:ascii="Times New Roman" w:hAnsi="Times New Roman"/>
          <w:color w:val="002060"/>
          <w:sz w:val="24"/>
          <w:szCs w:val="24"/>
        </w:rPr>
      </w:pPr>
      <w:r w:rsidRPr="00C9678F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55718" w:rsidRPr="00C9678F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C9678F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C9678F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C9678F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C9678F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755718" w:rsidRPr="00181942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sectPr w:rsidR="00755718" w:rsidRPr="0018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DA" w:rsidRDefault="00F308DA" w:rsidP="00D90E21">
      <w:pPr>
        <w:spacing w:after="0" w:line="240" w:lineRule="auto"/>
      </w:pPr>
      <w:r>
        <w:separator/>
      </w:r>
    </w:p>
  </w:endnote>
  <w:endnote w:type="continuationSeparator" w:id="0">
    <w:p w:rsidR="00F308DA" w:rsidRDefault="00F308DA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DA" w:rsidRDefault="00F308DA" w:rsidP="00D90E21">
      <w:pPr>
        <w:spacing w:after="0" w:line="240" w:lineRule="auto"/>
      </w:pPr>
      <w:r>
        <w:separator/>
      </w:r>
    </w:p>
  </w:footnote>
  <w:footnote w:type="continuationSeparator" w:id="0">
    <w:p w:rsidR="00F308DA" w:rsidRDefault="00F308DA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7AE"/>
    <w:rsid w:val="00FC1E31"/>
    <w:rsid w:val="00FC2B32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25F35-5BB2-42D8-92C3-FB436C2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37</cp:revision>
  <cp:lastPrinted>2020-03-31T11:42:00Z</cp:lastPrinted>
  <dcterms:created xsi:type="dcterms:W3CDTF">2018-04-25T04:49:00Z</dcterms:created>
  <dcterms:modified xsi:type="dcterms:W3CDTF">2020-03-31T11:43:00Z</dcterms:modified>
</cp:coreProperties>
</file>