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67" w:rsidRDefault="009D3FA3" w:rsidP="00990967">
      <w:pPr>
        <w:rPr>
          <w:b/>
          <w:color w:val="002060"/>
          <w:szCs w:val="32"/>
        </w:rPr>
      </w:pPr>
      <w:r w:rsidRPr="00F17409">
        <w:rPr>
          <w:b/>
          <w:noProof/>
          <w:color w:val="002060"/>
          <w:szCs w:val="32"/>
        </w:rPr>
        <w:drawing>
          <wp:anchor distT="0" distB="0" distL="114300" distR="114300" simplePos="0" relativeHeight="251661312" behindDoc="0" locked="0" layoutInCell="1" allowOverlap="1" wp14:anchorId="44154DAB" wp14:editId="00517A28">
            <wp:simplePos x="0" y="0"/>
            <wp:positionH relativeFrom="margin">
              <wp:posOffset>2741930</wp:posOffset>
            </wp:positionH>
            <wp:positionV relativeFrom="paragraph">
              <wp:posOffset>-29845</wp:posOffset>
            </wp:positionV>
            <wp:extent cx="449580" cy="5715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0967" w:rsidRPr="00F17409">
        <w:rPr>
          <w:b/>
          <w:color w:val="002060"/>
          <w:szCs w:val="32"/>
        </w:rPr>
        <w:t xml:space="preserve">                                                 </w:t>
      </w:r>
      <w:r w:rsidR="001C155E">
        <w:rPr>
          <w:b/>
          <w:color w:val="002060"/>
          <w:szCs w:val="32"/>
        </w:rPr>
        <w:t xml:space="preserve">                                                         </w:t>
      </w:r>
      <w:r w:rsidR="00750B14">
        <w:rPr>
          <w:b/>
          <w:color w:val="002060"/>
          <w:szCs w:val="32"/>
        </w:rPr>
        <w:t xml:space="preserve">                              </w:t>
      </w:r>
    </w:p>
    <w:p w:rsidR="00990967" w:rsidRDefault="00990967" w:rsidP="00990967">
      <w:pPr>
        <w:jc w:val="center"/>
        <w:rPr>
          <w:b/>
          <w:color w:val="002060"/>
          <w:szCs w:val="32"/>
        </w:rPr>
      </w:pPr>
    </w:p>
    <w:p w:rsidR="009D3FA3" w:rsidRDefault="009D3FA3" w:rsidP="00990967">
      <w:pPr>
        <w:jc w:val="center"/>
        <w:rPr>
          <w:b/>
          <w:color w:val="002060"/>
          <w:szCs w:val="32"/>
        </w:rPr>
      </w:pPr>
    </w:p>
    <w:p w:rsidR="009D3FA3" w:rsidRPr="00750B14" w:rsidRDefault="009D3FA3" w:rsidP="00990967">
      <w:pPr>
        <w:jc w:val="center"/>
        <w:rPr>
          <w:b/>
          <w:color w:val="002060"/>
          <w:sz w:val="10"/>
          <w:szCs w:val="32"/>
        </w:rPr>
      </w:pPr>
    </w:p>
    <w:p w:rsidR="00990967" w:rsidRPr="00F17409" w:rsidRDefault="00990967" w:rsidP="00990967">
      <w:pPr>
        <w:jc w:val="center"/>
        <w:rPr>
          <w:b/>
          <w:color w:val="002060"/>
          <w:szCs w:val="32"/>
        </w:rPr>
      </w:pPr>
      <w:r w:rsidRPr="00F17409">
        <w:rPr>
          <w:b/>
          <w:color w:val="002060"/>
          <w:szCs w:val="32"/>
        </w:rPr>
        <w:t>РОССИЙСКАЯ ФЕДЕРАЦИЯ</w:t>
      </w:r>
    </w:p>
    <w:p w:rsidR="00990967" w:rsidRPr="00F17409" w:rsidRDefault="00990967" w:rsidP="00990967">
      <w:pPr>
        <w:jc w:val="center"/>
        <w:rPr>
          <w:color w:val="002060"/>
          <w:szCs w:val="32"/>
        </w:rPr>
      </w:pPr>
      <w:r w:rsidRPr="00F17409">
        <w:rPr>
          <w:color w:val="002060"/>
          <w:szCs w:val="32"/>
        </w:rPr>
        <w:t>КРАСНОЯРСКИЙ КРАЙ</w:t>
      </w:r>
    </w:p>
    <w:p w:rsidR="00990967" w:rsidRPr="00F17409" w:rsidRDefault="00990967" w:rsidP="00990967">
      <w:pPr>
        <w:jc w:val="center"/>
        <w:rPr>
          <w:color w:val="002060"/>
          <w:szCs w:val="32"/>
        </w:rPr>
      </w:pPr>
      <w:r w:rsidRPr="00F17409">
        <w:rPr>
          <w:color w:val="002060"/>
          <w:szCs w:val="32"/>
        </w:rPr>
        <w:t>ТАЙМЫРСКИЙ ДОЛГАНО-НЕНЕЦКИЙ МУНИЦИПАЛЬНЫЙ РАЙОН</w:t>
      </w:r>
    </w:p>
    <w:p w:rsidR="00990967" w:rsidRPr="00F17409" w:rsidRDefault="00990967" w:rsidP="00990967">
      <w:pPr>
        <w:jc w:val="center"/>
        <w:rPr>
          <w:b/>
          <w:color w:val="002060"/>
          <w:szCs w:val="32"/>
        </w:rPr>
      </w:pPr>
      <w:r w:rsidRPr="00F17409">
        <w:rPr>
          <w:b/>
          <w:color w:val="002060"/>
          <w:szCs w:val="32"/>
        </w:rPr>
        <w:t>АДМИНИСТРАЦИЯ СЕЛЬСКОГО ПОСЕЛЕНИЯ ХАТАНГА</w:t>
      </w:r>
    </w:p>
    <w:p w:rsidR="00990967" w:rsidRPr="00F17409" w:rsidRDefault="00990967" w:rsidP="00990967">
      <w:pPr>
        <w:jc w:val="center"/>
        <w:rPr>
          <w:b/>
          <w:color w:val="002060"/>
          <w:szCs w:val="32"/>
        </w:rPr>
      </w:pPr>
      <w:r w:rsidRPr="00F17409">
        <w:rPr>
          <w:b/>
          <w:color w:val="002060"/>
          <w:szCs w:val="32"/>
        </w:rPr>
        <w:t xml:space="preserve">  </w:t>
      </w:r>
    </w:p>
    <w:p w:rsidR="00990967" w:rsidRPr="00F17409" w:rsidRDefault="00990967" w:rsidP="00990967">
      <w:pPr>
        <w:jc w:val="center"/>
        <w:rPr>
          <w:b/>
          <w:color w:val="002060"/>
          <w:szCs w:val="32"/>
        </w:rPr>
      </w:pPr>
      <w:r w:rsidRPr="00F17409">
        <w:rPr>
          <w:b/>
          <w:color w:val="002060"/>
          <w:szCs w:val="32"/>
        </w:rPr>
        <w:t xml:space="preserve"> </w:t>
      </w:r>
    </w:p>
    <w:p w:rsidR="00990967" w:rsidRPr="00F17409" w:rsidRDefault="001C155E" w:rsidP="001C155E">
      <w:pPr>
        <w:ind w:left="568" w:firstLine="284"/>
        <w:rPr>
          <w:b/>
          <w:color w:val="002060"/>
          <w:szCs w:val="32"/>
        </w:rPr>
      </w:pPr>
      <w:r>
        <w:rPr>
          <w:b/>
          <w:color w:val="002060"/>
          <w:szCs w:val="32"/>
        </w:rPr>
        <w:t xml:space="preserve">                                            </w:t>
      </w:r>
      <w:r w:rsidR="00990967" w:rsidRPr="00F17409">
        <w:rPr>
          <w:b/>
          <w:color w:val="002060"/>
          <w:szCs w:val="32"/>
        </w:rPr>
        <w:t xml:space="preserve">ПОСТАНОВЛЕНИЕ </w:t>
      </w:r>
      <w:r>
        <w:rPr>
          <w:b/>
          <w:color w:val="002060"/>
          <w:szCs w:val="32"/>
        </w:rPr>
        <w:tab/>
      </w:r>
      <w:r>
        <w:rPr>
          <w:b/>
          <w:color w:val="002060"/>
          <w:szCs w:val="32"/>
        </w:rPr>
        <w:tab/>
      </w:r>
      <w:r>
        <w:rPr>
          <w:b/>
          <w:color w:val="002060"/>
          <w:szCs w:val="32"/>
        </w:rPr>
        <w:tab/>
      </w:r>
      <w:r>
        <w:rPr>
          <w:b/>
          <w:color w:val="002060"/>
          <w:szCs w:val="32"/>
        </w:rPr>
        <w:tab/>
      </w:r>
      <w:r>
        <w:rPr>
          <w:b/>
          <w:color w:val="002060"/>
          <w:szCs w:val="32"/>
        </w:rPr>
        <w:tab/>
      </w:r>
      <w:r>
        <w:rPr>
          <w:b/>
          <w:color w:val="002060"/>
          <w:szCs w:val="32"/>
        </w:rPr>
        <w:tab/>
      </w:r>
      <w:r>
        <w:rPr>
          <w:b/>
          <w:color w:val="002060"/>
          <w:szCs w:val="32"/>
        </w:rPr>
        <w:tab/>
      </w:r>
      <w:r>
        <w:rPr>
          <w:b/>
          <w:color w:val="002060"/>
          <w:szCs w:val="32"/>
        </w:rPr>
        <w:tab/>
      </w:r>
    </w:p>
    <w:p w:rsidR="00990967" w:rsidRPr="00F17409" w:rsidRDefault="00990967" w:rsidP="00990967">
      <w:pPr>
        <w:rPr>
          <w:b/>
          <w:color w:val="002060"/>
          <w:szCs w:val="32"/>
        </w:rPr>
      </w:pPr>
    </w:p>
    <w:p w:rsidR="00990967" w:rsidRPr="00296714" w:rsidRDefault="00750B14" w:rsidP="00990967">
      <w:pPr>
        <w:rPr>
          <w:color w:val="002060"/>
        </w:rPr>
      </w:pPr>
      <w:r>
        <w:rPr>
          <w:color w:val="002060"/>
        </w:rPr>
        <w:t>26</w:t>
      </w:r>
      <w:r w:rsidR="00990967" w:rsidRPr="00296714">
        <w:rPr>
          <w:color w:val="002060"/>
        </w:rPr>
        <w:t>.</w:t>
      </w:r>
      <w:r w:rsidR="008371A2" w:rsidRPr="00296714">
        <w:rPr>
          <w:color w:val="002060"/>
        </w:rPr>
        <w:t>0</w:t>
      </w:r>
      <w:r>
        <w:rPr>
          <w:color w:val="002060"/>
        </w:rPr>
        <w:t>3</w:t>
      </w:r>
      <w:r w:rsidR="00990967" w:rsidRPr="00296714">
        <w:rPr>
          <w:color w:val="002060"/>
        </w:rPr>
        <w:t>.202</w:t>
      </w:r>
      <w:r w:rsidR="00465669">
        <w:rPr>
          <w:color w:val="002060"/>
        </w:rPr>
        <w:t>1</w:t>
      </w:r>
      <w:r w:rsidR="00990967" w:rsidRPr="00296714">
        <w:rPr>
          <w:color w:val="002060"/>
        </w:rPr>
        <w:t xml:space="preserve"> г.                                                                                    </w:t>
      </w:r>
      <w:r>
        <w:rPr>
          <w:color w:val="002060"/>
        </w:rPr>
        <w:t xml:space="preserve">                               </w:t>
      </w:r>
      <w:r w:rsidR="00990967" w:rsidRPr="00296714">
        <w:rPr>
          <w:color w:val="002060"/>
        </w:rPr>
        <w:t xml:space="preserve"> № </w:t>
      </w:r>
      <w:r>
        <w:rPr>
          <w:color w:val="002060"/>
        </w:rPr>
        <w:t xml:space="preserve">037 – П </w:t>
      </w:r>
    </w:p>
    <w:p w:rsidR="00990967" w:rsidRPr="00296714" w:rsidRDefault="00990967" w:rsidP="00990967">
      <w:pPr>
        <w:ind w:left="540" w:hanging="540"/>
        <w:rPr>
          <w:b/>
          <w:color w:val="002060"/>
        </w:rPr>
      </w:pPr>
    </w:p>
    <w:p w:rsidR="00990967" w:rsidRDefault="00990967" w:rsidP="00990967">
      <w:pPr>
        <w:jc w:val="both"/>
        <w:rPr>
          <w:b/>
          <w:color w:val="002060"/>
        </w:rPr>
      </w:pPr>
      <w:r w:rsidRPr="00296714">
        <w:rPr>
          <w:b/>
          <w:color w:val="002060"/>
        </w:rPr>
        <w:t xml:space="preserve">О внесении изменений в </w:t>
      </w:r>
      <w:r w:rsidR="00750B14">
        <w:rPr>
          <w:b/>
          <w:color w:val="002060"/>
        </w:rPr>
        <w:t>п</w:t>
      </w:r>
      <w:r w:rsidRPr="00296714">
        <w:rPr>
          <w:b/>
          <w:color w:val="002060"/>
        </w:rPr>
        <w:t xml:space="preserve">остановление </w:t>
      </w:r>
      <w:r w:rsidR="003C2F22" w:rsidRPr="00296714">
        <w:rPr>
          <w:b/>
          <w:color w:val="002060"/>
        </w:rPr>
        <w:t>А</w:t>
      </w:r>
      <w:r w:rsidRPr="00296714">
        <w:rPr>
          <w:b/>
          <w:color w:val="002060"/>
        </w:rPr>
        <w:t>дминистрации сельского пос</w:t>
      </w:r>
      <w:r w:rsidR="00750B14">
        <w:rPr>
          <w:b/>
          <w:color w:val="002060"/>
        </w:rPr>
        <w:t xml:space="preserve">еления Хатанга от 15.11.2013 </w:t>
      </w:r>
      <w:r w:rsidRPr="00296714">
        <w:rPr>
          <w:b/>
          <w:color w:val="002060"/>
        </w:rPr>
        <w:t>№ 15</w:t>
      </w:r>
      <w:r w:rsidR="005B7014" w:rsidRPr="00296714">
        <w:rPr>
          <w:b/>
          <w:color w:val="002060"/>
        </w:rPr>
        <w:t>3</w:t>
      </w:r>
      <w:r w:rsidRPr="00296714">
        <w:rPr>
          <w:b/>
          <w:color w:val="002060"/>
        </w:rPr>
        <w:t xml:space="preserve">-П «Об утверждении муниципальной программы «Развитие </w:t>
      </w:r>
      <w:r w:rsidR="005B7014" w:rsidRPr="00296714">
        <w:rPr>
          <w:b/>
          <w:color w:val="002060"/>
        </w:rPr>
        <w:t>культуры и туризма в</w:t>
      </w:r>
      <w:r w:rsidRPr="00296714">
        <w:rPr>
          <w:b/>
          <w:color w:val="002060"/>
        </w:rPr>
        <w:t xml:space="preserve"> сельско</w:t>
      </w:r>
      <w:r w:rsidR="005B7014" w:rsidRPr="00296714">
        <w:rPr>
          <w:b/>
          <w:color w:val="002060"/>
        </w:rPr>
        <w:t>м</w:t>
      </w:r>
      <w:r w:rsidRPr="00296714">
        <w:rPr>
          <w:b/>
          <w:color w:val="002060"/>
        </w:rPr>
        <w:t xml:space="preserve"> поселении Хатанга»</w:t>
      </w:r>
    </w:p>
    <w:p w:rsidR="00750B14" w:rsidRPr="00296714" w:rsidRDefault="00750B14" w:rsidP="00990967">
      <w:pPr>
        <w:jc w:val="both"/>
        <w:rPr>
          <w:b/>
          <w:color w:val="002060"/>
        </w:rPr>
      </w:pPr>
    </w:p>
    <w:p w:rsidR="00990967" w:rsidRPr="00296714" w:rsidRDefault="00750B14" w:rsidP="00DF3D67">
      <w:pPr>
        <w:ind w:firstLine="708"/>
        <w:jc w:val="both"/>
        <w:rPr>
          <w:b/>
          <w:color w:val="002060"/>
        </w:rPr>
      </w:pPr>
      <w:r>
        <w:rPr>
          <w:color w:val="002060"/>
        </w:rPr>
        <w:t>Н</w:t>
      </w:r>
      <w:r w:rsidRPr="00296714">
        <w:rPr>
          <w:color w:val="002060"/>
        </w:rPr>
        <w:t>а основании Федер</w:t>
      </w:r>
      <w:r>
        <w:rPr>
          <w:color w:val="002060"/>
        </w:rPr>
        <w:t xml:space="preserve">ального закона от 06.10.2003 </w:t>
      </w:r>
      <w:r w:rsidRPr="00296714">
        <w:rPr>
          <w:color w:val="002060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2060"/>
        </w:rPr>
        <w:t>в</w:t>
      </w:r>
      <w:r w:rsidR="00DF3D67" w:rsidRPr="00296714">
        <w:rPr>
          <w:color w:val="002060"/>
        </w:rPr>
        <w:t>о исполнени</w:t>
      </w:r>
      <w:r w:rsidR="008371A2" w:rsidRPr="00296714">
        <w:rPr>
          <w:color w:val="002060"/>
        </w:rPr>
        <w:t>е</w:t>
      </w:r>
      <w:r w:rsidR="00DF3D67" w:rsidRPr="00296714">
        <w:rPr>
          <w:color w:val="002060"/>
        </w:rPr>
        <w:t xml:space="preserve"> </w:t>
      </w:r>
      <w:r>
        <w:rPr>
          <w:color w:val="002060"/>
        </w:rPr>
        <w:t>п</w:t>
      </w:r>
      <w:r w:rsidR="00DF3D67" w:rsidRPr="00296714">
        <w:rPr>
          <w:color w:val="002060"/>
        </w:rPr>
        <w:t xml:space="preserve">остановления </w:t>
      </w:r>
      <w:r w:rsidR="008371A2" w:rsidRPr="00296714">
        <w:rPr>
          <w:color w:val="002060"/>
        </w:rPr>
        <w:t>А</w:t>
      </w:r>
      <w:r w:rsidR="00DF3D67" w:rsidRPr="00296714">
        <w:rPr>
          <w:color w:val="002060"/>
        </w:rPr>
        <w:t xml:space="preserve">дминистрации сельского </w:t>
      </w:r>
      <w:r>
        <w:rPr>
          <w:color w:val="002060"/>
        </w:rPr>
        <w:t>поселения Хатанга</w:t>
      </w:r>
      <w:r w:rsidR="008371A2" w:rsidRPr="00296714">
        <w:rPr>
          <w:color w:val="002060"/>
        </w:rPr>
        <w:t xml:space="preserve"> </w:t>
      </w:r>
      <w:r>
        <w:rPr>
          <w:color w:val="002060"/>
        </w:rPr>
        <w:t>от 28.01.2020</w:t>
      </w:r>
      <w:r w:rsidR="00DF3D67" w:rsidRPr="00296714">
        <w:rPr>
          <w:color w:val="002060"/>
        </w:rPr>
        <w:t xml:space="preserve"> № 006-П «О внесении изменений в Постановление </w:t>
      </w:r>
      <w:r w:rsidR="008371A2" w:rsidRPr="00296714">
        <w:rPr>
          <w:color w:val="002060"/>
        </w:rPr>
        <w:t>А</w:t>
      </w:r>
      <w:r w:rsidR="00DF3D67" w:rsidRPr="00296714">
        <w:rPr>
          <w:color w:val="002060"/>
        </w:rPr>
        <w:t>дминистрации сельского поселения Хатанга от 30.07.2013 г. №103-П «Об утверждении порядка принятия решений о разработке муниципальных программ сельского поселения Хатанга, их формировании и реализации»», руководствуясь Уставом сельского по</w:t>
      </w:r>
      <w:r w:rsidR="00296714">
        <w:rPr>
          <w:color w:val="002060"/>
        </w:rPr>
        <w:t>селения Хатанга,</w:t>
      </w:r>
    </w:p>
    <w:p w:rsidR="00DF3D67" w:rsidRPr="00296714" w:rsidRDefault="00DF3D67" w:rsidP="00990967">
      <w:pPr>
        <w:jc w:val="center"/>
        <w:rPr>
          <w:b/>
          <w:color w:val="002060"/>
        </w:rPr>
      </w:pPr>
    </w:p>
    <w:p w:rsidR="00990967" w:rsidRPr="00296714" w:rsidRDefault="00990967" w:rsidP="00990967">
      <w:pPr>
        <w:jc w:val="center"/>
        <w:rPr>
          <w:b/>
          <w:color w:val="002060"/>
        </w:rPr>
      </w:pPr>
      <w:r w:rsidRPr="00296714">
        <w:rPr>
          <w:b/>
          <w:color w:val="002060"/>
        </w:rPr>
        <w:t>ПОСТАНОВЛЯЮ:</w:t>
      </w:r>
    </w:p>
    <w:p w:rsidR="00990967" w:rsidRPr="00296714" w:rsidRDefault="00990967" w:rsidP="00990967">
      <w:pPr>
        <w:jc w:val="both"/>
        <w:rPr>
          <w:b/>
          <w:color w:val="002060"/>
        </w:rPr>
      </w:pPr>
    </w:p>
    <w:p w:rsidR="00000B9E" w:rsidRPr="00296714" w:rsidRDefault="003C2F22" w:rsidP="008371A2">
      <w:pPr>
        <w:pStyle w:val="ConsPlusNormal"/>
        <w:widowControl/>
        <w:numPr>
          <w:ilvl w:val="0"/>
          <w:numId w:val="2"/>
        </w:numPr>
        <w:spacing w:after="120"/>
        <w:ind w:left="709" w:hanging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Внести в </w:t>
      </w:r>
      <w:r w:rsidR="00750B14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296714">
        <w:rPr>
          <w:rFonts w:ascii="Times New Roman" w:hAnsi="Times New Roman" w:cs="Times New Roman"/>
          <w:color w:val="002060"/>
          <w:sz w:val="24"/>
          <w:szCs w:val="24"/>
        </w:rPr>
        <w:t>остановление А</w:t>
      </w:r>
      <w:r w:rsidR="00990967"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дминистрации сельского поселения </w:t>
      </w:r>
      <w:r w:rsidR="00C92A83" w:rsidRPr="00296714">
        <w:rPr>
          <w:rFonts w:ascii="Times New Roman" w:hAnsi="Times New Roman" w:cs="Times New Roman"/>
          <w:color w:val="002060"/>
          <w:sz w:val="24"/>
          <w:szCs w:val="24"/>
        </w:rPr>
        <w:t>Хатанга</w:t>
      </w:r>
      <w:r w:rsidR="00C92A83">
        <w:rPr>
          <w:rFonts w:ascii="Times New Roman" w:hAnsi="Times New Roman" w:cs="Times New Roman"/>
          <w:color w:val="002060"/>
          <w:sz w:val="24"/>
          <w:szCs w:val="24"/>
        </w:rPr>
        <w:t xml:space="preserve"> от</w:t>
      </w:r>
      <w:r w:rsidR="00750B14">
        <w:rPr>
          <w:rFonts w:ascii="Times New Roman" w:hAnsi="Times New Roman" w:cs="Times New Roman"/>
          <w:color w:val="002060"/>
          <w:sz w:val="24"/>
          <w:szCs w:val="24"/>
        </w:rPr>
        <w:t xml:space="preserve"> 15.11.2013 </w:t>
      </w:r>
      <w:r w:rsidR="00990967" w:rsidRPr="00296714">
        <w:rPr>
          <w:rFonts w:ascii="Times New Roman" w:hAnsi="Times New Roman" w:cs="Times New Roman"/>
          <w:color w:val="002060"/>
          <w:sz w:val="24"/>
          <w:szCs w:val="24"/>
        </w:rPr>
        <w:t>№ 15</w:t>
      </w:r>
      <w:r w:rsidR="005B7014" w:rsidRPr="00296714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990967" w:rsidRPr="00296714">
        <w:rPr>
          <w:rFonts w:ascii="Times New Roman" w:hAnsi="Times New Roman" w:cs="Times New Roman"/>
          <w:color w:val="002060"/>
          <w:sz w:val="24"/>
          <w:szCs w:val="24"/>
        </w:rPr>
        <w:t>-П «Об утверждении муниципальной программы «</w:t>
      </w:r>
      <w:r w:rsidR="008E47C6"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Развитие </w:t>
      </w:r>
      <w:r w:rsidR="005B7014" w:rsidRPr="00296714">
        <w:rPr>
          <w:rFonts w:ascii="Times New Roman" w:hAnsi="Times New Roman" w:cs="Times New Roman"/>
          <w:color w:val="002060"/>
          <w:sz w:val="24"/>
          <w:szCs w:val="24"/>
        </w:rPr>
        <w:t>культуры и туризма в</w:t>
      </w:r>
      <w:r w:rsidR="00000B9E"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 сельско</w:t>
      </w:r>
      <w:r w:rsidR="005B7014" w:rsidRPr="00296714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="00000B9E"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поселении Хатанга»</w:t>
      </w:r>
      <w:r w:rsidR="00DF3D67"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000B9E"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далее – </w:t>
      </w:r>
      <w:r w:rsidR="00750B14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000B9E"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остановление) </w:t>
      </w:r>
      <w:r w:rsidR="00990967" w:rsidRPr="00296714">
        <w:rPr>
          <w:rFonts w:ascii="Times New Roman" w:hAnsi="Times New Roman" w:cs="Times New Roman"/>
          <w:color w:val="002060"/>
          <w:sz w:val="24"/>
          <w:szCs w:val="24"/>
        </w:rPr>
        <w:t>следующие изменения:</w:t>
      </w:r>
    </w:p>
    <w:p w:rsidR="00990967" w:rsidRPr="00296714" w:rsidRDefault="00000B9E" w:rsidP="008371A2">
      <w:pPr>
        <w:pStyle w:val="ConsPlusNormal"/>
        <w:widowControl/>
        <w:numPr>
          <w:ilvl w:val="1"/>
          <w:numId w:val="1"/>
        </w:numPr>
        <w:spacing w:after="120"/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90967"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Приложение к </w:t>
      </w:r>
      <w:r w:rsidR="00750B14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990967"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остановлению изложить в редакции </w:t>
      </w:r>
      <w:r w:rsidR="00750B14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990967"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риложения к настоящему </w:t>
      </w:r>
      <w:r w:rsidR="00750B14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990967"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остановлению. </w:t>
      </w:r>
    </w:p>
    <w:p w:rsidR="00990967" w:rsidRPr="00296714" w:rsidRDefault="00990967" w:rsidP="00296714">
      <w:pPr>
        <w:pStyle w:val="a3"/>
        <w:numPr>
          <w:ilvl w:val="0"/>
          <w:numId w:val="1"/>
        </w:numPr>
        <w:tabs>
          <w:tab w:val="clear" w:pos="900"/>
          <w:tab w:val="num" w:pos="993"/>
        </w:tabs>
        <w:autoSpaceDE w:val="0"/>
        <w:ind w:left="709" w:hanging="425"/>
        <w:jc w:val="both"/>
        <w:rPr>
          <w:color w:val="002060"/>
          <w:lang w:eastAsia="ar-SA"/>
        </w:rPr>
      </w:pPr>
      <w:r w:rsidRPr="00296714">
        <w:rPr>
          <w:color w:val="002060"/>
          <w:lang w:eastAsia="ar-SA"/>
        </w:rPr>
        <w:t xml:space="preserve">Опубликовать </w:t>
      </w:r>
      <w:r w:rsidR="00750B14">
        <w:rPr>
          <w:color w:val="002060"/>
          <w:lang w:eastAsia="ar-SA"/>
        </w:rPr>
        <w:t>п</w:t>
      </w:r>
      <w:r w:rsidRPr="00296714">
        <w:rPr>
          <w:color w:val="002060"/>
          <w:lang w:eastAsia="ar-SA"/>
        </w:rPr>
        <w:t xml:space="preserve">остановление в Информационном бюллетене Хатангского сельского Совета депутатов и </w:t>
      </w:r>
      <w:r w:rsidR="00296714">
        <w:rPr>
          <w:color w:val="002060"/>
          <w:lang w:eastAsia="ar-SA"/>
        </w:rPr>
        <w:t>А</w:t>
      </w:r>
      <w:r w:rsidRPr="00296714">
        <w:rPr>
          <w:color w:val="002060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296714">
          <w:rPr>
            <w:rStyle w:val="a4"/>
            <w:color w:val="002060"/>
            <w:lang w:val="en-US" w:eastAsia="ar-SA"/>
          </w:rPr>
          <w:t>www</w:t>
        </w:r>
        <w:r w:rsidRPr="00296714">
          <w:rPr>
            <w:rStyle w:val="a4"/>
            <w:color w:val="002060"/>
            <w:lang w:eastAsia="ar-SA"/>
          </w:rPr>
          <w:t>.</w:t>
        </w:r>
        <w:r w:rsidRPr="00296714">
          <w:rPr>
            <w:rStyle w:val="a4"/>
            <w:color w:val="002060"/>
            <w:lang w:val="en-US" w:eastAsia="ar-SA"/>
          </w:rPr>
          <w:t>hatanga</w:t>
        </w:r>
        <w:r w:rsidRPr="00296714">
          <w:rPr>
            <w:rStyle w:val="a4"/>
            <w:color w:val="002060"/>
            <w:lang w:eastAsia="ar-SA"/>
          </w:rPr>
          <w:t>24.</w:t>
        </w:r>
        <w:r w:rsidRPr="00296714">
          <w:rPr>
            <w:rStyle w:val="a4"/>
            <w:color w:val="002060"/>
            <w:lang w:val="en-US" w:eastAsia="ar-SA"/>
          </w:rPr>
          <w:t>ru</w:t>
        </w:r>
      </w:hyperlink>
      <w:r w:rsidRPr="00296714">
        <w:rPr>
          <w:color w:val="002060"/>
          <w:lang w:eastAsia="ar-SA"/>
        </w:rPr>
        <w:t xml:space="preserve"> </w:t>
      </w:r>
    </w:p>
    <w:p w:rsidR="00990967" w:rsidRPr="00296714" w:rsidRDefault="00990967" w:rsidP="0029671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90967" w:rsidRPr="00296714" w:rsidRDefault="00990967" w:rsidP="00296714">
      <w:pPr>
        <w:pStyle w:val="ConsPlusNormal"/>
        <w:widowControl/>
        <w:numPr>
          <w:ilvl w:val="0"/>
          <w:numId w:val="1"/>
        </w:numPr>
        <w:tabs>
          <w:tab w:val="clear" w:pos="900"/>
          <w:tab w:val="num" w:pos="993"/>
        </w:tabs>
        <w:ind w:left="709" w:hanging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Контроль за исполнением настоящего </w:t>
      </w:r>
      <w:r w:rsidR="00750B14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остановления возложить на </w:t>
      </w:r>
      <w:r w:rsidR="00000B9E"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исполняющего обязанности </w:t>
      </w:r>
      <w:r w:rsidRPr="00296714">
        <w:rPr>
          <w:rFonts w:ascii="Times New Roman" w:hAnsi="Times New Roman" w:cs="Times New Roman"/>
          <w:color w:val="002060"/>
          <w:sz w:val="24"/>
          <w:szCs w:val="24"/>
        </w:rPr>
        <w:t>заместителя Главы сельского поселения Хатанга по вопросам культу</w:t>
      </w:r>
      <w:r w:rsidR="00000B9E" w:rsidRPr="00296714">
        <w:rPr>
          <w:rFonts w:ascii="Times New Roman" w:hAnsi="Times New Roman" w:cs="Times New Roman"/>
          <w:color w:val="002060"/>
          <w:sz w:val="24"/>
          <w:szCs w:val="24"/>
        </w:rPr>
        <w:t>ры, молодежной политики и спорта</w:t>
      </w:r>
      <w:r w:rsidRPr="0029671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62001">
        <w:rPr>
          <w:rFonts w:ascii="Times New Roman" w:hAnsi="Times New Roman" w:cs="Times New Roman"/>
          <w:color w:val="002060"/>
          <w:sz w:val="24"/>
          <w:szCs w:val="24"/>
        </w:rPr>
        <w:t>Зоткину Т.В.</w:t>
      </w:r>
    </w:p>
    <w:p w:rsidR="00296714" w:rsidRPr="00296714" w:rsidRDefault="00296714" w:rsidP="00296714">
      <w:pPr>
        <w:pStyle w:val="a3"/>
        <w:rPr>
          <w:color w:val="002060"/>
        </w:rPr>
      </w:pPr>
    </w:p>
    <w:p w:rsidR="00296714" w:rsidRPr="00296714" w:rsidRDefault="00296714" w:rsidP="00296714">
      <w:pPr>
        <w:pStyle w:val="a3"/>
        <w:widowControl w:val="0"/>
        <w:numPr>
          <w:ilvl w:val="0"/>
          <w:numId w:val="1"/>
        </w:numPr>
        <w:tabs>
          <w:tab w:val="clear" w:pos="900"/>
          <w:tab w:val="num" w:pos="993"/>
        </w:tabs>
        <w:autoSpaceDE w:val="0"/>
        <w:autoSpaceDN w:val="0"/>
        <w:adjustRightInd w:val="0"/>
        <w:ind w:left="709" w:hanging="425"/>
        <w:jc w:val="both"/>
        <w:rPr>
          <w:color w:val="002060"/>
        </w:rPr>
      </w:pPr>
      <w:r w:rsidRPr="00296714">
        <w:rPr>
          <w:color w:val="00206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990967" w:rsidRPr="00296714" w:rsidRDefault="00990967" w:rsidP="00990967">
      <w:pPr>
        <w:rPr>
          <w:color w:val="002060"/>
        </w:rPr>
      </w:pPr>
    </w:p>
    <w:p w:rsidR="00296714" w:rsidRDefault="00296714" w:rsidP="00990967">
      <w:pPr>
        <w:rPr>
          <w:color w:val="002060"/>
        </w:rPr>
      </w:pPr>
    </w:p>
    <w:p w:rsidR="00750B14" w:rsidRPr="00296714" w:rsidRDefault="00750B14" w:rsidP="00990967">
      <w:pPr>
        <w:rPr>
          <w:color w:val="002060"/>
        </w:rPr>
      </w:pPr>
    </w:p>
    <w:p w:rsidR="001B4C2E" w:rsidRDefault="00990967" w:rsidP="00990967">
      <w:pPr>
        <w:rPr>
          <w:color w:val="002060"/>
        </w:rPr>
      </w:pPr>
      <w:r w:rsidRPr="0011135B">
        <w:rPr>
          <w:color w:val="002060"/>
        </w:rPr>
        <w:t>Глав</w:t>
      </w:r>
      <w:r w:rsidR="0011135B">
        <w:rPr>
          <w:color w:val="002060"/>
        </w:rPr>
        <w:t>а</w:t>
      </w:r>
      <w:r w:rsidRPr="0011135B">
        <w:rPr>
          <w:color w:val="002060"/>
        </w:rPr>
        <w:t xml:space="preserve"> сельского поселения Хатанга                                          </w:t>
      </w:r>
      <w:r w:rsidR="0091419E" w:rsidRPr="0011135B">
        <w:rPr>
          <w:color w:val="002060"/>
        </w:rPr>
        <w:t xml:space="preserve">                      </w:t>
      </w:r>
      <w:r w:rsidRPr="0011135B">
        <w:rPr>
          <w:color w:val="002060"/>
        </w:rPr>
        <w:t xml:space="preserve">    </w:t>
      </w:r>
      <w:r w:rsidR="00C92A83">
        <w:rPr>
          <w:color w:val="002060"/>
        </w:rPr>
        <w:t xml:space="preserve"> </w:t>
      </w:r>
      <w:r w:rsidR="00465669" w:rsidRPr="0011135B">
        <w:rPr>
          <w:color w:val="002060"/>
        </w:rPr>
        <w:t>А.С. Скрипкин</w:t>
      </w:r>
      <w:r w:rsidR="0091419E" w:rsidRPr="00296714">
        <w:rPr>
          <w:color w:val="002060"/>
        </w:rPr>
        <w:t xml:space="preserve"> </w:t>
      </w:r>
      <w:r w:rsidRPr="00296714">
        <w:rPr>
          <w:color w:val="002060"/>
        </w:rPr>
        <w:t xml:space="preserve">    </w:t>
      </w:r>
    </w:p>
    <w:p w:rsidR="002D7CCD" w:rsidRDefault="002D7CCD" w:rsidP="00990967">
      <w:pPr>
        <w:rPr>
          <w:color w:val="002060"/>
        </w:rPr>
      </w:pPr>
    </w:p>
    <w:p w:rsidR="002D7CCD" w:rsidRDefault="002D7CCD" w:rsidP="00990967">
      <w:pPr>
        <w:rPr>
          <w:color w:val="002060"/>
        </w:rPr>
      </w:pPr>
    </w:p>
    <w:p w:rsidR="00750B14" w:rsidRDefault="00750B14" w:rsidP="002D7CCD">
      <w:pPr>
        <w:widowControl w:val="0"/>
        <w:autoSpaceDE w:val="0"/>
        <w:autoSpaceDN w:val="0"/>
        <w:adjustRightInd w:val="0"/>
        <w:ind w:left="6379"/>
        <w:rPr>
          <w:b/>
          <w:bCs/>
          <w:sz w:val="20"/>
          <w:szCs w:val="20"/>
        </w:rPr>
      </w:pPr>
    </w:p>
    <w:p w:rsidR="002D7CCD" w:rsidRDefault="002D7CCD" w:rsidP="002D7CCD">
      <w:pPr>
        <w:widowControl w:val="0"/>
        <w:autoSpaceDE w:val="0"/>
        <w:autoSpaceDN w:val="0"/>
        <w:adjustRightInd w:val="0"/>
        <w:ind w:left="6379"/>
        <w:rPr>
          <w:b/>
          <w:bCs/>
          <w:sz w:val="20"/>
          <w:szCs w:val="20"/>
        </w:rPr>
      </w:pPr>
      <w:r w:rsidRPr="0032547F">
        <w:rPr>
          <w:b/>
          <w:bCs/>
          <w:sz w:val="20"/>
          <w:szCs w:val="20"/>
        </w:rPr>
        <w:lastRenderedPageBreak/>
        <w:t>Приложение</w:t>
      </w:r>
      <w:r>
        <w:rPr>
          <w:b/>
          <w:bCs/>
          <w:sz w:val="20"/>
          <w:szCs w:val="20"/>
        </w:rPr>
        <w:t xml:space="preserve"> </w:t>
      </w:r>
    </w:p>
    <w:p w:rsidR="002D7CCD" w:rsidRPr="0032547F" w:rsidRDefault="002D7CCD" w:rsidP="002D7CCD">
      <w:pPr>
        <w:widowControl w:val="0"/>
        <w:autoSpaceDE w:val="0"/>
        <w:autoSpaceDN w:val="0"/>
        <w:adjustRightInd w:val="0"/>
        <w:ind w:left="6379"/>
        <w:rPr>
          <w:bCs/>
          <w:sz w:val="20"/>
          <w:szCs w:val="20"/>
        </w:rPr>
      </w:pPr>
      <w:r w:rsidRPr="0032547F">
        <w:rPr>
          <w:bCs/>
          <w:sz w:val="20"/>
          <w:szCs w:val="20"/>
        </w:rPr>
        <w:t>к Постановлению Администрации</w:t>
      </w:r>
    </w:p>
    <w:p w:rsidR="002D7CCD" w:rsidRPr="0032547F" w:rsidRDefault="002D7CCD" w:rsidP="002D7CCD">
      <w:pPr>
        <w:widowControl w:val="0"/>
        <w:autoSpaceDE w:val="0"/>
        <w:autoSpaceDN w:val="0"/>
        <w:adjustRightInd w:val="0"/>
        <w:ind w:left="6379"/>
        <w:rPr>
          <w:bCs/>
          <w:sz w:val="20"/>
          <w:szCs w:val="20"/>
        </w:rPr>
      </w:pPr>
      <w:r w:rsidRPr="0032547F">
        <w:rPr>
          <w:bCs/>
          <w:sz w:val="20"/>
          <w:szCs w:val="20"/>
        </w:rPr>
        <w:t xml:space="preserve">сельского поселения Хатанга </w:t>
      </w:r>
    </w:p>
    <w:p w:rsidR="002D7CCD" w:rsidRDefault="002D7CCD" w:rsidP="002D7CCD">
      <w:pPr>
        <w:pStyle w:val="a7"/>
        <w:ind w:left="637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750B14">
        <w:rPr>
          <w:rFonts w:ascii="Times New Roman" w:eastAsia="Times New Roman" w:hAnsi="Times New Roman" w:cs="Times New Roman"/>
          <w:bCs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.0</w:t>
      </w:r>
      <w:r w:rsidR="00750B14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.202</w:t>
      </w:r>
      <w:r w:rsidR="003B5827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г. № </w:t>
      </w:r>
      <w:r w:rsidR="00750B14">
        <w:rPr>
          <w:rFonts w:ascii="Times New Roman" w:eastAsia="Times New Roman" w:hAnsi="Times New Roman" w:cs="Times New Roman"/>
          <w:bCs/>
          <w:sz w:val="20"/>
          <w:szCs w:val="20"/>
        </w:rPr>
        <w:t>037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2547F">
        <w:rPr>
          <w:rFonts w:ascii="Times New Roman" w:eastAsia="Times New Roman" w:hAnsi="Times New Roman" w:cs="Times New Roman"/>
          <w:bCs/>
          <w:sz w:val="20"/>
          <w:szCs w:val="20"/>
        </w:rPr>
        <w:t>– П</w:t>
      </w:r>
      <w:r>
        <w:rPr>
          <w:rFonts w:ascii="Times New Roman" w:hAnsi="Times New Roman" w:cs="Times New Roman"/>
        </w:rPr>
        <w:t xml:space="preserve">  </w:t>
      </w:r>
    </w:p>
    <w:p w:rsidR="002D7CCD" w:rsidRDefault="002D7CCD" w:rsidP="002D7CCD">
      <w:pPr>
        <w:pStyle w:val="a7"/>
        <w:jc w:val="right"/>
        <w:rPr>
          <w:rFonts w:ascii="Times New Roman" w:hAnsi="Times New Roman" w:cs="Times New Roman"/>
        </w:rPr>
      </w:pPr>
    </w:p>
    <w:p w:rsidR="002D7CCD" w:rsidRPr="002D7CCD" w:rsidRDefault="002D7CCD" w:rsidP="002D7CC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D7CCD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2D7CCD" w:rsidRPr="002D7CCD" w:rsidRDefault="002D7CCD" w:rsidP="002D7CC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D7CCD">
        <w:rPr>
          <w:rFonts w:ascii="Times New Roman" w:hAnsi="Times New Roman" w:cs="Times New Roman"/>
          <w:sz w:val="24"/>
          <w:szCs w:val="24"/>
        </w:rPr>
        <w:t>«Развитие культуры и туризма в сельском поселении Хатанга»</w:t>
      </w:r>
    </w:p>
    <w:p w:rsidR="002D7CCD" w:rsidRPr="002D7CCD" w:rsidRDefault="002D7CCD" w:rsidP="002D7CC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D7CCD" w:rsidRDefault="002D7CCD" w:rsidP="002D7CCD">
      <w:pPr>
        <w:pStyle w:val="a7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CD">
        <w:rPr>
          <w:rFonts w:ascii="Times New Roman" w:hAnsi="Times New Roman" w:cs="Times New Roman"/>
          <w:b/>
          <w:sz w:val="24"/>
          <w:szCs w:val="24"/>
        </w:rPr>
        <w:t xml:space="preserve"> Паспорт программы</w:t>
      </w:r>
    </w:p>
    <w:p w:rsidR="002D7CCD" w:rsidRPr="002D7CCD" w:rsidRDefault="002D7CCD" w:rsidP="002D7CCD">
      <w:pPr>
        <w:pStyle w:val="a7"/>
        <w:ind w:left="720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2619"/>
        <w:gridCol w:w="6448"/>
      </w:tblGrid>
      <w:tr w:rsidR="004C6648" w:rsidRPr="00F95DDC" w:rsidTr="002D7CCD">
        <w:trPr>
          <w:jc w:val="center"/>
        </w:trPr>
        <w:tc>
          <w:tcPr>
            <w:tcW w:w="2619" w:type="dxa"/>
            <w:vAlign w:val="center"/>
          </w:tcPr>
          <w:p w:rsidR="002D7CCD" w:rsidRPr="00F95DDC" w:rsidRDefault="002D7CCD" w:rsidP="002D7C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D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448" w:type="dxa"/>
            <w:vAlign w:val="center"/>
          </w:tcPr>
          <w:p w:rsidR="002D7CCD" w:rsidRPr="00F95DDC" w:rsidRDefault="002D7CCD" w:rsidP="002D7C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5DDC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 и спорта </w:t>
            </w:r>
            <w:r w:rsidR="000532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5DDC">
              <w:rPr>
                <w:rFonts w:ascii="Times New Roman" w:hAnsi="Times New Roman" w:cs="Times New Roman"/>
                <w:sz w:val="20"/>
                <w:szCs w:val="20"/>
              </w:rPr>
              <w:t>дминистрации сельского поселения Хатанга</w:t>
            </w:r>
          </w:p>
        </w:tc>
      </w:tr>
      <w:tr w:rsidR="004C6648" w:rsidRPr="00F95DDC" w:rsidTr="002D7CCD">
        <w:trPr>
          <w:jc w:val="center"/>
        </w:trPr>
        <w:tc>
          <w:tcPr>
            <w:tcW w:w="2619" w:type="dxa"/>
            <w:vAlign w:val="center"/>
          </w:tcPr>
          <w:p w:rsidR="002D7CCD" w:rsidRPr="00F95DDC" w:rsidRDefault="002D7CCD" w:rsidP="002D7C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DC">
              <w:rPr>
                <w:rFonts w:ascii="Times New Roman" w:hAnsi="Times New Roman" w:cs="Times New Roman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6448" w:type="dxa"/>
            <w:vAlign w:val="center"/>
          </w:tcPr>
          <w:p w:rsidR="002D7CCD" w:rsidRDefault="002D7CCD" w:rsidP="002D7C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5DD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«Хатангский культурно – досуговый комплекс» (далее – МБУК «КДК»)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7CCD" w:rsidRPr="00F95DDC" w:rsidRDefault="002D7CCD" w:rsidP="002D7C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дополнительного образования «Детская школа искусств»</w:t>
            </w:r>
            <w:r w:rsidR="0005323C">
              <w:rPr>
                <w:rFonts w:ascii="Times New Roman" w:hAnsi="Times New Roman" w:cs="Times New Roman"/>
                <w:sz w:val="20"/>
                <w:szCs w:val="20"/>
              </w:rPr>
              <w:t xml:space="preserve"> (далее МКУ ДО «ДШИ»).</w:t>
            </w:r>
          </w:p>
        </w:tc>
      </w:tr>
      <w:tr w:rsidR="004C6648" w:rsidRPr="00F95DDC" w:rsidTr="002D7CCD">
        <w:trPr>
          <w:jc w:val="center"/>
        </w:trPr>
        <w:tc>
          <w:tcPr>
            <w:tcW w:w="2619" w:type="dxa"/>
            <w:vAlign w:val="center"/>
          </w:tcPr>
          <w:p w:rsidR="002D7CCD" w:rsidRPr="00F95DDC" w:rsidRDefault="002D7CCD" w:rsidP="002D7C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DC">
              <w:rPr>
                <w:rFonts w:ascii="Times New Roman" w:hAnsi="Times New Roman" w:cs="Times New Roman"/>
                <w:sz w:val="20"/>
                <w:szCs w:val="20"/>
              </w:rPr>
              <w:t>Подпрограммы программы</w:t>
            </w:r>
          </w:p>
        </w:tc>
        <w:tc>
          <w:tcPr>
            <w:tcW w:w="6448" w:type="dxa"/>
            <w:vAlign w:val="center"/>
          </w:tcPr>
          <w:p w:rsidR="002D7CCD" w:rsidRPr="00F95DDC" w:rsidRDefault="002D7CCD" w:rsidP="002D7C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5DDC">
              <w:rPr>
                <w:rFonts w:ascii="Times New Roman" w:hAnsi="Times New Roman" w:cs="Times New Roman"/>
                <w:sz w:val="20"/>
                <w:szCs w:val="20"/>
              </w:rPr>
              <w:t>Подпрограмма 1 «Культурное наследие»</w:t>
            </w:r>
          </w:p>
          <w:p w:rsidR="002D7CCD" w:rsidRPr="00F95DDC" w:rsidRDefault="002D7CCD" w:rsidP="002D7C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5DD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«Искусство и народное творчество» </w:t>
            </w:r>
          </w:p>
        </w:tc>
      </w:tr>
      <w:tr w:rsidR="004C6648" w:rsidRPr="00F95DDC" w:rsidTr="002D7CCD">
        <w:trPr>
          <w:jc w:val="center"/>
        </w:trPr>
        <w:tc>
          <w:tcPr>
            <w:tcW w:w="2619" w:type="dxa"/>
            <w:vAlign w:val="center"/>
          </w:tcPr>
          <w:p w:rsidR="002D7CCD" w:rsidRPr="00F95DDC" w:rsidRDefault="002D7CCD" w:rsidP="002D7C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DC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6448" w:type="dxa"/>
            <w:vAlign w:val="center"/>
          </w:tcPr>
          <w:p w:rsidR="002D7CCD" w:rsidRPr="00297A46" w:rsidRDefault="002D7CCD" w:rsidP="002D7C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A4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и реализации культурного и духовного потенциала населения сельского поселения Хатанга</w:t>
            </w:r>
          </w:p>
        </w:tc>
      </w:tr>
      <w:tr w:rsidR="004C6648" w:rsidRPr="00F95DDC" w:rsidTr="002D7CCD">
        <w:trPr>
          <w:jc w:val="center"/>
        </w:trPr>
        <w:tc>
          <w:tcPr>
            <w:tcW w:w="2619" w:type="dxa"/>
            <w:vAlign w:val="center"/>
          </w:tcPr>
          <w:p w:rsidR="002D7CCD" w:rsidRPr="00F95DDC" w:rsidRDefault="002D7CCD" w:rsidP="002D7C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DC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448" w:type="dxa"/>
            <w:vAlign w:val="center"/>
          </w:tcPr>
          <w:p w:rsidR="002D7CCD" w:rsidRPr="00297A46" w:rsidRDefault="002D7CCD" w:rsidP="002D7CCD">
            <w:pPr>
              <w:pStyle w:val="a7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A46">
              <w:rPr>
                <w:rFonts w:ascii="Times New Roman" w:hAnsi="Times New Roman" w:cs="Times New Roman"/>
                <w:sz w:val="20"/>
                <w:szCs w:val="20"/>
              </w:rPr>
              <w:t>Сохранение и эффективное использование культурного наследия коренных малочисленных народов Севера;</w:t>
            </w:r>
          </w:p>
          <w:p w:rsidR="002D7CCD" w:rsidRDefault="002D7CCD" w:rsidP="002D7CCD">
            <w:pPr>
              <w:pStyle w:val="a7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A46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населения к услугам культу</w:t>
            </w:r>
            <w:r w:rsidR="0005323C">
              <w:rPr>
                <w:rFonts w:ascii="Times New Roman" w:hAnsi="Times New Roman" w:cs="Times New Roman"/>
                <w:sz w:val="20"/>
                <w:szCs w:val="20"/>
              </w:rPr>
              <w:t>ры и участию в культурной жизни;</w:t>
            </w:r>
          </w:p>
          <w:p w:rsidR="0005323C" w:rsidRPr="00297A46" w:rsidRDefault="0005323C" w:rsidP="002D7CCD">
            <w:pPr>
              <w:pStyle w:val="a7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23C">
              <w:rPr>
                <w:rFonts w:ascii="Times New Roman" w:hAnsi="Times New Roman" w:cs="Times New Roman"/>
                <w:bCs/>
                <w:sz w:val="20"/>
                <w:szCs w:val="20"/>
              </w:rPr>
              <w:t>Популяризация туристских 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зможностей сельского поселения.</w:t>
            </w:r>
          </w:p>
        </w:tc>
      </w:tr>
      <w:tr w:rsidR="004C6648" w:rsidRPr="00F95DDC" w:rsidTr="002D7CCD">
        <w:trPr>
          <w:jc w:val="center"/>
        </w:trPr>
        <w:tc>
          <w:tcPr>
            <w:tcW w:w="2619" w:type="dxa"/>
            <w:vAlign w:val="center"/>
          </w:tcPr>
          <w:p w:rsidR="002D7CCD" w:rsidRPr="00F95DDC" w:rsidRDefault="002D7CCD" w:rsidP="002D7C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DC">
              <w:rPr>
                <w:rFonts w:ascii="Times New Roman" w:hAnsi="Times New Roman" w:cs="Times New Roman"/>
                <w:sz w:val="20"/>
                <w:szCs w:val="20"/>
              </w:rPr>
              <w:t>Конечные результаты</w:t>
            </w:r>
          </w:p>
        </w:tc>
        <w:tc>
          <w:tcPr>
            <w:tcW w:w="6448" w:type="dxa"/>
            <w:vAlign w:val="center"/>
          </w:tcPr>
          <w:p w:rsidR="002D7CCD" w:rsidRPr="00297A46" w:rsidRDefault="002D7CCD" w:rsidP="002D7C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A46">
              <w:rPr>
                <w:rFonts w:ascii="Times New Roman" w:hAnsi="Times New Roman" w:cs="Times New Roman"/>
                <w:sz w:val="20"/>
                <w:szCs w:val="20"/>
              </w:rPr>
              <w:t>Сохранение, увеличение, достижение плановых целевых индикаторов к 202</w:t>
            </w:r>
            <w:r w:rsidR="00465669" w:rsidRPr="00297A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7A46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4C6648" w:rsidRPr="00F95DDC" w:rsidTr="002D7CCD">
        <w:trPr>
          <w:jc w:val="center"/>
        </w:trPr>
        <w:tc>
          <w:tcPr>
            <w:tcW w:w="2619" w:type="dxa"/>
            <w:vAlign w:val="center"/>
          </w:tcPr>
          <w:p w:rsidR="002D7CCD" w:rsidRPr="00F95DDC" w:rsidRDefault="002D7CCD" w:rsidP="002D7C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DC">
              <w:rPr>
                <w:rFonts w:ascii="Times New Roman" w:hAnsi="Times New Roman" w:cs="Times New Roman"/>
                <w:sz w:val="20"/>
                <w:szCs w:val="20"/>
              </w:rPr>
              <w:t>Целевые индикаторы муниципальной программы</w:t>
            </w:r>
          </w:p>
        </w:tc>
        <w:tc>
          <w:tcPr>
            <w:tcW w:w="6448" w:type="dxa"/>
            <w:vAlign w:val="center"/>
          </w:tcPr>
          <w:p w:rsidR="002D7CCD" w:rsidRPr="00297A46" w:rsidRDefault="002D7CCD" w:rsidP="002D7CCD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представленных (во всех формах) экспонатов «Золотого фонда» Центра народного творчества» от общего количества предметов фонда 2016 г. – 95 %; 2017 г. – 97 %; 2018 – 97 %; 2019 г. – 97 %; 2020 г. – 97%; 2021 г. – 97 %; 2022 г. – 98 %;</w:t>
            </w:r>
            <w:r w:rsidR="00297A46" w:rsidRP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  <w:r w:rsid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297A46" w:rsidRP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297A46" w:rsidRPr="00297A46">
              <w:rPr>
                <w:rFonts w:ascii="Times New Roman" w:hAnsi="Times New Roman" w:cs="Times New Roman"/>
                <w:sz w:val="20"/>
                <w:szCs w:val="20"/>
              </w:rPr>
              <w:t>99 %.</w:t>
            </w:r>
          </w:p>
          <w:p w:rsidR="002D7CCD" w:rsidRPr="00297A46" w:rsidRDefault="002D7CCD" w:rsidP="002D7CCD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выставочных экспозиций на каждую 1 000 жителей 2016 г. – 4 ед.; 2017 г. – 4 ед.; 2018 г. – 4 ед.; 2019 г. – 4 ед.; 2020 г. – 4 ед.; 2021 г. – 4 ед.; 2022 г. – 5 ед.;</w:t>
            </w:r>
            <w:r w:rsid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г. – 5 ед.</w:t>
            </w:r>
          </w:p>
          <w:p w:rsidR="002D7CCD" w:rsidRPr="00297A46" w:rsidRDefault="002D7CCD" w:rsidP="002D7CCD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выставочных проектов в Красноярском крае 2016 г. – 3 ед.; 2017 г. 3 ед.; 2019 г. – 1 ед.; 2020 г. – 1 ед.; 2021 г. – 2 ед.; 2022 г. – 2 ед.;</w:t>
            </w:r>
            <w:r w:rsid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2023г – 2 ед.</w:t>
            </w:r>
          </w:p>
          <w:p w:rsidR="002D7CCD" w:rsidRPr="00297A46" w:rsidRDefault="002D7CCD" w:rsidP="002D7CCD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культурно-досуговых мероприятий, проводимых муниципальными учреждениями культуры на 1 тыс. чел. населения 2016 г. – 14 тыс.; 2017 – 14 тыс.; 2018 г. -14 тыс.; 2019 г. – 14 тыс.; 2020 г. – 14 тыс.; 2021 г. – 14,5 тыс.; 2022 г. – 14,5 тыс.;</w:t>
            </w:r>
            <w:r w:rsid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г. – 15 тыс.</w:t>
            </w:r>
          </w:p>
          <w:p w:rsidR="002D7CCD" w:rsidRPr="00297A46" w:rsidRDefault="002D7CCD" w:rsidP="002D7CCD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новых поступлений в библиотечные фонды библиотек Хатангской централизованной библиотечной системы МБУК «КДК» на 1 000 жителей 2016 г. – 250 тыс.; 2017 г. – 250 тыс.; 2018 г. – 250 тыс.; 2019 г. – 179 тыс.; 2020 г. – 200 тыс.; 2021 г. – 250 тыс.; 2022 г. – 250 тыс.;</w:t>
            </w:r>
            <w:r w:rsid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 – 250 тыс.</w:t>
            </w:r>
          </w:p>
          <w:p w:rsidR="002D7CCD" w:rsidRPr="00297A46" w:rsidRDefault="002D7CCD" w:rsidP="002D7CCD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число книговыдач в расчете на 1 000 жителей 2016 г. – 19 экз.; 2017 г. – 19 экз.; 2018 г. – 19 экз.; 2019 г. – 18 экз.; 2020 г. – 19 экз.; 2021 г. – 19 экз.; 2022 г. – 19 экз.;</w:t>
            </w:r>
            <w:r w:rsid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 </w:t>
            </w:r>
            <w:r w:rsidR="001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экз.</w:t>
            </w:r>
          </w:p>
          <w:p w:rsidR="002D7CCD" w:rsidRPr="00297A46" w:rsidRDefault="002D7CCD" w:rsidP="002D7CCD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клубных формирований на 1 тыс. чел. населения 2016 г. – 10 ед.; 2017 г. – 10 ед.; 2018 г. – 10 ед.; 2019 г. – 10 ед.; 2020 г. – 10 ед.; 2021 г. – 10 ед.; 2022 г. – 10 ед.;</w:t>
            </w:r>
            <w:r w:rsidR="001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– 10.</w:t>
            </w:r>
          </w:p>
          <w:p w:rsidR="002D7CCD" w:rsidRPr="00297A46" w:rsidRDefault="002D7CCD" w:rsidP="002D7CCD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участников клубных формирований в возрасте до 14 лет включительно 2016 г. – 0,30 тыс. чел.№ 2017 г. – 0,31 тыс. чел.; 2018 г. – 0,31 тыс.чел.; 2019 г. – 0,33 тыс. чел.; 2020 г. – 0,33 тыс. чел.; 2021 г. – 0,33 тыс. чел.; </w:t>
            </w:r>
            <w:r w:rsidR="001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0,33 тыс. чел.; 2023 г. – 0,33 тыс. чел.</w:t>
            </w:r>
          </w:p>
          <w:p w:rsidR="002D7CCD" w:rsidRPr="00297A46" w:rsidRDefault="002D7CCD" w:rsidP="002D7CCD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населения, участвующего в культурно - досуговых мероприятиях, проводимых муниципальными учреждениями культуры 2016 г. – 36 %; 2017 г. – 36%; 2018 г. – 36 %; 2019 г. – 47,5 %; 2020 г. – 47,5 %; 2021 г. – 48 %; 2022 г. – 48 %;</w:t>
            </w:r>
            <w:r w:rsidR="001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г. – 48%.</w:t>
            </w:r>
          </w:p>
          <w:p w:rsidR="002D7CCD" w:rsidRPr="00297A46" w:rsidRDefault="002D7CCD" w:rsidP="002D7CCD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детей, получающих услуги по дополнительному образованию художественно-эстетической направленности 2016 г. – 140 чел.; 2017 г. – 140 чел.; 2018 г. – 140 чел.; 2019 г. – 151 чел.; 2020 г. – 162 чел.; 2021 г. – 170 чел.; 2022 г. – 170 чел.;</w:t>
            </w:r>
            <w:r w:rsidR="001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г. – 180 чел.</w:t>
            </w:r>
          </w:p>
          <w:p w:rsidR="002D7CCD" w:rsidRPr="00297A46" w:rsidRDefault="002D7CCD" w:rsidP="002D7CCD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реализуемых образовательных программ 2016 г. – 5 ед.; 2017 г. – 5 ед.; 2018 г. – 5 ед.; 2019 г. – 7 ед.; 2020 г. – 8 ед.; 2021 г. – 9 ед.; 2022 г. – 9 ед.;</w:t>
            </w:r>
            <w:r w:rsidR="001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г. – 10 ед.</w:t>
            </w:r>
          </w:p>
          <w:p w:rsidR="002D7CCD" w:rsidRPr="00297A46" w:rsidRDefault="002D7CCD" w:rsidP="002D7CCD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детей, участвующих в районных, региональных конкурсах 2016 г. – 8 чел.; 2017 г. – 8 чел.; 2018 г. – 8 чел.; 2019 г. – 5 чел.; 2020 г. – 3 чел.; </w:t>
            </w:r>
            <w:r w:rsidR="001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6 чел.; 2022 – 6 чел.; 2023 г. 3 чел.</w:t>
            </w:r>
          </w:p>
        </w:tc>
      </w:tr>
      <w:tr w:rsidR="004C6648" w:rsidRPr="00F95DDC" w:rsidTr="002D7CCD">
        <w:trPr>
          <w:jc w:val="center"/>
        </w:trPr>
        <w:tc>
          <w:tcPr>
            <w:tcW w:w="2619" w:type="dxa"/>
            <w:vAlign w:val="center"/>
          </w:tcPr>
          <w:p w:rsidR="002D7CCD" w:rsidRPr="00F95DDC" w:rsidRDefault="002D7CCD" w:rsidP="002D7C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Этапы и сроки реализации программы</w:t>
            </w:r>
          </w:p>
        </w:tc>
        <w:tc>
          <w:tcPr>
            <w:tcW w:w="6448" w:type="dxa"/>
            <w:vAlign w:val="center"/>
          </w:tcPr>
          <w:p w:rsidR="002D7CCD" w:rsidRPr="00F95DDC" w:rsidRDefault="002D7CCD" w:rsidP="002D7C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5DDC">
              <w:rPr>
                <w:rFonts w:ascii="Times New Roman" w:hAnsi="Times New Roman" w:cs="Times New Roman"/>
                <w:sz w:val="20"/>
                <w:szCs w:val="20"/>
              </w:rPr>
              <w:t>2016 – 202</w:t>
            </w:r>
            <w:r w:rsidR="004656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5DD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4C6648" w:rsidRPr="00F95DDC" w:rsidTr="002D7CCD">
        <w:trPr>
          <w:jc w:val="center"/>
        </w:trPr>
        <w:tc>
          <w:tcPr>
            <w:tcW w:w="2619" w:type="dxa"/>
            <w:vAlign w:val="center"/>
          </w:tcPr>
          <w:p w:rsidR="002D7CCD" w:rsidRPr="00F95DDC" w:rsidRDefault="002D7CCD" w:rsidP="002D7C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муниципальной программы с указанием источников</w:t>
            </w:r>
          </w:p>
        </w:tc>
        <w:tc>
          <w:tcPr>
            <w:tcW w:w="6448" w:type="dxa"/>
            <w:vAlign w:val="center"/>
          </w:tcPr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 xml:space="preserve">Общий объем финансирования Программы за счет всех источников финансирования составит </w:t>
            </w:r>
            <w:r w:rsidR="00D44F26" w:rsidRPr="00A83C14">
              <w:rPr>
                <w:b/>
                <w:sz w:val="20"/>
                <w:szCs w:val="20"/>
              </w:rPr>
              <w:t>1 176 771,14</w:t>
            </w:r>
            <w:r w:rsidRPr="00A83C14">
              <w:rPr>
                <w:b/>
                <w:sz w:val="20"/>
                <w:szCs w:val="20"/>
              </w:rPr>
              <w:t xml:space="preserve"> тыс. руб.,</w:t>
            </w:r>
            <w:r w:rsidRPr="00A83C14">
              <w:rPr>
                <w:sz w:val="20"/>
                <w:szCs w:val="20"/>
              </w:rPr>
              <w:t xml:space="preserve"> 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 xml:space="preserve">в том числе по годам: </w:t>
            </w:r>
          </w:p>
          <w:p w:rsidR="002D7CCD" w:rsidRPr="00A83C14" w:rsidRDefault="002D7CCD" w:rsidP="002D7CCD">
            <w:pPr>
              <w:rPr>
                <w:b/>
                <w:sz w:val="20"/>
                <w:szCs w:val="20"/>
              </w:rPr>
            </w:pPr>
            <w:r w:rsidRPr="00A83C14">
              <w:rPr>
                <w:b/>
                <w:sz w:val="20"/>
                <w:szCs w:val="20"/>
              </w:rPr>
              <w:t xml:space="preserve">2016 год – </w:t>
            </w:r>
            <w:r w:rsidRPr="00A83C14">
              <w:rPr>
                <w:rFonts w:eastAsia="Calibri"/>
                <w:b/>
                <w:sz w:val="20"/>
                <w:szCs w:val="20"/>
              </w:rPr>
              <w:t xml:space="preserve">129 109,13 </w:t>
            </w:r>
            <w:r w:rsidRPr="00A83C14">
              <w:rPr>
                <w:b/>
                <w:sz w:val="20"/>
                <w:szCs w:val="20"/>
              </w:rPr>
              <w:t>тыс. руб.;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 xml:space="preserve">- федеральный бюджет – 157,35 тыс. руб. 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краевой бюджет – 316,30 тыс. руб.;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районный бюджет – 759,86 тыс. руб.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бюджет поселения –127 875,62 тыс. руб.</w:t>
            </w:r>
          </w:p>
          <w:p w:rsidR="002D7CCD" w:rsidRPr="00A83C14" w:rsidRDefault="002D7CCD" w:rsidP="002D7CCD">
            <w:pPr>
              <w:rPr>
                <w:b/>
                <w:sz w:val="20"/>
                <w:szCs w:val="20"/>
              </w:rPr>
            </w:pPr>
            <w:r w:rsidRPr="00A83C14">
              <w:rPr>
                <w:b/>
                <w:sz w:val="20"/>
                <w:szCs w:val="20"/>
              </w:rPr>
              <w:t>2017 год – 134 317,47 тыс. руб.;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 xml:space="preserve">- федеральный бюджет – 7,00 тыс. руб. 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краевой бюджет – 5 370,94 тыс. руб.;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районный бюджет – 471,68 тыс. руб.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бюджет поселения – 128 467,85 тыс. руб.</w:t>
            </w:r>
          </w:p>
          <w:p w:rsidR="002D7CCD" w:rsidRPr="00A83C14" w:rsidRDefault="002D7CCD" w:rsidP="002D7CCD">
            <w:pPr>
              <w:rPr>
                <w:b/>
                <w:sz w:val="20"/>
                <w:szCs w:val="20"/>
              </w:rPr>
            </w:pPr>
            <w:r w:rsidRPr="00A83C14">
              <w:rPr>
                <w:b/>
                <w:sz w:val="20"/>
                <w:szCs w:val="20"/>
              </w:rPr>
              <w:t>2018 год – 158 987,56 тыс. руб.;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 xml:space="preserve">- федеральный бюджет – 7,69 тыс. руб. 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краевой бюджет – 5 696,27 тыс. руб.;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районный бюджет – 331,40 тыс. руб.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бюджет поселения –152 952,20 тыс. руб.</w:t>
            </w:r>
          </w:p>
          <w:p w:rsidR="002D7CCD" w:rsidRPr="00A83C14" w:rsidRDefault="002D7CCD" w:rsidP="002D7CCD">
            <w:pPr>
              <w:rPr>
                <w:b/>
                <w:sz w:val="20"/>
                <w:szCs w:val="20"/>
              </w:rPr>
            </w:pPr>
            <w:r w:rsidRPr="00A83C14">
              <w:rPr>
                <w:b/>
                <w:sz w:val="20"/>
                <w:szCs w:val="20"/>
              </w:rPr>
              <w:t>2019 год – 159 549,82 тыс. руб.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 xml:space="preserve">- федеральный бюджет – 994,36 тыс. руб. 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краевой бюджет – 3 091,87 тыс. руб.;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районный бюджет – 469,20 тыс. руб.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бюджет поселения – 154 994,39 тыс. руб.</w:t>
            </w:r>
          </w:p>
          <w:p w:rsidR="002D7CCD" w:rsidRPr="00A83C14" w:rsidRDefault="002D7CCD" w:rsidP="002D7CCD">
            <w:pPr>
              <w:rPr>
                <w:b/>
                <w:sz w:val="20"/>
                <w:szCs w:val="20"/>
              </w:rPr>
            </w:pPr>
            <w:r w:rsidRPr="00A83C14">
              <w:rPr>
                <w:b/>
                <w:sz w:val="20"/>
                <w:szCs w:val="20"/>
              </w:rPr>
              <w:t xml:space="preserve">2020 год – </w:t>
            </w:r>
            <w:r w:rsidR="00D44F26" w:rsidRPr="00A83C14">
              <w:rPr>
                <w:b/>
                <w:sz w:val="20"/>
                <w:szCs w:val="20"/>
              </w:rPr>
              <w:t>178 027,59</w:t>
            </w:r>
            <w:r w:rsidRPr="00A83C14">
              <w:rPr>
                <w:b/>
                <w:sz w:val="20"/>
                <w:szCs w:val="20"/>
              </w:rPr>
              <w:t xml:space="preserve"> тыс. руб.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 xml:space="preserve">- федеральный бюджет – 0,00 тыс. руб. 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 xml:space="preserve">- краевой бюджет – </w:t>
            </w:r>
            <w:r w:rsidR="00D44F26" w:rsidRPr="00A83C14">
              <w:rPr>
                <w:sz w:val="20"/>
                <w:szCs w:val="20"/>
              </w:rPr>
              <w:t>3 280,1</w:t>
            </w:r>
            <w:r w:rsidR="00A950AA" w:rsidRPr="00A83C14">
              <w:rPr>
                <w:sz w:val="20"/>
                <w:szCs w:val="20"/>
              </w:rPr>
              <w:t>5</w:t>
            </w:r>
            <w:r w:rsidRPr="00A83C14">
              <w:rPr>
                <w:sz w:val="20"/>
                <w:szCs w:val="20"/>
              </w:rPr>
              <w:t xml:space="preserve"> тыс. руб.;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районный бюджет – 413,10 тыс. руб.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бюджет поселения –</w:t>
            </w:r>
            <w:r w:rsidR="00D44F26" w:rsidRPr="00A83C14">
              <w:rPr>
                <w:sz w:val="20"/>
                <w:szCs w:val="20"/>
              </w:rPr>
              <w:t>174 334,3</w:t>
            </w:r>
            <w:r w:rsidR="00A950AA" w:rsidRPr="00A83C14">
              <w:rPr>
                <w:sz w:val="20"/>
                <w:szCs w:val="20"/>
              </w:rPr>
              <w:t>4</w:t>
            </w:r>
            <w:r w:rsidRPr="00A83C14">
              <w:rPr>
                <w:sz w:val="20"/>
                <w:szCs w:val="20"/>
              </w:rPr>
              <w:t xml:space="preserve"> тыс. руб.</w:t>
            </w:r>
          </w:p>
          <w:p w:rsidR="002D7CCD" w:rsidRPr="00A83C14" w:rsidRDefault="002D7CCD" w:rsidP="002D7CCD">
            <w:pPr>
              <w:rPr>
                <w:b/>
                <w:sz w:val="20"/>
                <w:szCs w:val="20"/>
              </w:rPr>
            </w:pPr>
            <w:r w:rsidRPr="00A83C14">
              <w:rPr>
                <w:b/>
                <w:sz w:val="20"/>
                <w:szCs w:val="20"/>
              </w:rPr>
              <w:t xml:space="preserve">2021 год – </w:t>
            </w:r>
            <w:r w:rsidR="00D44F26" w:rsidRPr="00A83C14">
              <w:rPr>
                <w:b/>
                <w:sz w:val="20"/>
                <w:szCs w:val="20"/>
              </w:rPr>
              <w:t>168 138,29</w:t>
            </w:r>
            <w:r w:rsidRPr="00A83C14">
              <w:rPr>
                <w:b/>
                <w:sz w:val="20"/>
                <w:szCs w:val="20"/>
              </w:rPr>
              <w:t xml:space="preserve"> тыс. руб.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 xml:space="preserve">- федеральный бюджет – 0,00 тыс. руб. 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краевой бюджет – 140,54 тыс. руб.;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 xml:space="preserve">- районный бюджет – </w:t>
            </w:r>
            <w:r w:rsidR="00D44F26" w:rsidRPr="00A83C14">
              <w:rPr>
                <w:sz w:val="20"/>
                <w:szCs w:val="20"/>
              </w:rPr>
              <w:t>707,02</w:t>
            </w:r>
            <w:r w:rsidRPr="00A83C14">
              <w:rPr>
                <w:sz w:val="20"/>
                <w:szCs w:val="20"/>
              </w:rPr>
              <w:t xml:space="preserve"> тыс. руб.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бюджет поселения –</w:t>
            </w:r>
            <w:r w:rsidR="00D44F26" w:rsidRPr="00A83C14">
              <w:rPr>
                <w:sz w:val="20"/>
                <w:szCs w:val="20"/>
              </w:rPr>
              <w:t>167 290,73</w:t>
            </w:r>
            <w:r w:rsidRPr="00A83C14">
              <w:rPr>
                <w:sz w:val="20"/>
                <w:szCs w:val="20"/>
              </w:rPr>
              <w:t xml:space="preserve"> тыс. руб.</w:t>
            </w:r>
          </w:p>
          <w:p w:rsidR="002D7CCD" w:rsidRPr="00A83C14" w:rsidRDefault="002D7CCD" w:rsidP="002D7CCD">
            <w:pPr>
              <w:rPr>
                <w:b/>
                <w:sz w:val="20"/>
                <w:szCs w:val="20"/>
              </w:rPr>
            </w:pPr>
            <w:r w:rsidRPr="00A83C14">
              <w:rPr>
                <w:b/>
                <w:sz w:val="20"/>
                <w:szCs w:val="20"/>
              </w:rPr>
              <w:t xml:space="preserve">2022 год – </w:t>
            </w:r>
            <w:r w:rsidR="00D44F26" w:rsidRPr="00A83C14">
              <w:rPr>
                <w:b/>
                <w:sz w:val="20"/>
                <w:szCs w:val="20"/>
              </w:rPr>
              <w:t>125 820,64</w:t>
            </w:r>
            <w:r w:rsidRPr="00A83C14">
              <w:rPr>
                <w:b/>
                <w:sz w:val="20"/>
                <w:szCs w:val="20"/>
              </w:rPr>
              <w:t xml:space="preserve"> тыс. руб.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 xml:space="preserve">- федеральный бюджет – 0,00 тыс. руб. 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краевой бюджет – 140,54 тыс. руб.;</w:t>
            </w:r>
          </w:p>
          <w:p w:rsidR="002D7CCD" w:rsidRPr="00A83C14" w:rsidRDefault="002D7CCD" w:rsidP="002D7CCD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 xml:space="preserve">- районный бюджет – </w:t>
            </w:r>
            <w:r w:rsidR="00D44F26" w:rsidRPr="00A83C14">
              <w:rPr>
                <w:sz w:val="20"/>
                <w:szCs w:val="20"/>
              </w:rPr>
              <w:t>601,62</w:t>
            </w:r>
            <w:r w:rsidRPr="00A83C14">
              <w:rPr>
                <w:sz w:val="20"/>
                <w:szCs w:val="20"/>
              </w:rPr>
              <w:t xml:space="preserve"> тыс. руб.</w:t>
            </w:r>
          </w:p>
          <w:p w:rsidR="002D7CCD" w:rsidRPr="00A83C14" w:rsidRDefault="002D7CCD" w:rsidP="002D7CCD">
            <w:pPr>
              <w:rPr>
                <w:b/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бюджет поселения –</w:t>
            </w:r>
            <w:r w:rsidR="00D44F26" w:rsidRPr="00A83C14">
              <w:rPr>
                <w:sz w:val="20"/>
                <w:szCs w:val="20"/>
              </w:rPr>
              <w:t>125 078,48</w:t>
            </w:r>
            <w:r w:rsidRPr="00A83C14">
              <w:rPr>
                <w:sz w:val="20"/>
                <w:szCs w:val="20"/>
              </w:rPr>
              <w:t xml:space="preserve"> тыс. руб.</w:t>
            </w:r>
            <w:r w:rsidRPr="00A83C14">
              <w:rPr>
                <w:b/>
                <w:sz w:val="20"/>
                <w:szCs w:val="20"/>
              </w:rPr>
              <w:t xml:space="preserve"> </w:t>
            </w:r>
          </w:p>
          <w:p w:rsidR="00D44F26" w:rsidRPr="00A83C14" w:rsidRDefault="00D44F26" w:rsidP="00D44F26">
            <w:pPr>
              <w:rPr>
                <w:b/>
                <w:sz w:val="20"/>
                <w:szCs w:val="20"/>
              </w:rPr>
            </w:pPr>
            <w:r w:rsidRPr="00A83C14">
              <w:rPr>
                <w:b/>
                <w:sz w:val="20"/>
                <w:szCs w:val="20"/>
              </w:rPr>
              <w:t>2023 год – 122 820,64 тыс. руб.</w:t>
            </w:r>
          </w:p>
          <w:p w:rsidR="00D44F26" w:rsidRPr="00A83C14" w:rsidRDefault="00D44F26" w:rsidP="00D44F26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 xml:space="preserve">- федеральный бюджет – 0,00 тыс. руб. </w:t>
            </w:r>
          </w:p>
          <w:p w:rsidR="00D44F26" w:rsidRPr="00A83C14" w:rsidRDefault="00D44F26" w:rsidP="00D44F26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краевой бюджет – 140,54 тыс. руб.;</w:t>
            </w:r>
          </w:p>
          <w:p w:rsidR="00D44F26" w:rsidRPr="00A83C14" w:rsidRDefault="00D44F26" w:rsidP="00D44F26">
            <w:pPr>
              <w:rPr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районный бюджет – 601,62 тыс. руб.</w:t>
            </w:r>
          </w:p>
          <w:p w:rsidR="00D44F26" w:rsidRPr="00A83C14" w:rsidRDefault="00D44F26" w:rsidP="00D44F26">
            <w:pPr>
              <w:rPr>
                <w:b/>
                <w:sz w:val="20"/>
                <w:szCs w:val="20"/>
              </w:rPr>
            </w:pPr>
            <w:r w:rsidRPr="00A83C14">
              <w:rPr>
                <w:sz w:val="20"/>
                <w:szCs w:val="20"/>
              </w:rPr>
              <w:t>- бюджет поселения –122 078,48 тыс. руб.</w:t>
            </w:r>
          </w:p>
        </w:tc>
      </w:tr>
    </w:tbl>
    <w:p w:rsidR="002D7CCD" w:rsidRDefault="002D7CCD" w:rsidP="002D7CCD">
      <w:pPr>
        <w:pStyle w:val="a7"/>
        <w:jc w:val="center"/>
        <w:rPr>
          <w:rFonts w:ascii="Times New Roman" w:hAnsi="Times New Roman" w:cs="Times New Roman"/>
        </w:rPr>
      </w:pPr>
    </w:p>
    <w:p w:rsidR="001C155E" w:rsidRDefault="001C155E" w:rsidP="002D7CCD">
      <w:pPr>
        <w:pStyle w:val="a7"/>
        <w:jc w:val="center"/>
        <w:rPr>
          <w:rFonts w:ascii="Times New Roman" w:hAnsi="Times New Roman" w:cs="Times New Roman"/>
        </w:rPr>
      </w:pPr>
    </w:p>
    <w:p w:rsidR="001C155E" w:rsidRDefault="001C155E" w:rsidP="002D7CCD">
      <w:pPr>
        <w:pStyle w:val="a7"/>
        <w:jc w:val="center"/>
        <w:rPr>
          <w:rFonts w:ascii="Times New Roman" w:hAnsi="Times New Roman" w:cs="Times New Roman"/>
        </w:rPr>
      </w:pPr>
    </w:p>
    <w:p w:rsidR="001C155E" w:rsidRDefault="001C155E" w:rsidP="002D7CCD">
      <w:pPr>
        <w:pStyle w:val="a7"/>
        <w:jc w:val="center"/>
        <w:rPr>
          <w:rFonts w:ascii="Times New Roman" w:hAnsi="Times New Roman" w:cs="Times New Roman"/>
        </w:rPr>
      </w:pPr>
    </w:p>
    <w:p w:rsidR="001C155E" w:rsidRDefault="001C155E" w:rsidP="002D7CCD">
      <w:pPr>
        <w:pStyle w:val="a7"/>
        <w:jc w:val="center"/>
        <w:rPr>
          <w:rFonts w:ascii="Times New Roman" w:hAnsi="Times New Roman" w:cs="Times New Roman"/>
        </w:rPr>
      </w:pPr>
    </w:p>
    <w:p w:rsidR="001C155E" w:rsidRDefault="001C155E" w:rsidP="002D7CCD">
      <w:pPr>
        <w:pStyle w:val="a7"/>
        <w:jc w:val="center"/>
        <w:rPr>
          <w:rFonts w:ascii="Times New Roman" w:hAnsi="Times New Roman" w:cs="Times New Roman"/>
        </w:rPr>
      </w:pPr>
    </w:p>
    <w:p w:rsidR="001C155E" w:rsidRDefault="001C155E" w:rsidP="002D7CCD">
      <w:pPr>
        <w:pStyle w:val="a7"/>
        <w:jc w:val="center"/>
        <w:rPr>
          <w:rFonts w:ascii="Times New Roman" w:hAnsi="Times New Roman" w:cs="Times New Roman"/>
        </w:rPr>
      </w:pPr>
    </w:p>
    <w:p w:rsidR="001C155E" w:rsidRDefault="001C155E" w:rsidP="002D7CCD">
      <w:pPr>
        <w:pStyle w:val="a7"/>
        <w:jc w:val="center"/>
        <w:rPr>
          <w:rFonts w:ascii="Times New Roman" w:hAnsi="Times New Roman" w:cs="Times New Roman"/>
        </w:rPr>
      </w:pPr>
    </w:p>
    <w:p w:rsidR="002D7CCD" w:rsidRDefault="002D7CCD" w:rsidP="002D7CCD">
      <w:pPr>
        <w:pStyle w:val="a7"/>
        <w:jc w:val="center"/>
        <w:rPr>
          <w:rFonts w:ascii="Times New Roman" w:hAnsi="Times New Roman" w:cs="Times New Roman"/>
        </w:rPr>
      </w:pPr>
    </w:p>
    <w:p w:rsidR="002D7CCD" w:rsidRPr="0011135B" w:rsidRDefault="002D7CCD" w:rsidP="002D7C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contextualSpacing w:val="0"/>
        <w:jc w:val="center"/>
        <w:rPr>
          <w:b/>
        </w:rPr>
      </w:pPr>
      <w:r w:rsidRPr="0011135B">
        <w:rPr>
          <w:b/>
        </w:rPr>
        <w:t xml:space="preserve">Цели и задачи муниципальной программы, прогноз развития </w:t>
      </w:r>
    </w:p>
    <w:p w:rsidR="002D7CCD" w:rsidRPr="0011135B" w:rsidRDefault="002D7CCD" w:rsidP="002D7CCD">
      <w:pPr>
        <w:pStyle w:val="a3"/>
        <w:widowControl w:val="0"/>
        <w:autoSpaceDE w:val="0"/>
        <w:autoSpaceDN w:val="0"/>
        <w:adjustRightInd w:val="0"/>
        <w:contextualSpacing w:val="0"/>
        <w:jc w:val="center"/>
        <w:rPr>
          <w:b/>
        </w:rPr>
      </w:pPr>
      <w:r w:rsidRPr="0011135B">
        <w:rPr>
          <w:b/>
        </w:rPr>
        <w:t>культуры и туризма в сельском поселении Хатанга</w:t>
      </w:r>
    </w:p>
    <w:p w:rsidR="002D7CCD" w:rsidRPr="0011135B" w:rsidRDefault="002D7CCD" w:rsidP="002D7CCD">
      <w:pPr>
        <w:pStyle w:val="a7"/>
        <w:ind w:firstLine="360"/>
        <w:jc w:val="both"/>
        <w:rPr>
          <w:rFonts w:ascii="Times New Roman" w:hAnsi="Times New Roman" w:cs="Times New Roman"/>
          <w:sz w:val="16"/>
          <w:szCs w:val="24"/>
        </w:rPr>
      </w:pP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08"/>
        <w:jc w:val="both"/>
      </w:pPr>
      <w:r w:rsidRPr="0011135B">
        <w:t>Приоритеты и цели социально-экономического развития в сфере культуры сельского поселения определены в соответствии со следующими стратегическими документами Российской Федерации и Красноярского края: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jc w:val="both"/>
      </w:pPr>
      <w:r w:rsidRPr="0011135B">
        <w:t xml:space="preserve">- </w:t>
      </w:r>
      <w:hyperlink r:id="rId8" w:history="1">
        <w:r w:rsidRPr="0011135B">
          <w:t>Закон</w:t>
        </w:r>
      </w:hyperlink>
      <w:r w:rsidRPr="0011135B">
        <w:t xml:space="preserve"> Российской Федерации от 09.10.1992 № 3612-1 «Основы законодательства Российской Федерации о культуре»;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jc w:val="both"/>
      </w:pPr>
      <w:r w:rsidRPr="0011135B">
        <w:t>- Указ Президента Росси</w:t>
      </w:r>
      <w:r w:rsidR="00C92A83">
        <w:t xml:space="preserve">йской Федерации от 24.12.2014 </w:t>
      </w:r>
      <w:r w:rsidR="00C92A83" w:rsidRPr="0011135B">
        <w:t>№</w:t>
      </w:r>
      <w:r w:rsidRPr="0011135B">
        <w:t xml:space="preserve"> 808 «Об утверждении основ государственной культурной политики»;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jc w:val="both"/>
      </w:pPr>
      <w:r w:rsidRPr="0011135B">
        <w:t xml:space="preserve">- Распоряжение Правительства РФ от 29.02.2016 </w:t>
      </w:r>
      <w:r w:rsidR="00C92A83">
        <w:t>№</w:t>
      </w:r>
      <w:r w:rsidRPr="0011135B">
        <w:t xml:space="preserve"> 326-р «Об утверждении Стратегии государственной культурной политики на период до 2030 года»;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jc w:val="both"/>
      </w:pPr>
      <w:r w:rsidRPr="0011135B">
        <w:t xml:space="preserve">- </w:t>
      </w:r>
      <w:hyperlink r:id="rId9" w:history="1">
        <w:r w:rsidRPr="0011135B">
          <w:t>Концепция</w:t>
        </w:r>
      </w:hyperlink>
      <w:r w:rsidRPr="0011135B"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1662-р);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jc w:val="both"/>
      </w:pPr>
      <w:r w:rsidRPr="0011135B">
        <w:t xml:space="preserve">- </w:t>
      </w:r>
      <w:hyperlink r:id="rId10" w:history="1">
        <w:r w:rsidRPr="0011135B">
          <w:t>Стратегия</w:t>
        </w:r>
      </w:hyperlink>
      <w:r w:rsidRPr="0011135B"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jc w:val="both"/>
      </w:pPr>
      <w:r w:rsidRPr="0011135B">
        <w:t xml:space="preserve">- </w:t>
      </w:r>
      <w:r w:rsidR="0005323C" w:rsidRPr="0005323C">
        <w:t>Указ Президента РФ от 9 мая 2017 г. N 203. "О Стратегии развития информационного общества в Российской Федерации на. 2017 - 2030 годы". В целях обеспечения условий для формирования в Российской Федерации</w:t>
      </w:r>
      <w:r w:rsidRPr="0011135B">
        <w:t>;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jc w:val="both"/>
        <w:outlineLvl w:val="0"/>
      </w:pPr>
      <w:r w:rsidRPr="0011135B">
        <w:t xml:space="preserve">- 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2606-р). 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jc w:val="both"/>
      </w:pPr>
      <w:r w:rsidRPr="0011135B">
        <w:t xml:space="preserve">- </w:t>
      </w:r>
      <w:hyperlink r:id="rId11" w:history="1">
        <w:r w:rsidRPr="0011135B">
          <w:t>Концепция</w:t>
        </w:r>
      </w:hyperlink>
      <w:r w:rsidRPr="0011135B">
        <w:t xml:space="preserve"> устойчивого развития коренных малочисленных народов Севера, Сибири и Дальнего Востока Российской Федерации (утверждена распоряжением Правительства Российской Федерации от 04.02.2009 № 132-р);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jc w:val="both"/>
      </w:pPr>
      <w:r w:rsidRPr="0011135B">
        <w:t xml:space="preserve">- </w:t>
      </w:r>
      <w:hyperlink r:id="rId12" w:history="1">
        <w:r w:rsidRPr="0011135B">
          <w:t>Стратегия</w:t>
        </w:r>
      </w:hyperlink>
      <w:r w:rsidRPr="0011135B">
        <w:t xml:space="preserve"> социально-экономического развития Сибири до 2020 года (утверждена распоряжением Правительства Российской Федерации от 05.07.2010 № 1120-р);</w:t>
      </w:r>
    </w:p>
    <w:p w:rsidR="002D7CCD" w:rsidRPr="0011135B" w:rsidRDefault="002D7CCD" w:rsidP="002D7CCD">
      <w:pPr>
        <w:jc w:val="both"/>
      </w:pPr>
      <w:r w:rsidRPr="0011135B">
        <w:t>- Закон Красноярского края от 28.06.2007 № 2-190 «О культуре»;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08"/>
        <w:jc w:val="both"/>
      </w:pPr>
      <w:r w:rsidRPr="0011135B">
        <w:t>Реализация Программы будет осуществляться в соответствии со следующими основными приоритетами:</w:t>
      </w:r>
    </w:p>
    <w:p w:rsidR="002D7CCD" w:rsidRPr="0011135B" w:rsidRDefault="002D7CCD" w:rsidP="002D7CCD">
      <w:pPr>
        <w:tabs>
          <w:tab w:val="left" w:pos="720"/>
        </w:tabs>
        <w:autoSpaceDE w:val="0"/>
        <w:autoSpaceDN w:val="0"/>
        <w:adjustRightInd w:val="0"/>
        <w:ind w:firstLine="540"/>
        <w:jc w:val="both"/>
      </w:pPr>
      <w:r w:rsidRPr="0011135B">
        <w:tab/>
        <w:t>- обеспечение максимальной доступности культурных ценностей для населения, повышение качества и разнообразия культурных услуг, в том числе создание единого открытого культурного пространства: развитие концертной, выставочной, фестивальной деятельности и т.п.;</w:t>
      </w:r>
    </w:p>
    <w:p w:rsidR="002D7CCD" w:rsidRPr="0011135B" w:rsidRDefault="002D7CCD" w:rsidP="002D7CCD">
      <w:pPr>
        <w:ind w:firstLine="708"/>
        <w:jc w:val="both"/>
      </w:pPr>
      <w:r w:rsidRPr="0011135B">
        <w:t>- создание виртуального культурного пространства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библиотек края, мировым культурным ценностям и информационным ресурсам);</w:t>
      </w:r>
    </w:p>
    <w:p w:rsidR="002D7CCD" w:rsidRPr="0011135B" w:rsidRDefault="002D7CCD" w:rsidP="002D7CCD">
      <w:pPr>
        <w:ind w:firstLine="708"/>
        <w:jc w:val="both"/>
      </w:pPr>
      <w:r w:rsidRPr="0011135B">
        <w:t>- создание благоприятных условий для поддержки и продвижения творческих инициатив, самореализации граждан, получения художественно-эстетического образования и приобщения к культуре и искусству всех групп населения;</w:t>
      </w:r>
    </w:p>
    <w:p w:rsidR="002D7CCD" w:rsidRPr="0011135B" w:rsidRDefault="002D7CCD" w:rsidP="002D7CCD">
      <w:pPr>
        <w:ind w:firstLine="708"/>
        <w:jc w:val="both"/>
      </w:pPr>
      <w:r w:rsidRPr="0011135B">
        <w:t>- активизация просветительской деятельности учреждений культуры (гражданско-патриотическое просвещение, культурно-историческое, художественно-эстетическое воспитание, семейное);</w:t>
      </w:r>
    </w:p>
    <w:p w:rsidR="002D7CCD" w:rsidRPr="0011135B" w:rsidRDefault="002D7CCD" w:rsidP="002D7CCD">
      <w:pPr>
        <w:ind w:firstLine="708"/>
        <w:jc w:val="both"/>
      </w:pPr>
      <w:r w:rsidRPr="0011135B">
        <w:t xml:space="preserve">- повышение социального статуса работников культуры;     </w:t>
      </w:r>
    </w:p>
    <w:p w:rsidR="002D7CCD" w:rsidRPr="0011135B" w:rsidRDefault="002D7CCD" w:rsidP="002D7CCD">
      <w:pPr>
        <w:ind w:firstLine="708"/>
        <w:jc w:val="both"/>
      </w:pPr>
      <w:r w:rsidRPr="0011135B">
        <w:t>- сохранение, популяризация и эффективное использование культурного наследия, в том числе сохранение и пополнение библиотечного фонда, 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2D7CCD" w:rsidRDefault="002D7CCD" w:rsidP="002D7CCD">
      <w:pPr>
        <w:ind w:firstLine="708"/>
        <w:jc w:val="both"/>
      </w:pPr>
      <w:r w:rsidRPr="0011135B">
        <w:lastRenderedPageBreak/>
        <w:t>- развитие инфраструктуры отрасли «культура», в том числе капитальный ремонт и реконструкция, техническая и технологическая модернизация учреждений культуры и образовательных учреждений в области культуры и искусства.</w:t>
      </w:r>
    </w:p>
    <w:p w:rsidR="0005323C" w:rsidRPr="0011135B" w:rsidRDefault="0005323C" w:rsidP="002D7CCD">
      <w:pPr>
        <w:ind w:firstLine="708"/>
        <w:jc w:val="both"/>
      </w:pPr>
    </w:p>
    <w:p w:rsidR="002D7CCD" w:rsidRPr="0005323C" w:rsidRDefault="002D7CCD" w:rsidP="0005323C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jc w:val="center"/>
        <w:rPr>
          <w:b/>
        </w:rPr>
      </w:pPr>
      <w:r w:rsidRPr="0005323C">
        <w:rPr>
          <w:b/>
        </w:rPr>
        <w:t>Цели и задачи муниципальной программы</w:t>
      </w:r>
    </w:p>
    <w:p w:rsidR="002D7CCD" w:rsidRPr="0011135B" w:rsidRDefault="002D7CCD" w:rsidP="002D7CCD">
      <w:pPr>
        <w:autoSpaceDE w:val="0"/>
        <w:autoSpaceDN w:val="0"/>
        <w:adjustRightInd w:val="0"/>
        <w:ind w:firstLine="708"/>
        <w:jc w:val="both"/>
        <w:rPr>
          <w:sz w:val="16"/>
        </w:rPr>
      </w:pPr>
    </w:p>
    <w:p w:rsidR="002D7CCD" w:rsidRPr="0011135B" w:rsidRDefault="002D7CCD" w:rsidP="002D7CCD">
      <w:pPr>
        <w:autoSpaceDE w:val="0"/>
        <w:autoSpaceDN w:val="0"/>
        <w:adjustRightInd w:val="0"/>
        <w:ind w:firstLine="708"/>
        <w:jc w:val="both"/>
      </w:pPr>
      <w:r w:rsidRPr="0011135B">
        <w:t>Основной целью программы является создание условий для развития и реализации культурного и духовного потенциала населения.</w:t>
      </w:r>
    </w:p>
    <w:p w:rsidR="002D7CCD" w:rsidRPr="0011135B" w:rsidRDefault="002D7CCD" w:rsidP="002D7CCD">
      <w:pPr>
        <w:autoSpaceDE w:val="0"/>
        <w:autoSpaceDN w:val="0"/>
        <w:adjustRightInd w:val="0"/>
        <w:ind w:firstLine="708"/>
        <w:jc w:val="both"/>
      </w:pPr>
      <w:r w:rsidRPr="0011135B">
        <w:t>Для достижения данной цели должны быть решены следующие задачи.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11135B">
        <w:t>Задача 1.</w:t>
      </w:r>
      <w:r w:rsidRPr="0011135B">
        <w:rPr>
          <w:b/>
        </w:rPr>
        <w:t xml:space="preserve"> </w:t>
      </w:r>
      <w:r w:rsidRPr="0011135B">
        <w:t>С</w:t>
      </w:r>
      <w:r w:rsidRPr="0011135B">
        <w:rPr>
          <w:bCs/>
        </w:rPr>
        <w:t>охранение и эффективное использование культурного наследия коренных малочисленных народов Севера.</w:t>
      </w:r>
    </w:p>
    <w:p w:rsidR="002D7CCD" w:rsidRPr="0011135B" w:rsidRDefault="002D7CCD" w:rsidP="002D7CCD">
      <w:pPr>
        <w:tabs>
          <w:tab w:val="left" w:pos="720"/>
        </w:tabs>
        <w:ind w:firstLine="720"/>
        <w:jc w:val="both"/>
      </w:pPr>
      <w:r w:rsidRPr="0011135B">
        <w:t>Решение данной задачи будет обеспечено посредством осуществления подпрограммы – «Культурное наследие».</w:t>
      </w:r>
    </w:p>
    <w:p w:rsidR="002D7CCD" w:rsidRPr="0011135B" w:rsidRDefault="002D7CCD" w:rsidP="002D7CCD">
      <w:pPr>
        <w:tabs>
          <w:tab w:val="left" w:pos="720"/>
        </w:tabs>
        <w:jc w:val="both"/>
      </w:pPr>
      <w:r w:rsidRPr="0011135B">
        <w:tab/>
        <w:t>Задача 2. Обеспечение доступа населения к культурным благам и участию в культурной жизни.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08"/>
        <w:jc w:val="both"/>
      </w:pPr>
      <w:r w:rsidRPr="0011135B">
        <w:t xml:space="preserve">Для решения указанной задачи предусматривается выполнение подпрограммы «Искусство и народное творчество». </w:t>
      </w:r>
    </w:p>
    <w:p w:rsidR="002D7CCD" w:rsidRPr="0011135B" w:rsidRDefault="002D7CCD" w:rsidP="002D7CCD">
      <w:pPr>
        <w:autoSpaceDE w:val="0"/>
        <w:autoSpaceDN w:val="0"/>
        <w:adjustRightInd w:val="0"/>
        <w:ind w:firstLine="720"/>
        <w:jc w:val="both"/>
      </w:pPr>
      <w:r w:rsidRPr="0011135B">
        <w:t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учреждений культуры и образовательных учреждений в области культуры и искусства.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540"/>
        <w:jc w:val="both"/>
      </w:pPr>
      <w:r w:rsidRPr="0011135B">
        <w:t xml:space="preserve">  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540"/>
        <w:jc w:val="both"/>
      </w:pPr>
      <w:r w:rsidRPr="0011135B">
        <w:t xml:space="preserve">  Основным неуправляемым риском является существенное сокращение объемов бюджетного финансирования Программы.</w:t>
      </w:r>
    </w:p>
    <w:p w:rsidR="002D7CCD" w:rsidRPr="0011135B" w:rsidRDefault="002D7CCD" w:rsidP="002D7CCD">
      <w:pPr>
        <w:ind w:left="540"/>
        <w:rPr>
          <w:b/>
        </w:rPr>
      </w:pPr>
    </w:p>
    <w:p w:rsidR="002D7CCD" w:rsidRPr="0011135B" w:rsidRDefault="002D7CCD" w:rsidP="0005323C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contextualSpacing w:val="0"/>
        <w:jc w:val="center"/>
        <w:textAlignment w:val="baseline"/>
        <w:rPr>
          <w:b/>
        </w:rPr>
      </w:pPr>
      <w:r w:rsidRPr="0011135B">
        <w:rPr>
          <w:b/>
        </w:rPr>
        <w:t>Прогноз развития культуры и туризма в сельском поселении Хатанга</w:t>
      </w:r>
    </w:p>
    <w:p w:rsidR="002D7CCD" w:rsidRPr="0011135B" w:rsidRDefault="002D7CCD" w:rsidP="002D7CCD">
      <w:pPr>
        <w:textAlignment w:val="baseline"/>
        <w:rPr>
          <w:b/>
          <w:sz w:val="16"/>
        </w:rPr>
      </w:pP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>Мерами, обеспечивающими достижение значений целевых показателей развития сферы культуры на территории сельского поселения Хатанги, являются: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>1) создание механизма стимулирования работников Муниципального бюджетного учреждения культуры «Культурно-досуговый комплекс» (далее МБУК «КДК»),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>2) поэтапный рост оплаты труда работников учреждений культуры сельского поселения Хатанга,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Красноярском крае в соответствии с Указом Президента Российской Федерации от 07.05.2012 № 597 «О мероприятиях по реализации государственной социальной политики»;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>3) переобучение, повышение квалификации, приток квалифицированных кадров, создание предпосылок для появления в муниципальных учреждениях культуры конкурентоспособных специалистов, сохранение и развитие кадрового потенциала работников сферы культуры.</w:t>
      </w:r>
    </w:p>
    <w:p w:rsidR="002D7CCD" w:rsidRPr="0011135B" w:rsidRDefault="002D7CCD" w:rsidP="002D7CCD">
      <w:pPr>
        <w:ind w:firstLine="709"/>
        <w:jc w:val="both"/>
      </w:pPr>
      <w:r w:rsidRPr="0011135B">
        <w:t>Выполнение задач Программы будет осуществляться через достижения значений следующих целевых показателей:</w:t>
      </w:r>
    </w:p>
    <w:p w:rsidR="002D7CCD" w:rsidRPr="0011135B" w:rsidRDefault="002D7CCD" w:rsidP="002D7CCD">
      <w:pPr>
        <w:numPr>
          <w:ilvl w:val="0"/>
          <w:numId w:val="4"/>
        </w:numPr>
        <w:tabs>
          <w:tab w:val="left" w:pos="487"/>
          <w:tab w:val="left" w:pos="1134"/>
        </w:tabs>
        <w:ind w:left="0" w:firstLine="709"/>
        <w:jc w:val="both"/>
        <w:rPr>
          <w:u w:val="single"/>
        </w:rPr>
      </w:pPr>
      <w:r w:rsidRPr="0011135B">
        <w:t xml:space="preserve">увеличение </w:t>
      </w:r>
      <w:r w:rsidRPr="0011135B">
        <w:rPr>
          <w:spacing w:val="-2"/>
        </w:rPr>
        <w:t>удельного веса населения, участвующего в культурно-досуговых мероприятиях, проводимых МБУК «КДК»</w:t>
      </w:r>
      <w:r w:rsidRPr="0011135B">
        <w:t xml:space="preserve">, до 48 </w:t>
      </w:r>
      <w:r w:rsidRPr="0011135B">
        <w:rPr>
          <w:spacing w:val="-2"/>
        </w:rPr>
        <w:t>% к 2022 году,</w:t>
      </w:r>
    </w:p>
    <w:p w:rsidR="002D7CCD" w:rsidRPr="0011135B" w:rsidRDefault="002D7CCD" w:rsidP="002D7CCD">
      <w:pPr>
        <w:numPr>
          <w:ilvl w:val="0"/>
          <w:numId w:val="4"/>
        </w:numPr>
        <w:tabs>
          <w:tab w:val="left" w:pos="487"/>
          <w:tab w:val="left" w:pos="1134"/>
        </w:tabs>
        <w:ind w:left="0" w:firstLine="709"/>
        <w:jc w:val="both"/>
        <w:rPr>
          <w:u w:val="single"/>
        </w:rPr>
      </w:pPr>
      <w:r w:rsidRPr="0011135B">
        <w:t>среднее число книговыдач в расчете на 1 тыс. жителей 19,3 тыс. экземпляров к 2022 году;</w:t>
      </w:r>
    </w:p>
    <w:p w:rsidR="002D7CCD" w:rsidRPr="0011135B" w:rsidRDefault="002D7CCD" w:rsidP="002D7CCD">
      <w:pPr>
        <w:numPr>
          <w:ilvl w:val="0"/>
          <w:numId w:val="4"/>
        </w:numPr>
        <w:tabs>
          <w:tab w:val="left" w:pos="487"/>
          <w:tab w:val="left" w:pos="1134"/>
        </w:tabs>
        <w:ind w:left="0" w:firstLine="709"/>
        <w:jc w:val="both"/>
        <w:rPr>
          <w:u w:val="single"/>
        </w:rPr>
      </w:pPr>
      <w:r w:rsidRPr="0011135B">
        <w:lastRenderedPageBreak/>
        <w:t>количество экземпляров новых поступлений в библиотечные фонды составит 250 ед. на 1 тыс. чел к 2022 году;</w:t>
      </w:r>
    </w:p>
    <w:p w:rsidR="002D7CCD" w:rsidRPr="0011135B" w:rsidRDefault="002D7CCD" w:rsidP="002D7CCD">
      <w:pPr>
        <w:numPr>
          <w:ilvl w:val="0"/>
          <w:numId w:val="4"/>
        </w:numPr>
        <w:tabs>
          <w:tab w:val="left" w:pos="487"/>
          <w:tab w:val="left" w:pos="1134"/>
        </w:tabs>
        <w:ind w:left="0" w:firstLine="709"/>
        <w:jc w:val="both"/>
        <w:rPr>
          <w:u w:val="single"/>
        </w:rPr>
      </w:pPr>
      <w:r w:rsidRPr="0011135B">
        <w:t xml:space="preserve">сохранение количества обучающихся </w:t>
      </w:r>
      <w:r w:rsidR="0005323C" w:rsidRPr="0011135B">
        <w:t>в</w:t>
      </w:r>
      <w:r w:rsidR="0005323C">
        <w:t xml:space="preserve"> </w:t>
      </w:r>
      <w:r w:rsidR="0005323C" w:rsidRPr="0011135B">
        <w:t xml:space="preserve">МКУ «ДШИ» </w:t>
      </w:r>
      <w:r w:rsidRPr="0011135B">
        <w:t>на уровне не менее 160 чел. (в соответствии с лицензией МКУ «ДШИ»).</w:t>
      </w:r>
    </w:p>
    <w:p w:rsidR="002D7CCD" w:rsidRPr="0011135B" w:rsidRDefault="002D7CCD" w:rsidP="002D7CCD">
      <w:pPr>
        <w:ind w:left="540"/>
        <w:textAlignment w:val="baseline"/>
        <w:rPr>
          <w:b/>
        </w:rPr>
      </w:pPr>
    </w:p>
    <w:p w:rsidR="002D7CCD" w:rsidRPr="0011135B" w:rsidRDefault="002D7CCD" w:rsidP="0005323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contextualSpacing w:val="0"/>
        <w:jc w:val="center"/>
        <w:textAlignment w:val="baseline"/>
        <w:rPr>
          <w:b/>
        </w:rPr>
      </w:pPr>
      <w:r w:rsidRPr="0011135B">
        <w:rPr>
          <w:b/>
        </w:rPr>
        <w:t>Сроки реализации муниципальной программы</w:t>
      </w:r>
    </w:p>
    <w:p w:rsidR="002D7CCD" w:rsidRPr="0011135B" w:rsidRDefault="002D7CCD" w:rsidP="002D7CCD">
      <w:pPr>
        <w:ind w:left="360"/>
        <w:textAlignment w:val="baseline"/>
        <w:rPr>
          <w:b/>
          <w:sz w:val="16"/>
        </w:rPr>
      </w:pPr>
    </w:p>
    <w:p w:rsidR="002D7CCD" w:rsidRPr="0011135B" w:rsidRDefault="002D7CCD" w:rsidP="002D7CCD">
      <w:pPr>
        <w:ind w:left="540"/>
        <w:textAlignment w:val="baseline"/>
      </w:pPr>
      <w:r w:rsidRPr="0011135B">
        <w:t>Сроки реализации муниципальной программы – 2016 г. – 202</w:t>
      </w:r>
      <w:r w:rsidR="001C155E">
        <w:t>3</w:t>
      </w:r>
      <w:r w:rsidRPr="0011135B">
        <w:t xml:space="preserve"> г.</w:t>
      </w:r>
    </w:p>
    <w:p w:rsidR="002D7CCD" w:rsidRPr="0011135B" w:rsidRDefault="002D7CCD" w:rsidP="002D7CCD">
      <w:pPr>
        <w:ind w:left="540"/>
        <w:textAlignment w:val="baseline"/>
      </w:pPr>
    </w:p>
    <w:p w:rsidR="002D7CCD" w:rsidRPr="0011135B" w:rsidRDefault="002D7CCD" w:rsidP="0005323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contextualSpacing w:val="0"/>
        <w:jc w:val="center"/>
        <w:rPr>
          <w:b/>
        </w:rPr>
      </w:pPr>
      <w:r w:rsidRPr="0011135B">
        <w:rPr>
          <w:b/>
        </w:rPr>
        <w:t>Прогноз конечных результатов муниципальной программы</w:t>
      </w:r>
    </w:p>
    <w:p w:rsidR="002D7CCD" w:rsidRPr="0011135B" w:rsidRDefault="002D7CCD" w:rsidP="002D7CCD">
      <w:pPr>
        <w:ind w:left="540"/>
        <w:jc w:val="both"/>
        <w:textAlignment w:val="baseline"/>
        <w:rPr>
          <w:sz w:val="16"/>
        </w:rPr>
      </w:pP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20"/>
        <w:jc w:val="both"/>
      </w:pPr>
      <w:r w:rsidRPr="0011135B">
        <w:t xml:space="preserve">Для достижения цели и решения задач Программы предполагается реализация двух подпрограмм. 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 w:rsidRPr="0011135B">
        <w:rPr>
          <w:bCs/>
          <w:u w:val="single"/>
        </w:rPr>
        <w:t>Подпрограмма 1. «К</w:t>
      </w:r>
      <w:r w:rsidRPr="0011135B">
        <w:rPr>
          <w:u w:val="single"/>
        </w:rPr>
        <w:t>ультурное наследие</w:t>
      </w:r>
      <w:r w:rsidRPr="0011135B">
        <w:rPr>
          <w:bCs/>
          <w:u w:val="single"/>
        </w:rPr>
        <w:t>»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20"/>
        <w:jc w:val="both"/>
      </w:pPr>
      <w:r w:rsidRPr="0011135B">
        <w:rPr>
          <w:bCs/>
        </w:rPr>
        <w:t xml:space="preserve">Целью подпрограммы является </w:t>
      </w:r>
      <w:r w:rsidRPr="0011135B">
        <w:t>сохранение и эффективное использование культурного наследия сельского поселения Хатанга.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11135B">
        <w:rPr>
          <w:bCs/>
        </w:rPr>
        <w:t>В рамках Подпрограммы проводятся следующие мероприятия: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1135B">
        <w:rPr>
          <w:bCs/>
        </w:rPr>
        <w:t>1. Предоставление услуг населению сельского поселения Хатанга;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1135B">
        <w:rPr>
          <w:bCs/>
        </w:rPr>
        <w:t>2. Обеспечение деятельности подведомственного учреждения культуры;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1135B">
        <w:rPr>
          <w:bCs/>
        </w:rPr>
        <w:t>3. Участие в районных, региональных мероприятиях;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1135B">
        <w:rPr>
          <w:bCs/>
        </w:rPr>
        <w:t>4. Организация работы Отдела культуры, молодежной политики и спорта Администрации сельского поселения Хатанга.</w:t>
      </w:r>
    </w:p>
    <w:p w:rsidR="002D7CCD" w:rsidRPr="0011135B" w:rsidRDefault="002D7CCD" w:rsidP="002D7CCD">
      <w:pPr>
        <w:jc w:val="both"/>
      </w:pPr>
      <w:r w:rsidRPr="0011135B">
        <w:rPr>
          <w:bCs/>
        </w:rPr>
        <w:t xml:space="preserve">            </w:t>
      </w:r>
      <w:r w:rsidRPr="0011135B">
        <w:t>Ожидаемые результаты:</w:t>
      </w:r>
    </w:p>
    <w:p w:rsidR="002D7CCD" w:rsidRPr="0011135B" w:rsidRDefault="002D7CCD" w:rsidP="002D7CCD">
      <w:pPr>
        <w:jc w:val="both"/>
      </w:pPr>
      <w:r w:rsidRPr="0011135B">
        <w:t>-  повышение роли культуры в социально-экономической жизни территории;</w:t>
      </w:r>
    </w:p>
    <w:p w:rsidR="002D7CCD" w:rsidRPr="0011135B" w:rsidRDefault="002D7CCD" w:rsidP="002D7CCD">
      <w:pPr>
        <w:jc w:val="both"/>
      </w:pPr>
      <w:r w:rsidRPr="0011135B">
        <w:t>- доступ населения к высококачественным услугам культуры;</w:t>
      </w:r>
    </w:p>
    <w:p w:rsidR="002D7CCD" w:rsidRPr="0011135B" w:rsidRDefault="002D7CCD" w:rsidP="002D7CCD">
      <w:pPr>
        <w:jc w:val="both"/>
      </w:pPr>
      <w:r w:rsidRPr="0011135B">
        <w:t>- сохранение и развитие культуры малочисленных народов Таймыра;</w:t>
      </w:r>
    </w:p>
    <w:p w:rsidR="002D7CCD" w:rsidRPr="0011135B" w:rsidRDefault="002D7CCD" w:rsidP="002D7CCD">
      <w:pPr>
        <w:jc w:val="both"/>
      </w:pPr>
      <w:r w:rsidRPr="0011135B">
        <w:t>- сохранение количества качественных услуг культуры, предоставляемых населению на платной и бесплатной основе;</w:t>
      </w:r>
    </w:p>
    <w:p w:rsidR="002D7CCD" w:rsidRPr="0011135B" w:rsidRDefault="002D7CCD" w:rsidP="002D7CCD">
      <w:pPr>
        <w:jc w:val="both"/>
      </w:pPr>
      <w:r w:rsidRPr="0011135B">
        <w:t>- повышение профессионального уровня специалистов культуры;</w:t>
      </w:r>
    </w:p>
    <w:p w:rsidR="002D7CCD" w:rsidRPr="0011135B" w:rsidRDefault="002D7CCD" w:rsidP="002D7CCD">
      <w:pPr>
        <w:jc w:val="both"/>
      </w:pPr>
      <w:r w:rsidRPr="0011135B">
        <w:t>- создание единого информационного пространства на территории поселения;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jc w:val="both"/>
      </w:pPr>
      <w:r w:rsidRPr="0011135B">
        <w:t>- эстетическое развитие населения.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 w:rsidRPr="0011135B">
        <w:rPr>
          <w:bCs/>
          <w:u w:val="single"/>
        </w:rPr>
        <w:t xml:space="preserve">Подпрограмма 2. «Искусство и народное творчество» 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11135B">
        <w:rPr>
          <w:bCs/>
        </w:rPr>
        <w:t>Целью подпрограммы является обеспечение доступа населения к культурным благам и участию в культурной жизни.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11135B">
        <w:rPr>
          <w:bCs/>
        </w:rPr>
        <w:t>Мероприятия Подпрограммы включают в себя создание социально-образовательных условий, гарантирующих реализацию творческого потенциала детей на основе свободного выбора образовательных программ. Действия в этом направлении должны включать ранее распознавание способностей ребенка для создания ему оптимальных условий обучения и развития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20"/>
        <w:jc w:val="both"/>
      </w:pPr>
      <w:r w:rsidRPr="0011135B">
        <w:t>Ожидаемые результаты: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jc w:val="both"/>
      </w:pPr>
      <w:r w:rsidRPr="0011135B">
        <w:t>-  сформировать механизм выявления и поддержки одаренных детей;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jc w:val="both"/>
      </w:pPr>
      <w:r w:rsidRPr="0011135B">
        <w:t>- повысить эффективность работы учреждения путем внедрения инновационных образовательных программ обучения, переподготовки преподавательского состава.</w:t>
      </w:r>
    </w:p>
    <w:p w:rsidR="002D7CCD" w:rsidRPr="0011135B" w:rsidRDefault="002D7CCD" w:rsidP="002D7CCD">
      <w:pPr>
        <w:tabs>
          <w:tab w:val="left" w:pos="426"/>
        </w:tabs>
        <w:jc w:val="center"/>
      </w:pPr>
    </w:p>
    <w:p w:rsidR="002D7CCD" w:rsidRPr="0011135B" w:rsidRDefault="002D7CCD" w:rsidP="0005323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contextualSpacing w:val="0"/>
        <w:jc w:val="center"/>
        <w:textAlignment w:val="baseline"/>
        <w:rPr>
          <w:b/>
        </w:rPr>
      </w:pPr>
      <w:r w:rsidRPr="0011135B">
        <w:rPr>
          <w:b/>
        </w:rPr>
        <w:t>Перечень основных мероприятий муниципальной программы</w:t>
      </w:r>
    </w:p>
    <w:p w:rsidR="002D7CCD" w:rsidRPr="0011135B" w:rsidRDefault="002D7CCD" w:rsidP="002D7CCD">
      <w:pPr>
        <w:ind w:left="708"/>
        <w:jc w:val="both"/>
        <w:textAlignment w:val="baseline"/>
        <w:rPr>
          <w:sz w:val="16"/>
        </w:rPr>
      </w:pPr>
    </w:p>
    <w:p w:rsidR="002D7CCD" w:rsidRDefault="002D7CCD" w:rsidP="002D7CCD">
      <w:pPr>
        <w:ind w:firstLine="708"/>
        <w:jc w:val="both"/>
      </w:pPr>
      <w:r w:rsidRPr="0011135B">
        <w:t>Перечень основных мероприятий муниципальной программы, их краткое описание, сроки реализации, ожидаемые результаты представлены в Приложении № 2 таблица 2 к муниципальной программе.</w:t>
      </w:r>
    </w:p>
    <w:p w:rsidR="001C155E" w:rsidRDefault="001C155E" w:rsidP="002D7CCD">
      <w:pPr>
        <w:ind w:firstLine="708"/>
        <w:jc w:val="both"/>
      </w:pPr>
    </w:p>
    <w:p w:rsidR="001C155E" w:rsidRDefault="001C155E" w:rsidP="002D7CCD">
      <w:pPr>
        <w:ind w:firstLine="708"/>
        <w:jc w:val="both"/>
      </w:pPr>
    </w:p>
    <w:p w:rsidR="001C155E" w:rsidRPr="0011135B" w:rsidRDefault="001C155E" w:rsidP="002D7CCD">
      <w:pPr>
        <w:ind w:firstLine="708"/>
        <w:jc w:val="both"/>
      </w:pPr>
    </w:p>
    <w:p w:rsidR="002D7CCD" w:rsidRDefault="002D7CCD" w:rsidP="002D7CC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C155E" w:rsidRPr="0011135B" w:rsidRDefault="001C155E" w:rsidP="002D7CC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D7CCD" w:rsidRPr="0011135B" w:rsidRDefault="002D7CCD" w:rsidP="0005323C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5B">
        <w:rPr>
          <w:rFonts w:ascii="Times New Roman" w:hAnsi="Times New Roman" w:cs="Times New Roman"/>
          <w:b/>
          <w:sz w:val="24"/>
          <w:szCs w:val="24"/>
        </w:rPr>
        <w:t xml:space="preserve">Перечень и значения целевых индикаторов и показателей </w:t>
      </w:r>
    </w:p>
    <w:p w:rsidR="002D7CCD" w:rsidRPr="0011135B" w:rsidRDefault="002D7CCD" w:rsidP="002D7CCD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5B">
        <w:rPr>
          <w:rFonts w:ascii="Times New Roman" w:hAnsi="Times New Roman" w:cs="Times New Roman"/>
          <w:b/>
          <w:sz w:val="24"/>
          <w:szCs w:val="24"/>
        </w:rPr>
        <w:t>результатов муниципальной программы</w:t>
      </w:r>
    </w:p>
    <w:p w:rsidR="002D7CCD" w:rsidRPr="0011135B" w:rsidRDefault="002D7CCD" w:rsidP="002D7CCD">
      <w:pPr>
        <w:pStyle w:val="a7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2D7CCD" w:rsidRPr="0011135B" w:rsidRDefault="002D7CCD" w:rsidP="002D7CCD">
      <w:pPr>
        <w:ind w:firstLine="708"/>
        <w:jc w:val="both"/>
      </w:pPr>
      <w:r w:rsidRPr="0011135B">
        <w:t>Перечень и значения целевых индикаторов и показателей результатов муниципальной программы с указанием их плановых значений по годам ее реализации представлены в Приложении № 2 таблица 1 к муниципальной программе.</w:t>
      </w:r>
    </w:p>
    <w:p w:rsidR="002D7CCD" w:rsidRPr="0011135B" w:rsidRDefault="002D7CCD" w:rsidP="002D7CCD">
      <w:pPr>
        <w:ind w:firstLine="708"/>
        <w:jc w:val="both"/>
      </w:pPr>
    </w:p>
    <w:p w:rsidR="00297A46" w:rsidRPr="0011135B" w:rsidRDefault="00297A46" w:rsidP="002D7CCD">
      <w:pPr>
        <w:ind w:firstLine="708"/>
        <w:jc w:val="both"/>
      </w:pPr>
    </w:p>
    <w:p w:rsidR="002D7CCD" w:rsidRPr="0011135B" w:rsidRDefault="002D7CCD" w:rsidP="0005323C">
      <w:pPr>
        <w:pStyle w:val="a3"/>
        <w:numPr>
          <w:ilvl w:val="0"/>
          <w:numId w:val="14"/>
        </w:numPr>
        <w:jc w:val="center"/>
        <w:rPr>
          <w:b/>
        </w:rPr>
      </w:pPr>
      <w:r w:rsidRPr="0011135B">
        <w:rPr>
          <w:b/>
        </w:rPr>
        <w:t>Финансовое обеспечение муниципальной программы</w:t>
      </w:r>
    </w:p>
    <w:p w:rsidR="002D7CCD" w:rsidRPr="0011135B" w:rsidRDefault="002D7CCD" w:rsidP="002D7CCD">
      <w:pPr>
        <w:pStyle w:val="a3"/>
        <w:rPr>
          <w:b/>
          <w:sz w:val="16"/>
        </w:rPr>
      </w:pPr>
    </w:p>
    <w:p w:rsidR="002D7CCD" w:rsidRPr="0011135B" w:rsidRDefault="002D7CCD" w:rsidP="002D7CC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35B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 представлены в Приложении № 2 таблица 3 муниципальной программе.</w:t>
      </w:r>
    </w:p>
    <w:p w:rsidR="002D7CCD" w:rsidRPr="0011135B" w:rsidRDefault="002D7CCD" w:rsidP="002D7CC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35B">
        <w:rPr>
          <w:rFonts w:ascii="Times New Roman" w:hAnsi="Times New Roman" w:cs="Times New Roman"/>
          <w:sz w:val="24"/>
          <w:szCs w:val="24"/>
        </w:rPr>
        <w:t xml:space="preserve">Главными распорядителем средств является Отдел культуры, молодежной политики и спорта </w:t>
      </w:r>
      <w:r w:rsidR="0005323C">
        <w:rPr>
          <w:rFonts w:ascii="Times New Roman" w:hAnsi="Times New Roman" w:cs="Times New Roman"/>
          <w:sz w:val="24"/>
          <w:szCs w:val="24"/>
        </w:rPr>
        <w:t>а</w:t>
      </w:r>
      <w:r w:rsidRPr="0011135B">
        <w:rPr>
          <w:rFonts w:ascii="Times New Roman" w:hAnsi="Times New Roman" w:cs="Times New Roman"/>
          <w:sz w:val="24"/>
          <w:szCs w:val="24"/>
        </w:rPr>
        <w:t>дминистрации сельского поселения Хатанга.</w:t>
      </w:r>
    </w:p>
    <w:p w:rsidR="002D7CCD" w:rsidRPr="0011135B" w:rsidRDefault="002D7CCD" w:rsidP="002D7CC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35B">
        <w:rPr>
          <w:rFonts w:ascii="Times New Roman" w:hAnsi="Times New Roman" w:cs="Times New Roman"/>
          <w:sz w:val="24"/>
          <w:szCs w:val="24"/>
        </w:rPr>
        <w:t xml:space="preserve">Отдел культуры, молодежной политики и спорта </w:t>
      </w:r>
      <w:r w:rsidR="0005323C">
        <w:rPr>
          <w:rFonts w:ascii="Times New Roman" w:hAnsi="Times New Roman" w:cs="Times New Roman"/>
          <w:sz w:val="24"/>
          <w:szCs w:val="24"/>
        </w:rPr>
        <w:t>а</w:t>
      </w:r>
      <w:r w:rsidRPr="0011135B">
        <w:rPr>
          <w:rFonts w:ascii="Times New Roman" w:hAnsi="Times New Roman" w:cs="Times New Roman"/>
          <w:sz w:val="24"/>
          <w:szCs w:val="24"/>
        </w:rPr>
        <w:t>дминистрации сельского поселения Хатанга осуществляет финансирование мероприятий согласно утвержденному плану мероприятий и сметам расходов на проведение мероприятий, путем заключения контрактов на закупку товаров, работ, услуг.</w:t>
      </w:r>
    </w:p>
    <w:p w:rsidR="002D7CCD" w:rsidRPr="0011135B" w:rsidRDefault="002D7CCD" w:rsidP="002D7CC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35B">
        <w:rPr>
          <w:rFonts w:ascii="Times New Roman" w:hAnsi="Times New Roman" w:cs="Times New Roman"/>
          <w:sz w:val="24"/>
          <w:szCs w:val="24"/>
        </w:rPr>
        <w:t xml:space="preserve">Размещение заказов на поставки товаров, выполнение работ, оказание услуг для нужд Отдела культуры, молодежной политики и спорта </w:t>
      </w:r>
      <w:r w:rsidR="007B6C1C">
        <w:rPr>
          <w:rFonts w:ascii="Times New Roman" w:hAnsi="Times New Roman" w:cs="Times New Roman"/>
          <w:sz w:val="24"/>
          <w:szCs w:val="24"/>
        </w:rPr>
        <w:t>а</w:t>
      </w:r>
      <w:r w:rsidRPr="0011135B">
        <w:rPr>
          <w:rFonts w:ascii="Times New Roman" w:hAnsi="Times New Roman" w:cs="Times New Roman"/>
          <w:sz w:val="24"/>
          <w:szCs w:val="24"/>
        </w:rPr>
        <w:t>дминистрации сельского поселения Хатанга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D7CCD" w:rsidRPr="0011135B" w:rsidRDefault="002D7CCD" w:rsidP="002D7CC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CCD" w:rsidRPr="0011135B" w:rsidRDefault="002D7CCD" w:rsidP="0005323C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5B">
        <w:rPr>
          <w:rFonts w:ascii="Times New Roman" w:hAnsi="Times New Roman" w:cs="Times New Roman"/>
          <w:b/>
          <w:sz w:val="24"/>
          <w:szCs w:val="24"/>
        </w:rPr>
        <w:t xml:space="preserve">Меры управления рисками с целью минимизации их влияния </w:t>
      </w:r>
    </w:p>
    <w:p w:rsidR="002D7CCD" w:rsidRPr="0011135B" w:rsidRDefault="002D7CCD" w:rsidP="002D7CCD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5B">
        <w:rPr>
          <w:rFonts w:ascii="Times New Roman" w:hAnsi="Times New Roman" w:cs="Times New Roman"/>
          <w:b/>
          <w:sz w:val="24"/>
          <w:szCs w:val="24"/>
        </w:rPr>
        <w:t>на достижения целей муниципальной программы</w:t>
      </w:r>
    </w:p>
    <w:p w:rsidR="002D7CCD" w:rsidRPr="0011135B" w:rsidRDefault="002D7CCD" w:rsidP="002D7CCD">
      <w:pPr>
        <w:pStyle w:val="a7"/>
        <w:ind w:firstLine="360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2D7CCD" w:rsidRPr="0011135B" w:rsidRDefault="002D7CCD" w:rsidP="002D7CCD">
      <w:pPr>
        <w:ind w:firstLine="708"/>
        <w:jc w:val="both"/>
      </w:pPr>
      <w:r w:rsidRPr="0011135B"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Программы. </w:t>
      </w:r>
    </w:p>
    <w:p w:rsidR="002D7CCD" w:rsidRPr="0011135B" w:rsidRDefault="002D7CCD" w:rsidP="002D7CCD">
      <w:pPr>
        <w:ind w:firstLine="708"/>
        <w:jc w:val="both"/>
      </w:pPr>
      <w:r w:rsidRPr="0011135B">
        <w:t>Финансовые риски связаны с возможными кризисными явлениями в российской экономике, которые могут привести к снижению объемов финансирования программных мероприятий из средств бюджетов различного уровня. Возникновение данных рисков может привести к недофинансированию запланированных мероприятий муниципальной программы, что приведет к неисполнению программных мероприятий и не достижению целевых показателей программы.</w:t>
      </w:r>
    </w:p>
    <w:p w:rsidR="002D7CCD" w:rsidRPr="0011135B" w:rsidRDefault="002D7CCD" w:rsidP="002D7CCD">
      <w:pPr>
        <w:ind w:firstLine="708"/>
        <w:jc w:val="both"/>
      </w:pPr>
      <w:r w:rsidRPr="0011135B">
        <w:t>Минимизация рисков предусматривается следующими мероприятиями муниципальной программы:</w:t>
      </w:r>
    </w:p>
    <w:p w:rsidR="002D7CCD" w:rsidRPr="0011135B" w:rsidRDefault="002D7CCD" w:rsidP="002D7CCD">
      <w:pPr>
        <w:ind w:firstLine="708"/>
        <w:jc w:val="both"/>
      </w:pPr>
      <w:r w:rsidRPr="0011135B">
        <w:t>- текущий мониторинг выполнения муниципальной программы;</w:t>
      </w:r>
    </w:p>
    <w:p w:rsidR="002D7CCD" w:rsidRPr="0011135B" w:rsidRDefault="002D7CCD" w:rsidP="002D7CCD">
      <w:pPr>
        <w:ind w:firstLine="708"/>
        <w:jc w:val="both"/>
      </w:pPr>
      <w:r w:rsidRPr="0011135B">
        <w:t>- осуществление внутреннего контроля исполнения мероприятий муниципальной программы;</w:t>
      </w:r>
    </w:p>
    <w:p w:rsidR="002D7CCD" w:rsidRPr="0011135B" w:rsidRDefault="002D7CCD" w:rsidP="002D7CCD">
      <w:pPr>
        <w:ind w:firstLine="708"/>
        <w:jc w:val="both"/>
      </w:pPr>
      <w:r w:rsidRPr="0011135B">
        <w:t>- контроль достижения конечных результатов и эффективного использования финансовых средств муниципальной программы.</w:t>
      </w:r>
    </w:p>
    <w:p w:rsidR="002D7CCD" w:rsidRPr="0011135B" w:rsidRDefault="002D7CCD" w:rsidP="002D7CC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135B">
        <w:rPr>
          <w:rFonts w:ascii="Times New Roman" w:hAnsi="Times New Roman" w:cs="Times New Roman"/>
          <w:sz w:val="24"/>
          <w:szCs w:val="24"/>
          <w:lang w:eastAsia="ru-RU"/>
        </w:rPr>
        <w:t>Остальные виды рисков связаны со спецификой целей и задач муниципальной программы, и меры по их минимизации будут приниматься в ходе оперативного управления. Финансирование мероприятий муниципальной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08"/>
        <w:jc w:val="both"/>
      </w:pPr>
      <w:r w:rsidRPr="0011135B"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08"/>
        <w:jc w:val="both"/>
      </w:pPr>
      <w:r w:rsidRPr="0011135B">
        <w:t xml:space="preserve">Финансовые риски – бюджетный дефицит поставит под вопрос выполнение программных мероприятий       и достижение целевых значений по ряду показателей </w:t>
      </w:r>
      <w:r w:rsidRPr="0011135B">
        <w:lastRenderedPageBreak/>
        <w:t>(индикаторов) реализации Программы.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08"/>
        <w:jc w:val="both"/>
      </w:pPr>
      <w:r w:rsidRPr="0011135B">
        <w:t xml:space="preserve">Административные и кадровые риски –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невыполнению плановых значений показателей, снижению эффективности работы учреждений культуры и качества предоставляемых услуг. </w:t>
      </w:r>
    </w:p>
    <w:p w:rsidR="002D7CCD" w:rsidRPr="0011135B" w:rsidRDefault="002D7CCD" w:rsidP="002D7CCD">
      <w:pPr>
        <w:widowControl w:val="0"/>
        <w:autoSpaceDE w:val="0"/>
        <w:autoSpaceDN w:val="0"/>
        <w:adjustRightInd w:val="0"/>
        <w:ind w:firstLine="708"/>
        <w:jc w:val="both"/>
      </w:pPr>
      <w:r w:rsidRPr="0011135B">
        <w:t>Правовые риски – изменение законодательства на федеральном и краевом уровне может привести к увеличению планируемых сроков или изменению условий реализации мероприятий Программы.</w:t>
      </w:r>
    </w:p>
    <w:p w:rsidR="002D7CCD" w:rsidRDefault="002D7CCD" w:rsidP="002D7CCD">
      <w:pPr>
        <w:widowControl w:val="0"/>
        <w:autoSpaceDE w:val="0"/>
        <w:autoSpaceDN w:val="0"/>
        <w:adjustRightInd w:val="0"/>
        <w:ind w:firstLine="708"/>
        <w:jc w:val="both"/>
      </w:pPr>
      <w:r w:rsidRPr="0011135B"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Программы, обеспечение притока квалифицированных кадров, переподготовка и повышение квалификации работников.</w:t>
      </w:r>
    </w:p>
    <w:p w:rsidR="001C155E" w:rsidRPr="0011135B" w:rsidRDefault="001C155E" w:rsidP="002D7CC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2D7CCD" w:rsidRPr="0011135B" w:rsidRDefault="002D7CCD" w:rsidP="0005323C">
      <w:pPr>
        <w:pStyle w:val="a3"/>
        <w:numPr>
          <w:ilvl w:val="0"/>
          <w:numId w:val="14"/>
        </w:numPr>
        <w:jc w:val="center"/>
        <w:rPr>
          <w:b/>
        </w:rPr>
      </w:pPr>
      <w:r w:rsidRPr="0011135B">
        <w:rPr>
          <w:b/>
        </w:rPr>
        <w:t xml:space="preserve">Финансовое обеспечение и прогнозная (справочная) оценка расходов </w:t>
      </w:r>
    </w:p>
    <w:p w:rsidR="002D7CCD" w:rsidRPr="0011135B" w:rsidRDefault="002D7CCD" w:rsidP="002D7CCD">
      <w:pPr>
        <w:pStyle w:val="a3"/>
        <w:jc w:val="center"/>
        <w:rPr>
          <w:b/>
        </w:rPr>
      </w:pPr>
      <w:r w:rsidRPr="0011135B">
        <w:rPr>
          <w:b/>
        </w:rPr>
        <w:t>бюджетов поселений, средств юридических лиц и других источников на реализацию муниципальной программы</w:t>
      </w:r>
    </w:p>
    <w:p w:rsidR="002D7CCD" w:rsidRPr="0011135B" w:rsidRDefault="002D7CCD" w:rsidP="002D7CCD">
      <w:pPr>
        <w:pStyle w:val="a7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2D7CCD" w:rsidRPr="0011135B" w:rsidRDefault="002D7CCD" w:rsidP="002D7CCD">
      <w:pPr>
        <w:ind w:firstLine="708"/>
        <w:jc w:val="both"/>
      </w:pPr>
      <w:r w:rsidRPr="0011135B">
        <w:t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 представлены в Приложении № 2 таблица 4 к муниципальной программе.</w:t>
      </w:r>
    </w:p>
    <w:p w:rsidR="002D7CCD" w:rsidRPr="0011135B" w:rsidRDefault="002D7CCD" w:rsidP="002D7CCD">
      <w:pPr>
        <w:ind w:left="540"/>
        <w:rPr>
          <w:b/>
        </w:rPr>
      </w:pPr>
    </w:p>
    <w:p w:rsidR="002D7CCD" w:rsidRPr="0011135B" w:rsidRDefault="002D7CCD" w:rsidP="0005323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</w:rPr>
      </w:pPr>
      <w:r w:rsidRPr="0011135B">
        <w:rPr>
          <w:b/>
        </w:rPr>
        <w:t>Характеристика текущего состояния сферы культуры сельского поселения Хатанга с учетом социально-экономического</w:t>
      </w:r>
      <w:r w:rsidR="004C6648" w:rsidRPr="0011135B">
        <w:rPr>
          <w:b/>
        </w:rPr>
        <w:t xml:space="preserve"> </w:t>
      </w:r>
      <w:r w:rsidRPr="0011135B">
        <w:rPr>
          <w:b/>
        </w:rPr>
        <w:t xml:space="preserve">развития территории </w:t>
      </w:r>
    </w:p>
    <w:p w:rsidR="004C6648" w:rsidRPr="0011135B" w:rsidRDefault="004C6648" w:rsidP="002D7C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6"/>
        </w:rPr>
      </w:pPr>
    </w:p>
    <w:p w:rsidR="002D7CCD" w:rsidRPr="0011135B" w:rsidRDefault="002D7CCD" w:rsidP="004C6648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11135B">
        <w:t xml:space="preserve">На территории сельского поселения Хатанга   деятельность в области культуры и искусства осуществляют: </w:t>
      </w:r>
    </w:p>
    <w:p w:rsidR="002D7CCD" w:rsidRPr="0011135B" w:rsidRDefault="002D7CCD" w:rsidP="004C6648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11135B">
        <w:t>- МБУК «КДК», включающий в себя структурные подразделения, расположенные во всех поселках сельского поселения, в том числе: 12 сетевых единиц клубного типа (из них 10 – Домов культуры, 1 – информационный центр «Хатанга», 1 – Центр народного творчества); 10 единиц библиотечной системы;</w:t>
      </w:r>
    </w:p>
    <w:p w:rsidR="002D7CCD" w:rsidRPr="0011135B" w:rsidRDefault="002D7CCD" w:rsidP="004C6648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11135B">
        <w:t xml:space="preserve">- МКУ ДО «ДШИ». </w:t>
      </w:r>
    </w:p>
    <w:p w:rsidR="002D7CCD" w:rsidRPr="0011135B" w:rsidRDefault="002D7CCD" w:rsidP="004C6648">
      <w:pPr>
        <w:ind w:firstLine="709"/>
        <w:jc w:val="both"/>
      </w:pPr>
      <w:r w:rsidRPr="0011135B"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сельского поселения, которая только адаптируется к новым рыночным условиям. Отсутствие конкуренции в области предоставления услуг культуры, электронных способов получения информации оказывает двоякое влияние на развитие учреждений культуры. С одной стороны, культура как отрасль сохранила статус важного социально-культурного института и подтвердила популярность у населения. С другой стороны, удельный вес населения, участвующего в платных культурно-досуговых мероприятиях, проводимых муниципальными учреждениями культуры, остается низким из-за недостаточно высокого качества предоставляемых услуг культуры, их небольшого количества и невысокой платежеспособности населения.  </w:t>
      </w:r>
    </w:p>
    <w:p w:rsidR="002D7CCD" w:rsidRPr="0011135B" w:rsidRDefault="002D7CCD" w:rsidP="004C6648">
      <w:pPr>
        <w:ind w:firstLine="709"/>
        <w:jc w:val="both"/>
      </w:pPr>
      <w:r w:rsidRPr="0011135B">
        <w:t xml:space="preserve">Важную роль в сохранении культурного наследия играют библиотеки, в которых собраны накопленные общечеловеческие знания, образцы и ценности мировой, национальной и местной материальной и духовной культуры. Основной объем библиотечных услуг населению сельского поселения оказывает Хатангская централизованная библиотечная система (структура МБУК «КДК», без образования юридического лица), услугами которой пользуются 46,5% населения. </w:t>
      </w:r>
    </w:p>
    <w:p w:rsidR="00C931D8" w:rsidRDefault="002D7CCD" w:rsidP="004C6648">
      <w:pPr>
        <w:ind w:firstLine="709"/>
        <w:jc w:val="both"/>
      </w:pPr>
      <w:r w:rsidRPr="0011135B">
        <w:t xml:space="preserve">Количество посетителей библиотек ежегодно </w:t>
      </w:r>
      <w:r w:rsidR="007B6C1C">
        <w:t>снижается</w:t>
      </w:r>
      <w:r w:rsidRPr="0011135B">
        <w:t xml:space="preserve">. Имеющиеся ресурсы библиотек не в полной мере соответствуют информационным и культурным запросам пользователей. Обновление библиотечных фондов идет медленными темпами, доля </w:t>
      </w:r>
      <w:r w:rsidRPr="0011135B">
        <w:lastRenderedPageBreak/>
        <w:t xml:space="preserve">морально устаревшей и ветхой литературы составляет до 50%. </w:t>
      </w:r>
      <w:r w:rsidR="00C931D8" w:rsidRPr="00C931D8">
        <w:t xml:space="preserve">В 2020 году фонды библиотек обновились на 1139 экземпляров (1,96 % от общего фонда) при нормативе, рекомендуемом Международной федерацией библиотечных ассоциаций и учреждений (ИФЛА), – 5%. </w:t>
      </w:r>
    </w:p>
    <w:p w:rsidR="002D7CCD" w:rsidRPr="0011135B" w:rsidRDefault="002D7CCD" w:rsidP="004C6648">
      <w:pPr>
        <w:ind w:firstLine="709"/>
        <w:jc w:val="both"/>
      </w:pPr>
      <w:r w:rsidRPr="0011135B">
        <w:t>В условиях глобализации и социальных преобразований размываются и утрачиваются культурная и национальная идентичность, система ценностных ориентаций общественного сознания смещается в сторону общемировых культурных тенденций. Особенно остро это ощущается, когда речь идет о сохранении культуры коренных малочисленных народов Севера России.  Поддержке традиционных форм народного художественного творчества в сельском поселении способствует проведение фестивалей, конкурсов, выставок декоративно-прикладного искусства, мастер-классов, творческих мастерских,</w:t>
      </w:r>
      <w:r w:rsidRPr="0011135B">
        <w:rPr>
          <w:bCs/>
        </w:rPr>
        <w:t xml:space="preserve"> оснащение </w:t>
      </w:r>
      <w:r w:rsidRPr="0011135B">
        <w:t xml:space="preserve">учреждений культурно-досугового типа </w:t>
      </w:r>
      <w:r w:rsidRPr="0011135B">
        <w:rPr>
          <w:bCs/>
        </w:rPr>
        <w:t>музыкальными инструментами, костюмами, специальным оборудованием.</w:t>
      </w:r>
      <w:r w:rsidRPr="0011135B">
        <w:t xml:space="preserve">  </w:t>
      </w:r>
    </w:p>
    <w:p w:rsidR="002D7CCD" w:rsidRPr="0011135B" w:rsidRDefault="002D7CCD" w:rsidP="004C6648">
      <w:pPr>
        <w:ind w:firstLine="709"/>
        <w:jc w:val="both"/>
      </w:pPr>
      <w:r w:rsidRPr="0011135B">
        <w:t xml:space="preserve">Наиболее массовыми учреждениями культуры,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 - досугового типа. </w:t>
      </w:r>
    </w:p>
    <w:p w:rsidR="002D7CCD" w:rsidRPr="0011135B" w:rsidRDefault="002D7CCD" w:rsidP="004C6648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 xml:space="preserve">Учитывая труднодоступность, учреждения культуры сельского поселения участвуют на выезде в основном в мероприятиях районного уровня: фестивалях, конкурсах, выставках и т.п. </w:t>
      </w:r>
    </w:p>
    <w:p w:rsidR="002D7CCD" w:rsidRPr="0011135B" w:rsidRDefault="002D7CCD" w:rsidP="004C6648">
      <w:pPr>
        <w:ind w:firstLine="709"/>
        <w:jc w:val="both"/>
        <w:rPr>
          <w:shd w:val="clear" w:color="auto" w:fill="FFFFFF"/>
        </w:rPr>
      </w:pPr>
      <w:r w:rsidRPr="0011135B">
        <w:rPr>
          <w:shd w:val="clear" w:color="auto" w:fill="FFFFFF"/>
        </w:rPr>
        <w:t xml:space="preserve">В школе созданы комфортные условия для организации образовательного процесса: имеются 11 учебных кабинетов, оборудованных для групповых и индивидуальных занятий; занятия хореографического отделения проходят в   хореографическом классе, который   оборудован гимнастическими станками и зеркалами, в классе установлены теплые полы.  Холл школы облагорожен живыми цветами, установлены    диваны    для отдыха детей и их родителей.  Приобретена школьная мебель (возрастные парты, стулья, учительские столы) шкафы и выставочные стенды   для класса изобразительного искусства. В трех классах установлены плазменные телевизоры.  Костюмный фонд хореографического отделения пополнился двумя комплектами и составляет 45 комплектов. Приобретены мужские сапоги и женские туфли для учащихся хореографического отделения. Завершено оформление актового зала ДШИ -  приобретены шторы на окна и задник для сцены. Материально-техническая база школы пополнилась новыми    приобретениями: концертный рояль, домра, балалайка, набор инструментов для вокально-инструментального ансамбля, концертное электронное пианино, два ученических баяна. </w:t>
      </w:r>
    </w:p>
    <w:p w:rsidR="002D7CCD" w:rsidRPr="0011135B" w:rsidRDefault="002D7CCD" w:rsidP="004C6648">
      <w:pPr>
        <w:ind w:firstLine="709"/>
        <w:jc w:val="both"/>
        <w:rPr>
          <w:shd w:val="clear" w:color="auto" w:fill="FFFFFF"/>
        </w:rPr>
      </w:pPr>
      <w:r w:rsidRPr="0011135B">
        <w:rPr>
          <w:shd w:val="clear" w:color="auto" w:fill="FFFFFF"/>
        </w:rPr>
        <w:t>Все кабинеты эстетично оформлены, установлены рулонные шторы и жалюзи, что соответствует требованиям СанПиНа. В здании</w:t>
      </w:r>
      <w:r w:rsidR="007B6C1C">
        <w:rPr>
          <w:shd w:val="clear" w:color="auto" w:fill="FFFFFF"/>
        </w:rPr>
        <w:t xml:space="preserve"> МКУ ДО</w:t>
      </w:r>
      <w:r w:rsidRPr="0011135B">
        <w:rPr>
          <w:shd w:val="clear" w:color="auto" w:fill="FFFFFF"/>
        </w:rPr>
        <w:t xml:space="preserve"> ДШИ установлены новые пластиковые окна, проведены ремонтные работы в холле 1 и 2 этажа.</w:t>
      </w:r>
    </w:p>
    <w:p w:rsidR="002D7CCD" w:rsidRPr="0011135B" w:rsidRDefault="002D7CCD" w:rsidP="004C6648">
      <w:pPr>
        <w:ind w:firstLine="709"/>
        <w:jc w:val="both"/>
        <w:rPr>
          <w:bCs/>
          <w:shd w:val="clear" w:color="auto" w:fill="FFFFFF"/>
        </w:rPr>
      </w:pPr>
      <w:r w:rsidRPr="0011135B">
        <w:rPr>
          <w:shd w:val="clear" w:color="auto" w:fill="FFFFFF"/>
        </w:rPr>
        <w:t xml:space="preserve">Преподаватели и учащиеся МКУ ДО «ДШИ» принимают активное участие в мероприятиях, конкурсах, фестивалях на уровне Таймырского района. </w:t>
      </w:r>
      <w:r w:rsidR="007B6C1C">
        <w:rPr>
          <w:shd w:val="clear" w:color="auto" w:fill="FFFFFF"/>
        </w:rPr>
        <w:t>В</w:t>
      </w:r>
      <w:r w:rsidRPr="0011135B">
        <w:rPr>
          <w:bCs/>
          <w:shd w:val="clear" w:color="auto" w:fill="FFFFFF"/>
        </w:rPr>
        <w:t xml:space="preserve"> 2020 году </w:t>
      </w:r>
      <w:r w:rsidR="007B6C1C">
        <w:rPr>
          <w:bCs/>
          <w:shd w:val="clear" w:color="auto" w:fill="FFFFFF"/>
        </w:rPr>
        <w:t>были приобретены материалы для</w:t>
      </w:r>
      <w:r w:rsidRPr="0011135B">
        <w:rPr>
          <w:bCs/>
          <w:shd w:val="clear" w:color="auto" w:fill="FFFFFF"/>
        </w:rPr>
        <w:t xml:space="preserve"> утеплени</w:t>
      </w:r>
      <w:r w:rsidR="007B6C1C">
        <w:rPr>
          <w:bCs/>
          <w:shd w:val="clear" w:color="auto" w:fill="FFFFFF"/>
        </w:rPr>
        <w:t>я</w:t>
      </w:r>
      <w:r w:rsidRPr="0011135B">
        <w:rPr>
          <w:bCs/>
          <w:shd w:val="clear" w:color="auto" w:fill="FFFFFF"/>
        </w:rPr>
        <w:t xml:space="preserve"> фасада школы, на сумму </w:t>
      </w:r>
      <w:r w:rsidR="007B6C1C">
        <w:rPr>
          <w:bCs/>
          <w:shd w:val="clear" w:color="auto" w:fill="FFFFFF"/>
        </w:rPr>
        <w:t>6</w:t>
      </w:r>
      <w:r w:rsidRPr="0011135B">
        <w:rPr>
          <w:bCs/>
          <w:shd w:val="clear" w:color="auto" w:fill="FFFFFF"/>
        </w:rPr>
        <w:t xml:space="preserve"> млн. рублей.</w:t>
      </w:r>
      <w:r w:rsidR="007B6C1C">
        <w:rPr>
          <w:bCs/>
          <w:shd w:val="clear" w:color="auto" w:fill="FFFFFF"/>
        </w:rPr>
        <w:t xml:space="preserve"> В 2021 году материалы будут доставлены в с. Хатанга, в 2022 году </w:t>
      </w:r>
      <w:r w:rsidR="00AC287A">
        <w:rPr>
          <w:bCs/>
          <w:shd w:val="clear" w:color="auto" w:fill="FFFFFF"/>
        </w:rPr>
        <w:t>запланированы</w:t>
      </w:r>
      <w:r w:rsidR="007B6C1C">
        <w:rPr>
          <w:bCs/>
          <w:shd w:val="clear" w:color="auto" w:fill="FFFFFF"/>
        </w:rPr>
        <w:t xml:space="preserve"> ремонтные работы.</w:t>
      </w:r>
      <w:r w:rsidR="0027638B">
        <w:rPr>
          <w:bCs/>
          <w:shd w:val="clear" w:color="auto" w:fill="FFFFFF"/>
        </w:rPr>
        <w:t xml:space="preserve">  </w:t>
      </w:r>
    </w:p>
    <w:p w:rsidR="002D7CCD" w:rsidRPr="0011135B" w:rsidRDefault="002D7CCD" w:rsidP="004C6648">
      <w:pPr>
        <w:ind w:firstLine="709"/>
        <w:jc w:val="both"/>
        <w:rPr>
          <w:bCs/>
        </w:rPr>
      </w:pPr>
      <w:r w:rsidRPr="0011135B">
        <w:rPr>
          <w:bCs/>
        </w:rPr>
        <w:t>Основными проблемами в деятельности является:</w:t>
      </w:r>
    </w:p>
    <w:p w:rsidR="002D7CCD" w:rsidRPr="0011135B" w:rsidRDefault="002D7CCD" w:rsidP="004C6648">
      <w:pPr>
        <w:ind w:firstLine="709"/>
        <w:jc w:val="both"/>
      </w:pPr>
      <w:r w:rsidRPr="0011135B">
        <w:t>- износ сценических костюмов и инвентаря хореографического отделения;</w:t>
      </w:r>
    </w:p>
    <w:p w:rsidR="002D7CCD" w:rsidRPr="0011135B" w:rsidRDefault="002D7CCD" w:rsidP="004C6648">
      <w:pPr>
        <w:ind w:firstLine="709"/>
        <w:jc w:val="both"/>
        <w:rPr>
          <w:shd w:val="clear" w:color="auto" w:fill="FFFFFF"/>
        </w:rPr>
      </w:pPr>
      <w:r w:rsidRPr="0011135B">
        <w:rPr>
          <w:shd w:val="clear" w:color="auto" w:fill="FFFFFF"/>
        </w:rPr>
        <w:t xml:space="preserve">- решение вопроса с дополнительными кабинетами для качественного предоставления услуг обучения.  </w:t>
      </w:r>
    </w:p>
    <w:p w:rsidR="002D7CCD" w:rsidRPr="0011135B" w:rsidRDefault="002D7CCD" w:rsidP="004C6648">
      <w:pPr>
        <w:ind w:firstLine="709"/>
        <w:jc w:val="both"/>
      </w:pPr>
      <w:r w:rsidRPr="0011135B">
        <w:t xml:space="preserve">Также до конца не решен вопрос по открытию хореографического зала в помещении </w:t>
      </w:r>
      <w:r w:rsidRPr="0011135B">
        <w:rPr>
          <w:shd w:val="clear" w:color="auto" w:fill="FFFFFF"/>
        </w:rPr>
        <w:t>МКУ ДО «ДШИ».</w:t>
      </w:r>
    </w:p>
    <w:p w:rsidR="002D7CCD" w:rsidRPr="0011135B" w:rsidRDefault="002D7CCD" w:rsidP="004C6648">
      <w:pPr>
        <w:ind w:firstLine="709"/>
        <w:jc w:val="both"/>
      </w:pPr>
      <w:r w:rsidRPr="0011135B">
        <w:t>Дефицит квалифицированных кадров в сфере культуры сельского поселения Хатанга остается серьезной проблемой. Несоответствие кадрового потенциала уровню решаемых вопросов                     в отрасли приводит к ряду других проблем, таких как:</w:t>
      </w:r>
    </w:p>
    <w:p w:rsidR="002D7CCD" w:rsidRPr="0011135B" w:rsidRDefault="002D7CCD" w:rsidP="004C6648">
      <w:pPr>
        <w:ind w:firstLine="709"/>
        <w:jc w:val="both"/>
      </w:pPr>
      <w:r w:rsidRPr="0011135B">
        <w:t xml:space="preserve">- низкий уровень развития инновационной деятельности в учреждениях культуры; </w:t>
      </w:r>
    </w:p>
    <w:p w:rsidR="002D7CCD" w:rsidRPr="0011135B" w:rsidRDefault="002D7CCD" w:rsidP="004C6648">
      <w:pPr>
        <w:ind w:firstLine="709"/>
        <w:jc w:val="both"/>
      </w:pPr>
      <w:r w:rsidRPr="0011135B">
        <w:t xml:space="preserve">- слабый учет учреждениями культуры предпочтений      и ценностных ориентаций различных категорий населения; </w:t>
      </w:r>
    </w:p>
    <w:p w:rsidR="002D7CCD" w:rsidRPr="0011135B" w:rsidRDefault="002D7CCD" w:rsidP="004C6648">
      <w:pPr>
        <w:ind w:firstLine="709"/>
        <w:jc w:val="both"/>
      </w:pPr>
      <w:r w:rsidRPr="0011135B">
        <w:lastRenderedPageBreak/>
        <w:t>- невысокое качество предоставляемых населению услуг.</w:t>
      </w:r>
    </w:p>
    <w:p w:rsidR="002D7CCD" w:rsidRPr="0011135B" w:rsidRDefault="002D7CCD" w:rsidP="004C6648">
      <w:pPr>
        <w:ind w:firstLine="709"/>
        <w:jc w:val="both"/>
      </w:pPr>
      <w:r w:rsidRPr="0011135B">
        <w:t>В целях формирования современной информационной и телекоммуникационной инфраструктуры в сфере культуры библиотеки оснащаются компьютерной техникой и программным обеспечением. Важным вопросом для библиотек сельского поселения остается подключение к сети Интернет.  Доля библиотек, подключенных к сети Интернет на 01.</w:t>
      </w:r>
      <w:r w:rsidR="00AC287A">
        <w:t>03</w:t>
      </w:r>
      <w:r w:rsidRPr="0011135B">
        <w:t>.20</w:t>
      </w:r>
      <w:r w:rsidR="00AC287A">
        <w:t>21</w:t>
      </w:r>
      <w:r w:rsidRPr="0011135B">
        <w:t xml:space="preserve"> г. составляет 90 % от общего количества библиотек. Несмотря на внедрение услуг, оказываемых населению в электронной форме, оказывать их в полном объеме на качественно не позволяет низкая скорость работы Интернета на территории, а значит – обеспечить пользователям быстрый доступ к справочно – информационной базе библиотек России, оцифрованным изданиям, специализированным образовательным и юридическим программам типа «Консультант+». Не имеют доступа в сеть Интернет сельские Дома культуры (за исключением Дома культуры с. Хатанга и Центра народного творчества), что также сказывается на качестве предоставляемых услуг, так как не дает возможности специалистам дистанционно обучаться, получать консультации, пользоваться поддержкой профессиональных сайтов, своевременно и быстро информировать пользователей о планируемых мероприятиях и предоставлять отчет широким слоям населения.</w:t>
      </w:r>
    </w:p>
    <w:p w:rsidR="002D7CCD" w:rsidRPr="0011135B" w:rsidRDefault="002D7CCD" w:rsidP="004C6648">
      <w:pPr>
        <w:ind w:firstLine="709"/>
        <w:jc w:val="both"/>
      </w:pPr>
      <w:r w:rsidRPr="0011135B">
        <w:t>Органами местного самоуправления проводится определенная работа по улучшению инфраструктуры сферы культуры поселения, сохранению и улучшению технического состояния зданий. В частности, в 2013 году введено в эксплуатацию новое здание сельского дома культуры в поселке Новая, произведена реконструкция крыши здания Дома культуры в с. Хатанга, проведен капитальный ремонт Дома культуры пос. Жданиха, в 2014 году произведен капитальный ремонт дома культуры пос. Попигай, в 2015 году – дома культуры пос. Кресты, ремонт спортивного зала Дома культуры с. Хатанга, ремонт взрослой и детской библиотеки в с. Хатанга, ежегодно проводятся плановые ремонты зданий сельских домов культуры. В 2016 г. произведена замена витражей в ДК с. Хатанга. Помимо этого, в период 2017-2019 гг. в Доме культуры с. Хатанга произведен ремонт потолка в зрительном зале, ремонт фойе, коридоров, тамбура. В 2018 году выполнен ремонт в СДК п. Катырык. В 2020 году утеплен</w:t>
      </w:r>
      <w:r w:rsidR="00AC287A">
        <w:t>ы</w:t>
      </w:r>
      <w:r w:rsidRPr="0011135B">
        <w:t xml:space="preserve"> пол</w:t>
      </w:r>
      <w:r w:rsidR="00AC287A">
        <w:t>ы</w:t>
      </w:r>
      <w:r w:rsidRPr="0011135B">
        <w:t xml:space="preserve"> и </w:t>
      </w:r>
      <w:r w:rsidR="00AC287A">
        <w:t>произведена за</w:t>
      </w:r>
      <w:r w:rsidRPr="0011135B">
        <w:t>мена кресел в зрительном зале Дома культуры с. Хатанга. Однако выделяемых средств не хватает на решение всех проблем с ремонтом зданий и помещений, отягощенных эксплуатацией в условиях Крайнего Севера. Так, с 2014 г. в п. Хета отсутствует здание сельского Дома культуры, требует ремонта здание сельского Дома культуры в п. Сындасско.</w:t>
      </w:r>
    </w:p>
    <w:p w:rsidR="002D7CCD" w:rsidRPr="0011135B" w:rsidRDefault="002D7CCD" w:rsidP="004C6648">
      <w:pPr>
        <w:ind w:firstLine="709"/>
        <w:jc w:val="both"/>
      </w:pPr>
      <w:r w:rsidRPr="0011135B">
        <w:t xml:space="preserve">По-прежнему сохраняется дифференциация в уровне доступа к культурным благам по территориальному признаку. Основными получателями культурных благ в сельском поселении являются жители с. Хатанга. Жители поселков сельского поселения имеют ограниченный доступ к культурным ценностям и благам в связи с отсутствием в них хорошо укомплектованных и полностью оборудованных сельских домов культуры и библиотек. </w:t>
      </w:r>
    </w:p>
    <w:p w:rsidR="002D7CCD" w:rsidRPr="0011135B" w:rsidRDefault="002D7CCD" w:rsidP="004C6648">
      <w:pPr>
        <w:autoSpaceDE w:val="0"/>
        <w:autoSpaceDN w:val="0"/>
        <w:adjustRightInd w:val="0"/>
        <w:ind w:firstLine="709"/>
        <w:jc w:val="both"/>
      </w:pPr>
      <w:r w:rsidRPr="0011135B"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сельского поселения Хатанга как места постоянного жительства.</w:t>
      </w:r>
    </w:p>
    <w:p w:rsidR="004C6648" w:rsidRDefault="002D7CCD" w:rsidP="004C6648">
      <w:pPr>
        <w:ind w:firstLine="709"/>
        <w:jc w:val="both"/>
      </w:pPr>
      <w:r w:rsidRPr="0011135B">
        <w:t xml:space="preserve">В целях </w:t>
      </w:r>
      <w:r w:rsidR="004C6648" w:rsidRPr="0011135B">
        <w:t>преодоления,</w:t>
      </w:r>
      <w:r w:rsidRPr="0011135B">
        <w:t xml:space="preserve"> сложившихся в сфере культуры поселения противоречий необходимо сосредоточить усилия на повышении доступности, качества и многообразия культурных услуг, исходя из критериев наиболее полного удовлетворения потребностей населения. Также необходимо продолжить модернизацию и развитие существующей инфраструктуры, внедрение информационных технологий, укрепление кадрового потенциала отрасли, сохранения и приумножения культурного потенциала.</w:t>
      </w:r>
      <w:r w:rsidRPr="00994D84">
        <w:t xml:space="preserve"> </w:t>
      </w:r>
    </w:p>
    <w:p w:rsidR="004C6648" w:rsidRDefault="004C6648">
      <w:pPr>
        <w:spacing w:after="160" w:line="259" w:lineRule="auto"/>
      </w:pPr>
      <w:r>
        <w:br w:type="page"/>
      </w:r>
    </w:p>
    <w:p w:rsidR="004C6648" w:rsidRDefault="004C6648" w:rsidP="004C6648">
      <w:pPr>
        <w:ind w:firstLine="709"/>
        <w:jc w:val="both"/>
        <w:sectPr w:rsidR="004C6648" w:rsidSect="004C66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5AA2" w:rsidRPr="00007D3C" w:rsidRDefault="00835AA2" w:rsidP="006249C3">
      <w:pPr>
        <w:pStyle w:val="ConsPlusTitle"/>
        <w:tabs>
          <w:tab w:val="left" w:pos="3686"/>
        </w:tabs>
        <w:ind w:firstLine="6379"/>
        <w:rPr>
          <w:rFonts w:ascii="Times New Roman" w:hAnsi="Times New Roman" w:cs="Times New Roman"/>
        </w:rPr>
      </w:pPr>
      <w:r w:rsidRPr="00007D3C">
        <w:rPr>
          <w:rFonts w:ascii="Times New Roman" w:hAnsi="Times New Roman" w:cs="Times New Roman"/>
        </w:rPr>
        <w:lastRenderedPageBreak/>
        <w:t xml:space="preserve">Приложение № </w:t>
      </w:r>
      <w:r w:rsidR="00C92A8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</w:p>
    <w:p w:rsidR="00835AA2" w:rsidRPr="00007D3C" w:rsidRDefault="00835AA2" w:rsidP="006249C3">
      <w:pPr>
        <w:pStyle w:val="ConsPlusTitle"/>
        <w:tabs>
          <w:tab w:val="left" w:pos="3686"/>
        </w:tabs>
        <w:ind w:firstLine="6379"/>
        <w:rPr>
          <w:rFonts w:ascii="Times New Roman" w:hAnsi="Times New Roman" w:cs="Times New Roman"/>
          <w:b w:val="0"/>
        </w:rPr>
      </w:pPr>
      <w:r w:rsidRPr="00007D3C">
        <w:rPr>
          <w:rFonts w:ascii="Times New Roman" w:hAnsi="Times New Roman" w:cs="Times New Roman"/>
          <w:b w:val="0"/>
        </w:rPr>
        <w:t xml:space="preserve">к муниципальной программе  </w:t>
      </w:r>
    </w:p>
    <w:p w:rsidR="00835AA2" w:rsidRPr="00007D3C" w:rsidRDefault="00835AA2" w:rsidP="006249C3">
      <w:pPr>
        <w:pStyle w:val="ConsPlusTitle"/>
        <w:tabs>
          <w:tab w:val="left" w:pos="3686"/>
        </w:tabs>
        <w:ind w:firstLine="6379"/>
        <w:rPr>
          <w:rFonts w:ascii="Times New Roman" w:hAnsi="Times New Roman" w:cs="Times New Roman"/>
          <w:b w:val="0"/>
        </w:rPr>
      </w:pPr>
      <w:r w:rsidRPr="00007D3C">
        <w:rPr>
          <w:rFonts w:ascii="Times New Roman" w:hAnsi="Times New Roman" w:cs="Times New Roman"/>
          <w:b w:val="0"/>
        </w:rPr>
        <w:t>«Развитие культуры</w:t>
      </w:r>
      <w:r>
        <w:rPr>
          <w:rFonts w:ascii="Times New Roman" w:hAnsi="Times New Roman" w:cs="Times New Roman"/>
          <w:b w:val="0"/>
        </w:rPr>
        <w:t xml:space="preserve"> и туризма</w:t>
      </w:r>
      <w:r w:rsidRPr="00007D3C">
        <w:rPr>
          <w:rFonts w:ascii="Times New Roman" w:hAnsi="Times New Roman" w:cs="Times New Roman"/>
          <w:b w:val="0"/>
        </w:rPr>
        <w:t xml:space="preserve"> в </w:t>
      </w:r>
    </w:p>
    <w:p w:rsidR="006249C3" w:rsidRDefault="00835AA2" w:rsidP="006249C3">
      <w:pPr>
        <w:pStyle w:val="ConsPlusTitle"/>
        <w:widowControl/>
        <w:tabs>
          <w:tab w:val="left" w:pos="3686"/>
        </w:tabs>
        <w:ind w:firstLine="6379"/>
        <w:rPr>
          <w:rFonts w:ascii="Times New Roman" w:hAnsi="Times New Roman" w:cs="Times New Roman"/>
          <w:b w:val="0"/>
        </w:rPr>
      </w:pPr>
      <w:r w:rsidRPr="00007D3C">
        <w:rPr>
          <w:rFonts w:ascii="Times New Roman" w:hAnsi="Times New Roman" w:cs="Times New Roman"/>
          <w:b w:val="0"/>
        </w:rPr>
        <w:t xml:space="preserve">сельском поселении Хатанга» </w:t>
      </w:r>
    </w:p>
    <w:p w:rsidR="00835AA2" w:rsidRPr="00007D3C" w:rsidRDefault="00C92A83" w:rsidP="006249C3">
      <w:pPr>
        <w:pStyle w:val="ConsPlusTitle"/>
        <w:widowControl/>
        <w:tabs>
          <w:tab w:val="left" w:pos="3686"/>
        </w:tabs>
        <w:ind w:firstLine="637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таблица 5</w:t>
      </w:r>
    </w:p>
    <w:p w:rsidR="00835AA2" w:rsidRPr="00007D3C" w:rsidRDefault="00835AA2" w:rsidP="00835AA2">
      <w:pPr>
        <w:pStyle w:val="ConsPlusTitle"/>
        <w:widowControl/>
        <w:tabs>
          <w:tab w:val="left" w:pos="3686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35AA2" w:rsidRDefault="00835AA2" w:rsidP="00835AA2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7D3C">
        <w:rPr>
          <w:rFonts w:ascii="Times New Roman" w:hAnsi="Times New Roman" w:cs="Times New Roman"/>
          <w:b w:val="0"/>
          <w:sz w:val="24"/>
          <w:szCs w:val="24"/>
        </w:rPr>
        <w:t xml:space="preserve">Подпрограмма 1. </w:t>
      </w:r>
      <w:r w:rsidRPr="00007D3C">
        <w:rPr>
          <w:rFonts w:ascii="Times New Roman" w:hAnsi="Times New Roman" w:cs="Times New Roman"/>
          <w:sz w:val="24"/>
          <w:szCs w:val="24"/>
        </w:rPr>
        <w:t>«Культурное наследие»</w:t>
      </w:r>
      <w:r w:rsidRPr="00007D3C">
        <w:rPr>
          <w:rFonts w:ascii="Times New Roman" w:hAnsi="Times New Roman" w:cs="Times New Roman"/>
          <w:b w:val="0"/>
          <w:sz w:val="24"/>
          <w:szCs w:val="24"/>
        </w:rPr>
        <w:t xml:space="preserve">, реализуемая </w:t>
      </w:r>
    </w:p>
    <w:p w:rsidR="00835AA2" w:rsidRDefault="00835AA2" w:rsidP="00835AA2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7D3C">
        <w:rPr>
          <w:rFonts w:ascii="Times New Roman" w:hAnsi="Times New Roman" w:cs="Times New Roman"/>
          <w:b w:val="0"/>
          <w:sz w:val="24"/>
          <w:szCs w:val="24"/>
        </w:rPr>
        <w:t xml:space="preserve">в рамках муниципальной программы </w:t>
      </w:r>
    </w:p>
    <w:p w:rsidR="00835AA2" w:rsidRPr="00007D3C" w:rsidRDefault="00835AA2" w:rsidP="00835AA2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7D3C">
        <w:rPr>
          <w:rFonts w:ascii="Times New Roman" w:hAnsi="Times New Roman" w:cs="Times New Roman"/>
          <w:b w:val="0"/>
          <w:sz w:val="24"/>
          <w:szCs w:val="24"/>
        </w:rPr>
        <w:t>«Развитие культуры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туризма</w:t>
      </w:r>
      <w:r w:rsidRPr="00007D3C">
        <w:rPr>
          <w:rFonts w:ascii="Times New Roman" w:hAnsi="Times New Roman" w:cs="Times New Roman"/>
          <w:b w:val="0"/>
          <w:sz w:val="24"/>
          <w:szCs w:val="24"/>
        </w:rPr>
        <w:t xml:space="preserve"> в сельском поселении Хатанга»</w:t>
      </w:r>
    </w:p>
    <w:p w:rsidR="00835AA2" w:rsidRPr="00007D3C" w:rsidRDefault="00835AA2" w:rsidP="00835AA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7D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35AA2" w:rsidRPr="00FF3766" w:rsidRDefault="00835AA2" w:rsidP="00835AA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F3766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</w:p>
    <w:p w:rsidR="00835AA2" w:rsidRPr="00835AA2" w:rsidRDefault="00835AA2" w:rsidP="00835AA2">
      <w:pPr>
        <w:pStyle w:val="ConsPlusTitle"/>
        <w:widowControl/>
        <w:jc w:val="center"/>
        <w:rPr>
          <w:rFonts w:ascii="Times New Roman" w:hAnsi="Times New Roman" w:cs="Times New Roman"/>
          <w:sz w:val="1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066"/>
      </w:tblGrid>
      <w:tr w:rsidR="00835AA2" w:rsidRPr="00A5593D" w:rsidTr="00835AA2">
        <w:tc>
          <w:tcPr>
            <w:tcW w:w="3114" w:type="dxa"/>
            <w:vAlign w:val="center"/>
          </w:tcPr>
          <w:p w:rsidR="00835AA2" w:rsidRPr="00A5593D" w:rsidRDefault="00835AA2" w:rsidP="00835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</w:t>
            </w:r>
            <w:r w:rsidRPr="00A5593D">
              <w:rPr>
                <w:rFonts w:ascii="Times New Roman" w:hAnsi="Times New Roman" w:cs="Times New Roman"/>
              </w:rPr>
              <w:t>сполнитель подпрограммы</w:t>
            </w:r>
          </w:p>
        </w:tc>
        <w:tc>
          <w:tcPr>
            <w:tcW w:w="6066" w:type="dxa"/>
            <w:vAlign w:val="center"/>
          </w:tcPr>
          <w:p w:rsidR="00835AA2" w:rsidRPr="0011135B" w:rsidRDefault="00835AA2" w:rsidP="00835AA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</w:rPr>
            </w:pPr>
            <w:r w:rsidRPr="0011135B">
              <w:rPr>
                <w:rFonts w:ascii="Times New Roman" w:hAnsi="Times New Roman" w:cs="Times New Roman"/>
                <w:b w:val="0"/>
              </w:rPr>
              <w:t>Отдел культуры</w:t>
            </w:r>
            <w:r w:rsidR="00AC287A">
              <w:rPr>
                <w:rFonts w:ascii="Times New Roman" w:hAnsi="Times New Roman" w:cs="Times New Roman"/>
                <w:b w:val="0"/>
              </w:rPr>
              <w:t>, молодежной политики и спорта а</w:t>
            </w:r>
            <w:r w:rsidRPr="0011135B">
              <w:rPr>
                <w:rFonts w:ascii="Times New Roman" w:hAnsi="Times New Roman" w:cs="Times New Roman"/>
                <w:b w:val="0"/>
              </w:rPr>
              <w:t xml:space="preserve">дминистрации сельского поселения Хатанга </w:t>
            </w:r>
          </w:p>
        </w:tc>
      </w:tr>
      <w:tr w:rsidR="00835AA2" w:rsidRPr="00A5593D" w:rsidTr="00835AA2">
        <w:tc>
          <w:tcPr>
            <w:tcW w:w="3114" w:type="dxa"/>
            <w:vAlign w:val="center"/>
          </w:tcPr>
          <w:p w:rsidR="00835AA2" w:rsidRPr="00A5593D" w:rsidRDefault="00835AA2" w:rsidP="00835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  <w:r w:rsidRPr="00A5593D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6066" w:type="dxa"/>
            <w:vAlign w:val="center"/>
          </w:tcPr>
          <w:p w:rsidR="00835AA2" w:rsidRPr="0011135B" w:rsidRDefault="00835AA2" w:rsidP="00835AA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</w:rPr>
            </w:pPr>
            <w:r w:rsidRPr="0011135B">
              <w:rPr>
                <w:rFonts w:ascii="Times New Roman" w:hAnsi="Times New Roman" w:cs="Times New Roman"/>
                <w:b w:val="0"/>
              </w:rPr>
              <w:t>Муниципальное бюджетное учреждение культуры «Хатангский культурно – досуговый комплекс» (далее – МБУК «КДК»)</w:t>
            </w:r>
          </w:p>
        </w:tc>
      </w:tr>
      <w:tr w:rsidR="00835AA2" w:rsidRPr="00A5593D" w:rsidTr="00835AA2">
        <w:tc>
          <w:tcPr>
            <w:tcW w:w="3114" w:type="dxa"/>
            <w:vAlign w:val="center"/>
          </w:tcPr>
          <w:p w:rsidR="00835AA2" w:rsidRPr="00A5593D" w:rsidRDefault="00835AA2" w:rsidP="00835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593D">
              <w:rPr>
                <w:rFonts w:ascii="Times New Roman" w:hAnsi="Times New Roman" w:cs="Times New Roman"/>
              </w:rPr>
              <w:t>Цель подпрограммы</w:t>
            </w:r>
          </w:p>
          <w:p w:rsidR="00835AA2" w:rsidRPr="00A5593D" w:rsidRDefault="00835AA2" w:rsidP="00835A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66" w:type="dxa"/>
            <w:vAlign w:val="center"/>
          </w:tcPr>
          <w:p w:rsidR="00835AA2" w:rsidRPr="0011135B" w:rsidRDefault="00835AA2" w:rsidP="00835A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1135B">
              <w:rPr>
                <w:rFonts w:ascii="Times New Roman" w:hAnsi="Times New Roman" w:cs="Times New Roman"/>
              </w:rPr>
              <w:t xml:space="preserve">Сохранение и эффективное использование культурного наследия </w:t>
            </w:r>
          </w:p>
        </w:tc>
      </w:tr>
      <w:tr w:rsidR="00835AA2" w:rsidRPr="00A5593D" w:rsidTr="00835AA2">
        <w:trPr>
          <w:trHeight w:val="885"/>
        </w:trPr>
        <w:tc>
          <w:tcPr>
            <w:tcW w:w="3114" w:type="dxa"/>
            <w:vAlign w:val="center"/>
          </w:tcPr>
          <w:p w:rsidR="00835AA2" w:rsidRPr="00A5593D" w:rsidRDefault="00835AA2" w:rsidP="00835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593D">
              <w:rPr>
                <w:rFonts w:ascii="Times New Roman" w:hAnsi="Times New Roman" w:cs="Times New Roman"/>
              </w:rPr>
              <w:t>Задачи подпрограммы</w:t>
            </w:r>
          </w:p>
          <w:p w:rsidR="00835AA2" w:rsidRPr="00A5593D" w:rsidRDefault="00835AA2" w:rsidP="00835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vAlign w:val="center"/>
          </w:tcPr>
          <w:p w:rsidR="00835AA2" w:rsidRPr="0011135B" w:rsidRDefault="00835AA2" w:rsidP="00835A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1135B">
              <w:rPr>
                <w:rFonts w:ascii="Times New Roman" w:hAnsi="Times New Roman" w:cs="Times New Roman"/>
              </w:rPr>
              <w:t>Сохранение и эффективное использование культурного и духовного потенциала населения сельского поселения Хатанга</w:t>
            </w:r>
          </w:p>
        </w:tc>
      </w:tr>
      <w:tr w:rsidR="00835AA2" w:rsidRPr="00A5593D" w:rsidTr="00835AA2">
        <w:trPr>
          <w:trHeight w:val="1620"/>
        </w:trPr>
        <w:tc>
          <w:tcPr>
            <w:tcW w:w="3114" w:type="dxa"/>
            <w:vAlign w:val="center"/>
          </w:tcPr>
          <w:p w:rsidR="00835AA2" w:rsidRPr="00A5593D" w:rsidRDefault="00835AA2" w:rsidP="00835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результатов подпрограммы</w:t>
            </w:r>
          </w:p>
        </w:tc>
        <w:tc>
          <w:tcPr>
            <w:tcW w:w="6066" w:type="dxa"/>
            <w:vAlign w:val="center"/>
          </w:tcPr>
          <w:p w:rsidR="00835AA2" w:rsidRPr="0011135B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11135B">
              <w:rPr>
                <w:sz w:val="20"/>
                <w:szCs w:val="20"/>
              </w:rPr>
              <w:t xml:space="preserve">1. Доля представленных (во всех формах) экспонатов «Золотого фонда» Центра народного творчества» от общего количества предметов фонда; </w:t>
            </w:r>
          </w:p>
          <w:p w:rsidR="00835AA2" w:rsidRPr="0011135B" w:rsidRDefault="00835AA2" w:rsidP="00835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135B">
              <w:rPr>
                <w:sz w:val="20"/>
                <w:szCs w:val="20"/>
              </w:rPr>
              <w:t xml:space="preserve">2. Количество выставочных экспозиций на каждую 1 000 жителей; </w:t>
            </w:r>
          </w:p>
          <w:p w:rsidR="00835AA2" w:rsidRPr="0011135B" w:rsidRDefault="00835AA2" w:rsidP="00835AA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1135B">
              <w:rPr>
                <w:bCs/>
                <w:sz w:val="20"/>
                <w:szCs w:val="20"/>
              </w:rPr>
              <w:t xml:space="preserve">3. </w:t>
            </w:r>
            <w:r w:rsidRPr="0011135B">
              <w:rPr>
                <w:sz w:val="20"/>
                <w:szCs w:val="20"/>
              </w:rPr>
              <w:t>Количество выставочных проектов в Красноярском крае;</w:t>
            </w:r>
          </w:p>
          <w:p w:rsidR="00835AA2" w:rsidRPr="0011135B" w:rsidRDefault="00835AA2" w:rsidP="00835A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11135B">
              <w:rPr>
                <w:rFonts w:ascii="Times New Roman" w:hAnsi="Times New Roman" w:cs="Times New Roman"/>
                <w:bCs/>
              </w:rPr>
              <w:t xml:space="preserve">4. </w:t>
            </w:r>
            <w:r w:rsidRPr="0011135B">
              <w:rPr>
                <w:rFonts w:ascii="Times New Roman" w:hAnsi="Times New Roman" w:cs="Times New Roman"/>
              </w:rPr>
              <w:t>Количество участников культурно-досуговых мероприятий, проводимых муниципальными учреждениями культуры на 1 тыс. чел. населения</w:t>
            </w:r>
            <w:r w:rsidRPr="0011135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35AA2" w:rsidRPr="0011135B" w:rsidRDefault="00835AA2" w:rsidP="00835AA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1135B">
              <w:rPr>
                <w:bCs/>
                <w:sz w:val="18"/>
                <w:szCs w:val="18"/>
              </w:rPr>
              <w:t>5.</w:t>
            </w:r>
            <w:r w:rsidRPr="0011135B">
              <w:rPr>
                <w:bCs/>
              </w:rPr>
              <w:t xml:space="preserve"> </w:t>
            </w:r>
            <w:r w:rsidRPr="0011135B">
              <w:rPr>
                <w:sz w:val="20"/>
                <w:szCs w:val="20"/>
              </w:rPr>
              <w:t>Количество экземпляров новых поступлений в библиотечные фонды библиотек Хатангской централизованной библиотечной системы МБУК «КДК» на 1 000 жителей;</w:t>
            </w:r>
            <w:r w:rsidRPr="0011135B">
              <w:rPr>
                <w:bCs/>
                <w:sz w:val="20"/>
                <w:szCs w:val="20"/>
              </w:rPr>
              <w:t xml:space="preserve"> </w:t>
            </w:r>
          </w:p>
          <w:p w:rsidR="00835AA2" w:rsidRPr="0011135B" w:rsidRDefault="00835AA2" w:rsidP="00835AA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1135B">
              <w:rPr>
                <w:bCs/>
                <w:sz w:val="20"/>
                <w:szCs w:val="20"/>
              </w:rPr>
              <w:t xml:space="preserve">6. </w:t>
            </w:r>
            <w:r w:rsidRPr="0011135B">
              <w:rPr>
                <w:sz w:val="20"/>
                <w:szCs w:val="20"/>
              </w:rPr>
              <w:t>Среднее число книговыдач в расчете на 1 000 жителей;</w:t>
            </w:r>
          </w:p>
          <w:p w:rsidR="00835AA2" w:rsidRPr="0011135B" w:rsidRDefault="00835AA2" w:rsidP="00835A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1135B">
              <w:rPr>
                <w:rFonts w:ascii="Times New Roman" w:hAnsi="Times New Roman" w:cs="Times New Roman"/>
                <w:bCs/>
              </w:rPr>
              <w:t xml:space="preserve">7. </w:t>
            </w:r>
            <w:r w:rsidRPr="0011135B">
              <w:rPr>
                <w:rFonts w:ascii="Times New Roman" w:hAnsi="Times New Roman" w:cs="Times New Roman"/>
              </w:rPr>
              <w:t>Число клубных формирований на 1 тыс. чел. населения;</w:t>
            </w:r>
          </w:p>
          <w:p w:rsidR="00835AA2" w:rsidRPr="0011135B" w:rsidRDefault="00835AA2" w:rsidP="00835A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1135B">
              <w:rPr>
                <w:rFonts w:ascii="Times New Roman" w:hAnsi="Times New Roman" w:cs="Times New Roman"/>
              </w:rPr>
              <w:t>8. Число участников клубных формирований в возрасте до 14 лет включительно;</w:t>
            </w:r>
          </w:p>
          <w:p w:rsidR="00835AA2" w:rsidRPr="0011135B" w:rsidRDefault="00835AA2" w:rsidP="00835A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1135B">
              <w:rPr>
                <w:rFonts w:ascii="Times New Roman" w:hAnsi="Times New Roman" w:cs="Times New Roman"/>
              </w:rPr>
              <w:t>9. Удельный вес населения, участвующего в культурно - досуговых мероприятиях, проводимых муниципальными учреждениями культуры.</w:t>
            </w:r>
          </w:p>
        </w:tc>
      </w:tr>
      <w:tr w:rsidR="00835AA2" w:rsidRPr="00A5593D" w:rsidTr="00835AA2">
        <w:tc>
          <w:tcPr>
            <w:tcW w:w="3114" w:type="dxa"/>
            <w:vAlign w:val="center"/>
          </w:tcPr>
          <w:p w:rsidR="00835AA2" w:rsidRPr="00A5593D" w:rsidRDefault="00835AA2" w:rsidP="00835AA2">
            <w:pPr>
              <w:pStyle w:val="ConsPlusCell"/>
              <w:jc w:val="center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066" w:type="dxa"/>
            <w:vAlign w:val="center"/>
          </w:tcPr>
          <w:p w:rsidR="00835AA2" w:rsidRPr="00A5593D" w:rsidRDefault="00835AA2" w:rsidP="00835AA2">
            <w:pPr>
              <w:pStyle w:val="ConsPlusCell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2016 - 202</w:t>
            </w:r>
            <w:r w:rsidR="00D44F26">
              <w:rPr>
                <w:sz w:val="20"/>
                <w:szCs w:val="20"/>
              </w:rPr>
              <w:t>3</w:t>
            </w:r>
            <w:r w:rsidRPr="00A5593D">
              <w:rPr>
                <w:sz w:val="20"/>
                <w:szCs w:val="20"/>
              </w:rPr>
              <w:t xml:space="preserve"> годы</w:t>
            </w:r>
          </w:p>
        </w:tc>
      </w:tr>
      <w:tr w:rsidR="00835AA2" w:rsidRPr="00A5593D" w:rsidTr="00835AA2">
        <w:tc>
          <w:tcPr>
            <w:tcW w:w="3114" w:type="dxa"/>
            <w:vAlign w:val="center"/>
          </w:tcPr>
          <w:p w:rsidR="00835AA2" w:rsidRPr="00A5593D" w:rsidRDefault="00835AA2" w:rsidP="00835AA2">
            <w:pPr>
              <w:pStyle w:val="ConsPlusCell"/>
              <w:jc w:val="center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Финансовое обеспечение подпрограммы</w:t>
            </w:r>
          </w:p>
        </w:tc>
        <w:tc>
          <w:tcPr>
            <w:tcW w:w="6066" w:type="dxa"/>
            <w:vAlign w:val="center"/>
          </w:tcPr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b/>
                <w:sz w:val="20"/>
                <w:szCs w:val="20"/>
              </w:rPr>
              <w:t xml:space="preserve">Общий объем финансирования подпрограммы за счет всех источников – </w:t>
            </w:r>
            <w:r w:rsidR="00F93FEC">
              <w:rPr>
                <w:b/>
                <w:sz w:val="20"/>
                <w:szCs w:val="20"/>
              </w:rPr>
              <w:t>1</w:t>
            </w:r>
            <w:r w:rsidR="00A950AA">
              <w:rPr>
                <w:b/>
                <w:sz w:val="20"/>
                <w:szCs w:val="20"/>
              </w:rPr>
              <w:t> 027 729,75</w:t>
            </w:r>
            <w:r w:rsidRPr="00A5593D">
              <w:rPr>
                <w:b/>
                <w:sz w:val="20"/>
                <w:szCs w:val="20"/>
              </w:rPr>
              <w:t xml:space="preserve"> тыс. рублей</w:t>
            </w:r>
            <w:r w:rsidRPr="00A5593D">
              <w:rPr>
                <w:sz w:val="20"/>
                <w:szCs w:val="20"/>
              </w:rPr>
              <w:t>, из них по годам: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2016 год – </w:t>
            </w:r>
            <w:r w:rsidR="00A950AA">
              <w:rPr>
                <w:sz w:val="20"/>
                <w:szCs w:val="20"/>
              </w:rPr>
              <w:t>110 181,01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2017 год – </w:t>
            </w:r>
            <w:r w:rsidR="00A950AA">
              <w:rPr>
                <w:sz w:val="20"/>
                <w:szCs w:val="20"/>
              </w:rPr>
              <w:t>112 235,85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2018 год – </w:t>
            </w:r>
            <w:r w:rsidR="00A950AA">
              <w:rPr>
                <w:sz w:val="20"/>
                <w:szCs w:val="20"/>
              </w:rPr>
              <w:t>133 382,38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2019 год – 136 </w:t>
            </w:r>
            <w:r>
              <w:rPr>
                <w:sz w:val="20"/>
                <w:szCs w:val="20"/>
              </w:rPr>
              <w:t>237</w:t>
            </w:r>
            <w:r w:rsidRPr="00A5593D">
              <w:rPr>
                <w:sz w:val="20"/>
                <w:szCs w:val="20"/>
              </w:rPr>
              <w:t>,12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год – </w:t>
            </w:r>
            <w:r w:rsidR="00D44F26">
              <w:rPr>
                <w:sz w:val="20"/>
                <w:szCs w:val="20"/>
              </w:rPr>
              <w:t>143 629,51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год – </w:t>
            </w:r>
            <w:r w:rsidR="00D44F26">
              <w:rPr>
                <w:sz w:val="20"/>
                <w:szCs w:val="20"/>
              </w:rPr>
              <w:t>143 422,60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2022 год – </w:t>
            </w:r>
            <w:r w:rsidR="00D44F26">
              <w:rPr>
                <w:sz w:val="20"/>
                <w:szCs w:val="20"/>
              </w:rPr>
              <w:t>125 820,64</w:t>
            </w:r>
            <w:r w:rsidRPr="00A5593D">
              <w:rPr>
                <w:sz w:val="20"/>
                <w:szCs w:val="20"/>
              </w:rPr>
              <w:t xml:space="preserve"> тыс. рублей</w:t>
            </w:r>
            <w:r w:rsidR="00D44F26">
              <w:rPr>
                <w:sz w:val="20"/>
                <w:szCs w:val="20"/>
              </w:rPr>
              <w:t>;</w:t>
            </w:r>
          </w:p>
          <w:p w:rsidR="00D44F26" w:rsidRPr="00A5593D" w:rsidRDefault="00D44F26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5593D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122 820,64</w:t>
            </w:r>
            <w:r w:rsidRPr="00A5593D">
              <w:rPr>
                <w:sz w:val="20"/>
                <w:szCs w:val="20"/>
              </w:rPr>
              <w:t xml:space="preserve"> тыс. рублей.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финансирование за счет средств </w:t>
            </w:r>
            <w:r w:rsidRPr="00A5593D">
              <w:rPr>
                <w:b/>
                <w:sz w:val="20"/>
                <w:szCs w:val="20"/>
              </w:rPr>
              <w:t>федерального бюджета – 1 16</w:t>
            </w:r>
            <w:r w:rsidR="008977B6">
              <w:rPr>
                <w:b/>
                <w:sz w:val="20"/>
                <w:szCs w:val="20"/>
              </w:rPr>
              <w:t>6</w:t>
            </w:r>
            <w:r w:rsidRPr="00A5593D">
              <w:rPr>
                <w:b/>
                <w:sz w:val="20"/>
                <w:szCs w:val="20"/>
              </w:rPr>
              <w:t>,</w:t>
            </w:r>
            <w:r w:rsidR="008977B6">
              <w:rPr>
                <w:b/>
                <w:sz w:val="20"/>
                <w:szCs w:val="20"/>
              </w:rPr>
              <w:t>40</w:t>
            </w:r>
            <w:r w:rsidRPr="00A5593D">
              <w:rPr>
                <w:b/>
                <w:sz w:val="20"/>
                <w:szCs w:val="20"/>
              </w:rPr>
              <w:t xml:space="preserve"> тыс. рублей,</w:t>
            </w:r>
            <w:r w:rsidRPr="00A5593D">
              <w:rPr>
                <w:sz w:val="20"/>
                <w:szCs w:val="20"/>
              </w:rPr>
              <w:t xml:space="preserve"> из них по годам: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2016 год – 157,35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2017 год – </w:t>
            </w:r>
            <w:r w:rsidR="008977B6">
              <w:rPr>
                <w:sz w:val="20"/>
                <w:szCs w:val="20"/>
              </w:rPr>
              <w:t>7,00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2018 год – </w:t>
            </w:r>
            <w:r w:rsidR="008977B6">
              <w:rPr>
                <w:sz w:val="20"/>
                <w:szCs w:val="20"/>
              </w:rPr>
              <w:t>7,69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2019 год – 994,36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2020 год – </w:t>
            </w:r>
            <w:r>
              <w:rPr>
                <w:sz w:val="20"/>
                <w:szCs w:val="20"/>
              </w:rPr>
              <w:t>0,00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2021 год – 0,00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2022 год – 0,00 тыс. рублей</w:t>
            </w:r>
            <w:r w:rsidR="00D44F26">
              <w:rPr>
                <w:sz w:val="20"/>
                <w:szCs w:val="20"/>
              </w:rPr>
              <w:t>;</w:t>
            </w:r>
          </w:p>
          <w:p w:rsidR="00D44F26" w:rsidRPr="00A5593D" w:rsidRDefault="00D44F26" w:rsidP="00D44F26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5593D">
              <w:rPr>
                <w:sz w:val="20"/>
                <w:szCs w:val="20"/>
              </w:rPr>
              <w:t xml:space="preserve"> год – 0,00 тыс. рублей.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финансирование за счет средств </w:t>
            </w:r>
            <w:r w:rsidRPr="00A5593D">
              <w:rPr>
                <w:b/>
                <w:sz w:val="20"/>
                <w:szCs w:val="20"/>
              </w:rPr>
              <w:t xml:space="preserve">краевого бюджета – </w:t>
            </w:r>
            <w:r w:rsidR="008977B6">
              <w:rPr>
                <w:b/>
                <w:sz w:val="20"/>
                <w:szCs w:val="20"/>
              </w:rPr>
              <w:t>14</w:t>
            </w:r>
            <w:r w:rsidR="00467C66">
              <w:rPr>
                <w:b/>
                <w:sz w:val="20"/>
                <w:szCs w:val="20"/>
              </w:rPr>
              <w:t> 482,69</w:t>
            </w:r>
            <w:r w:rsidRPr="00A5593D">
              <w:rPr>
                <w:b/>
                <w:sz w:val="20"/>
                <w:szCs w:val="20"/>
              </w:rPr>
              <w:t xml:space="preserve"> тыс. рублей,</w:t>
            </w:r>
            <w:r w:rsidRPr="00A5593D">
              <w:rPr>
                <w:sz w:val="20"/>
                <w:szCs w:val="20"/>
              </w:rPr>
              <w:t xml:space="preserve"> из них по годам: 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lastRenderedPageBreak/>
              <w:t xml:space="preserve">2016 год – </w:t>
            </w:r>
            <w:r w:rsidR="008977B6">
              <w:rPr>
                <w:sz w:val="20"/>
                <w:szCs w:val="20"/>
              </w:rPr>
              <w:t>316,30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2017 год – </w:t>
            </w:r>
            <w:r w:rsidR="008977B6">
              <w:rPr>
                <w:sz w:val="20"/>
                <w:szCs w:val="20"/>
              </w:rPr>
              <w:t>4 687,72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2018 год – </w:t>
            </w:r>
            <w:r w:rsidR="008977B6">
              <w:rPr>
                <w:sz w:val="20"/>
                <w:szCs w:val="20"/>
              </w:rPr>
              <w:t>4 179,23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2019 год – </w:t>
            </w:r>
            <w:r w:rsidR="008977B6">
              <w:rPr>
                <w:sz w:val="20"/>
                <w:szCs w:val="20"/>
              </w:rPr>
              <w:t>1 918,41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2020 год – </w:t>
            </w:r>
            <w:r w:rsidR="008977B6">
              <w:rPr>
                <w:sz w:val="20"/>
                <w:szCs w:val="20"/>
              </w:rPr>
              <w:t>2 959,41</w:t>
            </w:r>
            <w:r>
              <w:rPr>
                <w:sz w:val="20"/>
                <w:szCs w:val="20"/>
              </w:rPr>
              <w:t xml:space="preserve"> </w:t>
            </w:r>
            <w:r w:rsidRPr="00A5593D">
              <w:rPr>
                <w:sz w:val="20"/>
                <w:szCs w:val="20"/>
              </w:rPr>
              <w:t>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 – 140,54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2022 год – 140,54 тыс. рублей</w:t>
            </w:r>
            <w:r w:rsidR="00D44F26">
              <w:rPr>
                <w:sz w:val="20"/>
                <w:szCs w:val="20"/>
              </w:rPr>
              <w:t>;</w:t>
            </w:r>
          </w:p>
          <w:p w:rsidR="00D44F26" w:rsidRPr="00A5593D" w:rsidRDefault="00D44F26" w:rsidP="00D44F26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5593D">
              <w:rPr>
                <w:sz w:val="20"/>
                <w:szCs w:val="20"/>
              </w:rPr>
              <w:t xml:space="preserve"> год – 140,54 тыс. рублей.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за счет средств </w:t>
            </w:r>
            <w:r w:rsidRPr="00A5593D">
              <w:rPr>
                <w:b/>
                <w:sz w:val="20"/>
                <w:szCs w:val="20"/>
              </w:rPr>
              <w:t xml:space="preserve">районного бюджета – </w:t>
            </w:r>
            <w:r w:rsidR="008977B6">
              <w:rPr>
                <w:b/>
                <w:sz w:val="20"/>
                <w:szCs w:val="20"/>
              </w:rPr>
              <w:t>4 163,40</w:t>
            </w:r>
            <w:r w:rsidRPr="00A5593D">
              <w:rPr>
                <w:b/>
                <w:sz w:val="20"/>
                <w:szCs w:val="20"/>
              </w:rPr>
              <w:t xml:space="preserve"> тыс. рублей, </w:t>
            </w:r>
            <w:r w:rsidRPr="00A5593D">
              <w:rPr>
                <w:sz w:val="20"/>
                <w:szCs w:val="20"/>
              </w:rPr>
              <w:t>из них по годам: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2016 год – 759,86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2017 год – </w:t>
            </w:r>
            <w:r w:rsidR="008977B6">
              <w:rPr>
                <w:sz w:val="20"/>
                <w:szCs w:val="20"/>
              </w:rPr>
              <w:t>279,58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2018 год – </w:t>
            </w:r>
            <w:r w:rsidR="008977B6">
              <w:rPr>
                <w:sz w:val="20"/>
                <w:szCs w:val="20"/>
              </w:rPr>
              <w:t>331,40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2019 год – 469,20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2020 год – 413,10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2021 год – </w:t>
            </w:r>
            <w:r w:rsidR="00F93FEC">
              <w:rPr>
                <w:sz w:val="20"/>
                <w:szCs w:val="20"/>
              </w:rPr>
              <w:t>707,02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F93FEC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2022 год – </w:t>
            </w:r>
            <w:r w:rsidR="00F93FEC">
              <w:rPr>
                <w:sz w:val="20"/>
                <w:szCs w:val="20"/>
              </w:rPr>
              <w:t>601,62</w:t>
            </w:r>
            <w:r w:rsidRPr="00A5593D">
              <w:rPr>
                <w:sz w:val="20"/>
                <w:szCs w:val="20"/>
              </w:rPr>
              <w:t xml:space="preserve"> тыс. рублей</w:t>
            </w:r>
            <w:r w:rsidR="00F93FEC">
              <w:rPr>
                <w:sz w:val="20"/>
                <w:szCs w:val="20"/>
              </w:rPr>
              <w:t>;</w:t>
            </w:r>
          </w:p>
          <w:p w:rsidR="00835AA2" w:rsidRPr="00A5593D" w:rsidRDefault="00F93FEC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5593D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 xml:space="preserve">601,62 </w:t>
            </w:r>
            <w:r w:rsidRPr="00A5593D">
              <w:rPr>
                <w:sz w:val="20"/>
                <w:szCs w:val="20"/>
              </w:rPr>
              <w:t>тыс. рублей.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финансирование за счет средств </w:t>
            </w:r>
            <w:r w:rsidRPr="00A5593D">
              <w:rPr>
                <w:b/>
                <w:sz w:val="20"/>
                <w:szCs w:val="20"/>
              </w:rPr>
              <w:t>бюджета поселения –</w:t>
            </w:r>
            <w:r w:rsidR="00F93FEC">
              <w:rPr>
                <w:b/>
                <w:sz w:val="20"/>
                <w:szCs w:val="20"/>
              </w:rPr>
              <w:t>1</w:t>
            </w:r>
            <w:r w:rsidR="009211FD">
              <w:rPr>
                <w:b/>
                <w:sz w:val="20"/>
                <w:szCs w:val="20"/>
              </w:rPr>
              <w:t> 007 917,2</w:t>
            </w:r>
            <w:r w:rsidR="00A83C14">
              <w:rPr>
                <w:b/>
                <w:sz w:val="20"/>
                <w:szCs w:val="20"/>
              </w:rPr>
              <w:t>6</w:t>
            </w:r>
            <w:r w:rsidRPr="00A5593D">
              <w:rPr>
                <w:b/>
                <w:sz w:val="20"/>
                <w:szCs w:val="20"/>
              </w:rPr>
              <w:t xml:space="preserve"> тыс. рублей,</w:t>
            </w:r>
            <w:r w:rsidRPr="00A5593D">
              <w:rPr>
                <w:sz w:val="20"/>
                <w:szCs w:val="20"/>
              </w:rPr>
              <w:t xml:space="preserve"> из них по годам: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2016 год – </w:t>
            </w:r>
            <w:r w:rsidR="008977B6">
              <w:rPr>
                <w:sz w:val="20"/>
                <w:szCs w:val="20"/>
              </w:rPr>
              <w:t>108</w:t>
            </w:r>
            <w:r w:rsidR="009211FD">
              <w:rPr>
                <w:sz w:val="20"/>
                <w:szCs w:val="20"/>
              </w:rPr>
              <w:t> 947,</w:t>
            </w:r>
            <w:r w:rsidR="00A83C14">
              <w:rPr>
                <w:sz w:val="20"/>
                <w:szCs w:val="20"/>
              </w:rPr>
              <w:t>50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2017 год – </w:t>
            </w:r>
            <w:r w:rsidR="009211FD">
              <w:rPr>
                <w:sz w:val="20"/>
                <w:szCs w:val="20"/>
              </w:rPr>
              <w:t>107 261,55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2018 год – </w:t>
            </w:r>
            <w:r w:rsidR="009211FD">
              <w:rPr>
                <w:sz w:val="20"/>
                <w:szCs w:val="20"/>
              </w:rPr>
              <w:t>128 864,06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2019 год – </w:t>
            </w:r>
            <w:r w:rsidR="008977B6">
              <w:rPr>
                <w:sz w:val="20"/>
                <w:szCs w:val="20"/>
              </w:rPr>
              <w:t>132 855,15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2020 год – </w:t>
            </w:r>
            <w:r w:rsidR="00F93FEC">
              <w:rPr>
                <w:sz w:val="20"/>
                <w:szCs w:val="20"/>
              </w:rPr>
              <w:t>140 257,00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835AA2" w:rsidRPr="00A5593D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2021 год – </w:t>
            </w:r>
            <w:r w:rsidR="00F93FEC">
              <w:rPr>
                <w:sz w:val="20"/>
                <w:szCs w:val="20"/>
              </w:rPr>
              <w:t>142 575,04</w:t>
            </w:r>
            <w:r w:rsidRPr="00A5593D">
              <w:rPr>
                <w:sz w:val="20"/>
                <w:szCs w:val="20"/>
              </w:rPr>
              <w:t xml:space="preserve"> тыс. рублей;</w:t>
            </w:r>
          </w:p>
          <w:p w:rsidR="00F93FEC" w:rsidRDefault="00835AA2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 xml:space="preserve">2022 год – </w:t>
            </w:r>
            <w:r w:rsidR="00F93FEC">
              <w:rPr>
                <w:sz w:val="20"/>
                <w:szCs w:val="20"/>
              </w:rPr>
              <w:t>125 078,48</w:t>
            </w:r>
            <w:r w:rsidRPr="00A5593D">
              <w:rPr>
                <w:sz w:val="20"/>
                <w:szCs w:val="20"/>
              </w:rPr>
              <w:t xml:space="preserve"> тыс. рублей</w:t>
            </w:r>
            <w:r w:rsidR="00F93FEC">
              <w:rPr>
                <w:sz w:val="20"/>
                <w:szCs w:val="20"/>
              </w:rPr>
              <w:t>;</w:t>
            </w:r>
          </w:p>
          <w:p w:rsidR="00835AA2" w:rsidRPr="00A5593D" w:rsidRDefault="00F93FEC" w:rsidP="00835AA2">
            <w:pPr>
              <w:spacing w:line="233" w:lineRule="auto"/>
              <w:rPr>
                <w:sz w:val="20"/>
                <w:szCs w:val="20"/>
              </w:rPr>
            </w:pPr>
            <w:r w:rsidRPr="00A5593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5593D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122 078,48</w:t>
            </w:r>
            <w:r w:rsidRPr="00A5593D">
              <w:rPr>
                <w:sz w:val="20"/>
                <w:szCs w:val="20"/>
              </w:rPr>
              <w:t xml:space="preserve"> тыс. рублей.</w:t>
            </w:r>
          </w:p>
        </w:tc>
      </w:tr>
    </w:tbl>
    <w:p w:rsidR="00835AA2" w:rsidRPr="00007D3C" w:rsidRDefault="00835AA2" w:rsidP="00835AA2">
      <w:pPr>
        <w:autoSpaceDE w:val="0"/>
        <w:autoSpaceDN w:val="0"/>
        <w:adjustRightInd w:val="0"/>
        <w:rPr>
          <w:b/>
        </w:rPr>
      </w:pPr>
    </w:p>
    <w:p w:rsidR="00835AA2" w:rsidRPr="0011135B" w:rsidRDefault="00835AA2" w:rsidP="00835AA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135B">
        <w:rPr>
          <w:b/>
        </w:rPr>
        <w:t xml:space="preserve">2. Цели и задачи подпрограммы </w:t>
      </w:r>
    </w:p>
    <w:p w:rsidR="00835AA2" w:rsidRPr="0011135B" w:rsidRDefault="00835AA2" w:rsidP="00835AA2">
      <w:pPr>
        <w:autoSpaceDE w:val="0"/>
        <w:autoSpaceDN w:val="0"/>
        <w:adjustRightInd w:val="0"/>
        <w:ind w:firstLine="540"/>
        <w:jc w:val="center"/>
        <w:rPr>
          <w:b/>
          <w:sz w:val="16"/>
        </w:rPr>
      </w:pPr>
    </w:p>
    <w:p w:rsidR="00835AA2" w:rsidRPr="0011135B" w:rsidRDefault="00835AA2" w:rsidP="00835AA2">
      <w:pPr>
        <w:autoSpaceDE w:val="0"/>
        <w:autoSpaceDN w:val="0"/>
        <w:adjustRightInd w:val="0"/>
        <w:ind w:firstLine="709"/>
        <w:jc w:val="both"/>
        <w:rPr>
          <w:b/>
        </w:rPr>
      </w:pPr>
      <w:r w:rsidRPr="0011135B">
        <w:t>Основной целью подпрограммы является сохранение и эффективное использование культурного наследия.</w:t>
      </w:r>
    </w:p>
    <w:p w:rsidR="00835AA2" w:rsidRPr="0011135B" w:rsidRDefault="00835AA2" w:rsidP="00835AA2">
      <w:pPr>
        <w:pStyle w:val="ConsPlusCell"/>
        <w:ind w:firstLine="709"/>
        <w:jc w:val="both"/>
        <w:rPr>
          <w:bCs/>
        </w:rPr>
      </w:pPr>
      <w:r w:rsidRPr="0011135B">
        <w:t>Подпрограмма направлена на решение задачи «Сохранение и эффективное использование культурного и духовного потенциала населения сельского поселения Хатанга</w:t>
      </w:r>
      <w:r w:rsidRPr="0011135B">
        <w:rPr>
          <w:bCs/>
        </w:rPr>
        <w:t>»</w:t>
      </w:r>
      <w:r w:rsidRPr="0011135B">
        <w:t>.</w:t>
      </w:r>
    </w:p>
    <w:p w:rsidR="00835AA2" w:rsidRPr="0011135B" w:rsidRDefault="00835AA2" w:rsidP="00835AA2">
      <w:pPr>
        <w:ind w:firstLine="709"/>
        <w:jc w:val="both"/>
      </w:pPr>
      <w:r w:rsidRPr="0011135B">
        <w:t>Творческая деятельность, как основа человеческого капитала является наиболее ценным из стратегических ресурсов, соответственно задача создания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835AA2" w:rsidRPr="0011135B" w:rsidRDefault="00835AA2" w:rsidP="00835AA2">
      <w:pPr>
        <w:ind w:firstLine="709"/>
        <w:jc w:val="both"/>
      </w:pPr>
      <w:r w:rsidRPr="0011135B"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 </w:t>
      </w:r>
    </w:p>
    <w:p w:rsidR="00835AA2" w:rsidRPr="0011135B" w:rsidRDefault="00835AA2" w:rsidP="00835AA2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</w:p>
    <w:p w:rsidR="00835AA2" w:rsidRPr="0011135B" w:rsidRDefault="00835AA2" w:rsidP="00835AA2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  <w:r w:rsidRPr="0011135B">
        <w:rPr>
          <w:rFonts w:eastAsia="Calibri"/>
          <w:b/>
          <w:lang w:eastAsia="en-US"/>
        </w:rPr>
        <w:t xml:space="preserve">3. Прогноз развития и сохранения традиционной культуры </w:t>
      </w:r>
    </w:p>
    <w:p w:rsidR="00835AA2" w:rsidRPr="0011135B" w:rsidRDefault="00835AA2" w:rsidP="00835AA2">
      <w:pPr>
        <w:widowControl w:val="0"/>
        <w:autoSpaceDE w:val="0"/>
        <w:autoSpaceDN w:val="0"/>
        <w:adjustRightInd w:val="0"/>
        <w:ind w:firstLine="540"/>
        <w:jc w:val="both"/>
        <w:rPr>
          <w:sz w:val="16"/>
        </w:rPr>
      </w:pPr>
    </w:p>
    <w:p w:rsidR="00835AA2" w:rsidRPr="0011135B" w:rsidRDefault="00835AA2" w:rsidP="00835AA2">
      <w:pPr>
        <w:autoSpaceDE w:val="0"/>
        <w:autoSpaceDN w:val="0"/>
        <w:adjustRightInd w:val="0"/>
        <w:ind w:firstLine="720"/>
        <w:jc w:val="both"/>
      </w:pPr>
      <w:r w:rsidRPr="0011135B"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11135B">
        <w:softHyphen/>
        <w:t xml:space="preserve"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</w:t>
      </w:r>
      <w:r w:rsidRPr="0011135B">
        <w:lastRenderedPageBreak/>
        <w:t>формах фольклорных празднеств и обрядов, знаниях и навыках, связанных с традиционными ремеслами.</w:t>
      </w:r>
    </w:p>
    <w:p w:rsidR="00835AA2" w:rsidRPr="0011135B" w:rsidRDefault="00835AA2" w:rsidP="00835AA2">
      <w:pPr>
        <w:autoSpaceDE w:val="0"/>
        <w:autoSpaceDN w:val="0"/>
        <w:adjustRightInd w:val="0"/>
        <w:ind w:firstLine="720"/>
        <w:jc w:val="both"/>
      </w:pPr>
      <w:r w:rsidRPr="0011135B">
        <w:t>Сохранение и развитие нематериального культурного наследия коренных малочисленных народов севера (далее</w:t>
      </w:r>
      <w:r w:rsidR="00AC287A">
        <w:t xml:space="preserve"> – КМНС) </w:t>
      </w:r>
      <w:r w:rsidRPr="0011135B">
        <w:t>становится более важным также ввиду уязвимости этой культуры перед явлениями глобализации.</w:t>
      </w:r>
    </w:p>
    <w:p w:rsidR="00835AA2" w:rsidRPr="0011135B" w:rsidRDefault="00835AA2" w:rsidP="00835AA2">
      <w:pPr>
        <w:ind w:firstLine="708"/>
        <w:jc w:val="both"/>
      </w:pPr>
      <w:r w:rsidRPr="0011135B">
        <w:t xml:space="preserve">Наиболее массовыми, доступными и востребованными сегодня остаются учреждения культурно-досугового типа (сельские дома культуры, Центр народного творчества). Формируя свою деятельность как структурные подразделения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развивают  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развитие и реализацию творческих способностей, и другие. </w:t>
      </w:r>
    </w:p>
    <w:p w:rsidR="00835AA2" w:rsidRPr="0011135B" w:rsidRDefault="00835AA2" w:rsidP="00835AA2">
      <w:pPr>
        <w:ind w:firstLine="708"/>
        <w:jc w:val="both"/>
      </w:pPr>
      <w:r w:rsidRPr="0011135B">
        <w:t>На базе структурных подразделений организуются мероприятия, способствующие нравственному и патриотическому воспитанию подрастающего поколения,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835AA2" w:rsidRPr="0011135B" w:rsidRDefault="00835AA2" w:rsidP="00835AA2">
      <w:pPr>
        <w:ind w:firstLine="708"/>
        <w:jc w:val="both"/>
      </w:pPr>
      <w:r w:rsidRPr="0011135B">
        <w:t xml:space="preserve">Сложилась система традиционных творческих акций по всем жанрам любительского искусства, таких как музыкальные, и фольклорные конкурсы, творческие мастерские, выставки декоративно-прикладного искусства, выставки детского творчества. </w:t>
      </w:r>
    </w:p>
    <w:p w:rsidR="00835AA2" w:rsidRPr="0011135B" w:rsidRDefault="00835AA2" w:rsidP="00835AA2">
      <w:pPr>
        <w:ind w:firstLine="708"/>
        <w:jc w:val="both"/>
      </w:pPr>
      <w:r w:rsidRPr="0011135B">
        <w:t>Структурные подразделения как основные хранители народных традиций оснащаются современным звукотехническим оборудованием, демонстрационной техникой, мебелью.</w:t>
      </w:r>
    </w:p>
    <w:p w:rsidR="00835AA2" w:rsidRPr="0011135B" w:rsidRDefault="00835AA2" w:rsidP="00835AA2">
      <w:pPr>
        <w:ind w:firstLine="708"/>
        <w:jc w:val="both"/>
      </w:pPr>
      <w:r w:rsidRPr="0011135B">
        <w:t xml:space="preserve">По основным показателям их деятельности края наблюдается положительная динамика, что объясняется, в том числе, активизацией усилий работников культуры. </w:t>
      </w:r>
    </w:p>
    <w:p w:rsidR="00835AA2" w:rsidRPr="0011135B" w:rsidRDefault="00835AA2" w:rsidP="00835AA2">
      <w:pPr>
        <w:ind w:firstLine="708"/>
        <w:jc w:val="both"/>
      </w:pPr>
      <w:r w:rsidRPr="0011135B">
        <w:t xml:space="preserve"> В сельском поселении Хатанга широко распространено декоративно-прикладное искусство и народные художественные ремесла (художественная обработка   рога, кости и бивня мамонта, бисероплетение и др.). Уникальные работы мастеров находятся во многих частных коллекциях России и за рубежом – Испания, Франция, Великобритания и др.  </w:t>
      </w:r>
    </w:p>
    <w:p w:rsidR="00835AA2" w:rsidRPr="0011135B" w:rsidRDefault="00835AA2" w:rsidP="00835AA2">
      <w:pPr>
        <w:ind w:firstLine="720"/>
        <w:jc w:val="both"/>
      </w:pPr>
      <w:r w:rsidRPr="0011135B">
        <w:t xml:space="preserve">В целом для подразделений культурно-досугового типа характерны те же системные проблемы, как и для страны в целом – сохраняющийся дефицит средств для реализации мероприятий по сохранению и популяризации традиционной народной культуры, разрушение материально-технической базы, недостаток в высокопрофессиональных кадрах. </w:t>
      </w:r>
    </w:p>
    <w:p w:rsidR="00835AA2" w:rsidRPr="0011135B" w:rsidRDefault="00835AA2" w:rsidP="00835AA2">
      <w:pPr>
        <w:ind w:firstLine="720"/>
        <w:jc w:val="both"/>
      </w:pPr>
      <w:r w:rsidRPr="00AC287A">
        <w:rPr>
          <w:rStyle w:val="FontStyle19"/>
          <w:sz w:val="24"/>
          <w:szCs w:val="24"/>
        </w:rPr>
        <w:t xml:space="preserve">Важнейшим фактором, определяющим эффективность подразделений </w:t>
      </w:r>
      <w:r w:rsidRPr="00AC287A">
        <w:t>культурно- досугового типа</w:t>
      </w:r>
      <w:r w:rsidRPr="00AC287A">
        <w:rPr>
          <w:rStyle w:val="FontStyle19"/>
          <w:sz w:val="24"/>
          <w:szCs w:val="24"/>
        </w:rPr>
        <w:t>, является кадровый ресурс.</w:t>
      </w:r>
      <w:r w:rsidRPr="0011135B">
        <w:rPr>
          <w:rStyle w:val="FontStyle19"/>
        </w:rPr>
        <w:t xml:space="preserve"> </w:t>
      </w:r>
      <w:r w:rsidRPr="0011135B">
        <w:t xml:space="preserve">На сегодняшний день профессиональный уровень специалистов отстает от уровня современных технологий культурно-досуговой деятельности. Из числа работников только 30% имеют среднее специальное образование в области культуры, преимущественно являются выпускники Таймырского колледжа. </w:t>
      </w:r>
    </w:p>
    <w:p w:rsidR="00835AA2" w:rsidRPr="0011135B" w:rsidRDefault="00835AA2" w:rsidP="00835AA2">
      <w:pPr>
        <w:ind w:firstLine="720"/>
        <w:jc w:val="both"/>
      </w:pPr>
      <w:r w:rsidRPr="0011135B">
        <w:t xml:space="preserve">Несмотря на принимаемые меры, состояние материально-технической базы подразделений культурно-досугового типа не улучшается, что значительно сдерживает развитие современных форм просветительно-досуговой деятельности. </w:t>
      </w:r>
    </w:p>
    <w:p w:rsidR="00835AA2" w:rsidRPr="0011135B" w:rsidRDefault="00835AA2" w:rsidP="00835AA2">
      <w:pPr>
        <w:ind w:firstLine="720"/>
        <w:jc w:val="both"/>
      </w:pPr>
      <w:r w:rsidRPr="0011135B">
        <w:t xml:space="preserve">Для достижения цели подпрограммы необходимо сосредоточить усилия на обеспечении расширения спектра услуг подразделений культурно-досугового типа,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835AA2" w:rsidRPr="0011135B" w:rsidRDefault="00835AA2" w:rsidP="008C253E">
      <w:pPr>
        <w:ind w:firstLine="709"/>
        <w:jc w:val="both"/>
      </w:pPr>
      <w:r w:rsidRPr="0011135B">
        <w:t>Выполнение задач подпрограммы осуществляется через достижение значений показателей: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</w:pPr>
      <w:r w:rsidRPr="0011135B">
        <w:lastRenderedPageBreak/>
        <w:t xml:space="preserve">доля представленных (во всех формах) экспонатов «Золотого фонда» Центра народного творчества» от общего количества предметов фонда; 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</w:pPr>
      <w:r w:rsidRPr="0011135B">
        <w:t xml:space="preserve">количество выставочных экспозиций на каждую 1 000 жителей; 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  <w:rPr>
          <w:bCs/>
        </w:rPr>
      </w:pPr>
      <w:r w:rsidRPr="0011135B">
        <w:t>количество выставочных проектов в Красноярском крае;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  <w:rPr>
          <w:bCs/>
        </w:rPr>
      </w:pPr>
      <w:r w:rsidRPr="0011135B">
        <w:t>количество участников культурно-досуговых мероприятий, проводимых муниципальными учреждениями культуры на 1 тыс. чел. населения</w:t>
      </w:r>
      <w:r w:rsidRPr="0011135B">
        <w:rPr>
          <w:bCs/>
        </w:rPr>
        <w:t xml:space="preserve"> 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  <w:rPr>
          <w:bCs/>
        </w:rPr>
      </w:pPr>
      <w:r w:rsidRPr="0011135B">
        <w:t>количество экземпляров новых поступлений в библиотечные фонды библиотек Хатангской централизованной библиотечной системы МБУК «КДК» на 1 000 жителей;</w:t>
      </w:r>
      <w:r w:rsidRPr="0011135B">
        <w:rPr>
          <w:bCs/>
        </w:rPr>
        <w:t xml:space="preserve"> 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  <w:rPr>
          <w:bCs/>
        </w:rPr>
      </w:pPr>
      <w:r w:rsidRPr="0011135B">
        <w:rPr>
          <w:bCs/>
        </w:rPr>
        <w:t>с</w:t>
      </w:r>
      <w:r w:rsidRPr="0011135B">
        <w:t>реднее число книговыдач в расчете на 1 000 жителей;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</w:pPr>
      <w:r w:rsidRPr="0011135B">
        <w:rPr>
          <w:bCs/>
        </w:rPr>
        <w:t>ч</w:t>
      </w:r>
      <w:r w:rsidRPr="0011135B">
        <w:t>исло клубных формирований на 1 тыс. чел. населения;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</w:pPr>
      <w:r w:rsidRPr="0011135B">
        <w:t>число участников клубных формирований в возрасте до 14 лет включительно;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</w:pPr>
      <w:r w:rsidRPr="0011135B">
        <w:t>удельный вес населения, участвующего в культурно - досуговых мероприятиях, проводимых муниципальными учреждениями культуры.</w:t>
      </w:r>
    </w:p>
    <w:p w:rsidR="00835AA2" w:rsidRPr="0011135B" w:rsidRDefault="00835AA2" w:rsidP="00835AA2">
      <w:pPr>
        <w:ind w:firstLine="720"/>
        <w:jc w:val="both"/>
      </w:pPr>
    </w:p>
    <w:p w:rsidR="00835AA2" w:rsidRPr="0011135B" w:rsidRDefault="00835AA2" w:rsidP="00835AA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center"/>
        <w:textAlignment w:val="baseline"/>
        <w:rPr>
          <w:b/>
        </w:rPr>
      </w:pPr>
      <w:r w:rsidRPr="0011135B">
        <w:rPr>
          <w:b/>
        </w:rPr>
        <w:t>Сроки реализации подпрограммы</w:t>
      </w:r>
    </w:p>
    <w:p w:rsidR="00835AA2" w:rsidRPr="0011135B" w:rsidRDefault="00835AA2" w:rsidP="00835AA2">
      <w:pPr>
        <w:pStyle w:val="a3"/>
        <w:widowControl w:val="0"/>
        <w:autoSpaceDE w:val="0"/>
        <w:autoSpaceDN w:val="0"/>
        <w:adjustRightInd w:val="0"/>
        <w:spacing w:after="160" w:line="259" w:lineRule="auto"/>
        <w:textAlignment w:val="baseline"/>
        <w:rPr>
          <w:sz w:val="16"/>
        </w:rPr>
      </w:pPr>
    </w:p>
    <w:p w:rsidR="00835AA2" w:rsidRPr="0011135B" w:rsidRDefault="00835AA2" w:rsidP="00835AA2">
      <w:pPr>
        <w:pStyle w:val="a3"/>
        <w:widowControl w:val="0"/>
        <w:autoSpaceDE w:val="0"/>
        <w:autoSpaceDN w:val="0"/>
        <w:adjustRightInd w:val="0"/>
        <w:spacing w:after="160" w:line="259" w:lineRule="auto"/>
        <w:textAlignment w:val="baseline"/>
      </w:pPr>
      <w:r w:rsidRPr="0011135B">
        <w:t>Сроки реализации подпрограммы – 2016 г. – 202</w:t>
      </w:r>
      <w:r w:rsidR="00F93FEC" w:rsidRPr="0011135B">
        <w:t>3</w:t>
      </w:r>
      <w:r w:rsidRPr="0011135B">
        <w:t xml:space="preserve"> г.</w:t>
      </w:r>
    </w:p>
    <w:p w:rsidR="00835AA2" w:rsidRPr="0011135B" w:rsidRDefault="00835AA2" w:rsidP="00835AA2">
      <w:pPr>
        <w:pStyle w:val="a3"/>
        <w:widowControl w:val="0"/>
        <w:autoSpaceDE w:val="0"/>
        <w:autoSpaceDN w:val="0"/>
        <w:adjustRightInd w:val="0"/>
        <w:spacing w:after="160" w:line="259" w:lineRule="auto"/>
        <w:textAlignment w:val="baseline"/>
        <w:rPr>
          <w:b/>
        </w:rPr>
      </w:pPr>
    </w:p>
    <w:p w:rsidR="00835AA2" w:rsidRPr="0011135B" w:rsidRDefault="00835AA2" w:rsidP="00835AA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1135B">
        <w:rPr>
          <w:rFonts w:eastAsia="Calibri"/>
          <w:b/>
          <w:lang w:eastAsia="en-US"/>
        </w:rPr>
        <w:t>Прогноз конечных результатов подпрограммы</w:t>
      </w:r>
    </w:p>
    <w:p w:rsidR="00835AA2" w:rsidRPr="0011135B" w:rsidRDefault="00835AA2" w:rsidP="00835AA2">
      <w:pPr>
        <w:widowControl w:val="0"/>
        <w:autoSpaceDE w:val="0"/>
        <w:autoSpaceDN w:val="0"/>
        <w:adjustRightInd w:val="0"/>
        <w:ind w:firstLine="540"/>
        <w:jc w:val="both"/>
        <w:rPr>
          <w:sz w:val="16"/>
        </w:rPr>
      </w:pPr>
    </w:p>
    <w:p w:rsidR="00835AA2" w:rsidRPr="0011135B" w:rsidRDefault="00835AA2" w:rsidP="00835AA2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11135B">
        <w:t>В рамках реализации муниципальной программы «Развитие культуры и туризма в сельском поселении Хатанга», проводятся следующие мероприятия, реализуемые в подпрограмме «Культурное наследие»:</w:t>
      </w:r>
    </w:p>
    <w:p w:rsidR="00835AA2" w:rsidRPr="0011135B" w:rsidRDefault="00835AA2" w:rsidP="008C253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1"/>
      </w:pPr>
      <w:r w:rsidRPr="0011135B">
        <w:t>Предоставление услуг культуры населению сельского поселения Хатанга;</w:t>
      </w:r>
    </w:p>
    <w:p w:rsidR="00835AA2" w:rsidRPr="0011135B" w:rsidRDefault="00835AA2" w:rsidP="008C253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1"/>
      </w:pPr>
      <w:r w:rsidRPr="0011135B">
        <w:t>Обеспечение деятельности подведомственного учреждения культуры;</w:t>
      </w:r>
    </w:p>
    <w:p w:rsidR="00835AA2" w:rsidRPr="0011135B" w:rsidRDefault="00835AA2" w:rsidP="008C253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1"/>
      </w:pPr>
      <w:r w:rsidRPr="0011135B">
        <w:t>Участие в районных, региональных мероприятиях (Муниципальная программа Таймырского Долгано-Ненецкого муниципального района «Культура Таймыра»; «Юные дарования Таймыра»);</w:t>
      </w:r>
    </w:p>
    <w:p w:rsidR="00835AA2" w:rsidRPr="0011135B" w:rsidRDefault="00835AA2" w:rsidP="008C253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1"/>
      </w:pPr>
      <w:r w:rsidRPr="0011135B">
        <w:t>Комплектование книжных фондов библиотек;</w:t>
      </w:r>
    </w:p>
    <w:p w:rsidR="00835AA2" w:rsidRPr="0011135B" w:rsidRDefault="00835AA2" w:rsidP="008C253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1"/>
      </w:pPr>
      <w:r w:rsidRPr="0011135B">
        <w:t xml:space="preserve">Организация работы Отдела культуры, молодежной политики и спорта </w:t>
      </w:r>
      <w:r w:rsidR="00AC287A">
        <w:t>а</w:t>
      </w:r>
      <w:r w:rsidRPr="0011135B">
        <w:t>дминистрации сельского поселения Хатанга.</w:t>
      </w:r>
    </w:p>
    <w:p w:rsidR="00835AA2" w:rsidRPr="0011135B" w:rsidRDefault="00835AA2" w:rsidP="008C253E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11135B">
        <w:t>Подробная информация о данных мероприятиях с ожидаемым результатом указана в приложении 2 таблица 2 к паспорту муниципальной программы.</w:t>
      </w:r>
    </w:p>
    <w:p w:rsidR="00835AA2" w:rsidRPr="0011135B" w:rsidRDefault="00835AA2" w:rsidP="00835AA2">
      <w:pPr>
        <w:widowControl w:val="0"/>
        <w:autoSpaceDE w:val="0"/>
        <w:autoSpaceDN w:val="0"/>
        <w:adjustRightInd w:val="0"/>
        <w:jc w:val="center"/>
        <w:outlineLvl w:val="1"/>
      </w:pPr>
    </w:p>
    <w:p w:rsidR="00835AA2" w:rsidRPr="0011135B" w:rsidRDefault="00835AA2" w:rsidP="00835AA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1135B">
        <w:rPr>
          <w:b/>
        </w:rPr>
        <w:t>6. Организация и проведение культурных акций и мероприятий.</w:t>
      </w:r>
    </w:p>
    <w:p w:rsidR="00835AA2" w:rsidRPr="0011135B" w:rsidRDefault="00835AA2" w:rsidP="00835AA2">
      <w:pPr>
        <w:jc w:val="both"/>
        <w:rPr>
          <w:sz w:val="16"/>
        </w:rPr>
      </w:pPr>
    </w:p>
    <w:p w:rsidR="00835AA2" w:rsidRPr="0011135B" w:rsidRDefault="00835AA2" w:rsidP="00835AA2">
      <w:pPr>
        <w:ind w:firstLine="709"/>
        <w:jc w:val="both"/>
      </w:pPr>
      <w:r w:rsidRPr="0011135B">
        <w:t xml:space="preserve">Ежегодно в сельском поселении Хатанга проводится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В течение ряда лет проводятся мероприятия, такие, как День оленевода, День рыбака, День коренных народов мира. Они формируют уникальный образ культуры территории, обеспечивают самобытность ее развития. </w:t>
      </w:r>
    </w:p>
    <w:p w:rsidR="00835AA2" w:rsidRPr="0011135B" w:rsidRDefault="00835AA2" w:rsidP="00835AA2">
      <w:pPr>
        <w:ind w:firstLine="709"/>
        <w:jc w:val="both"/>
      </w:pPr>
    </w:p>
    <w:p w:rsidR="00835AA2" w:rsidRPr="0011135B" w:rsidRDefault="00835AA2" w:rsidP="00835AA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</w:rPr>
      </w:pPr>
      <w:r w:rsidRPr="0011135B">
        <w:rPr>
          <w:b/>
        </w:rPr>
        <w:t>Развитие библиотечного дела</w:t>
      </w:r>
    </w:p>
    <w:p w:rsidR="00835AA2" w:rsidRPr="0011135B" w:rsidRDefault="00835AA2" w:rsidP="00835AA2">
      <w:pPr>
        <w:ind w:firstLine="720"/>
        <w:jc w:val="both"/>
        <w:rPr>
          <w:sz w:val="16"/>
        </w:rPr>
      </w:pPr>
    </w:p>
    <w:p w:rsidR="00835AA2" w:rsidRPr="0011135B" w:rsidRDefault="00835AA2" w:rsidP="008C253E">
      <w:pPr>
        <w:pStyle w:val="HTML"/>
        <w:tabs>
          <w:tab w:val="clear" w:pos="916"/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35B">
        <w:rPr>
          <w:rFonts w:ascii="Times New Roman" w:hAnsi="Times New Roman" w:cs="Times New Roman"/>
          <w:sz w:val="24"/>
          <w:szCs w:val="24"/>
        </w:rPr>
        <w:t>Одним из ключевых направлений подпрограммы «Культурное наследие» являются библиотеки. С их помощью создается единое информационное и культурное пространство сельского поселения,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835AA2" w:rsidRPr="0011135B" w:rsidRDefault="00835AA2" w:rsidP="008C253E">
      <w:pPr>
        <w:pStyle w:val="a9"/>
        <w:shd w:val="clear" w:color="auto" w:fill="FFFFFF"/>
        <w:tabs>
          <w:tab w:val="left" w:pos="540"/>
        </w:tabs>
        <w:spacing w:before="0" w:beforeAutospacing="0" w:after="0" w:afterAutospacing="0"/>
        <w:ind w:firstLine="709"/>
        <w:jc w:val="both"/>
        <w:rPr>
          <w:color w:val="auto"/>
        </w:rPr>
      </w:pPr>
      <w:r w:rsidRPr="0011135B">
        <w:rPr>
          <w:color w:val="auto"/>
        </w:rPr>
        <w:t xml:space="preserve">Библиотечное обслуживание населения осуществляют 10 библиотек Хатангской централизованной библиотечной системы. </w:t>
      </w:r>
    </w:p>
    <w:p w:rsidR="00835AA2" w:rsidRPr="0011135B" w:rsidRDefault="005F1E7B" w:rsidP="008C253E">
      <w:pPr>
        <w:shd w:val="clear" w:color="auto" w:fill="FFFFFF"/>
        <w:tabs>
          <w:tab w:val="left" w:pos="1995"/>
        </w:tabs>
        <w:ind w:firstLine="709"/>
        <w:jc w:val="both"/>
      </w:pPr>
      <w:r w:rsidRPr="005F1E7B">
        <w:lastRenderedPageBreak/>
        <w:t xml:space="preserve">По тогам 2020 года </w:t>
      </w:r>
      <w:r>
        <w:t>о</w:t>
      </w:r>
      <w:r w:rsidRPr="005F1E7B">
        <w:t xml:space="preserve">хват населения обслуживанием библиотеками составляет 66,2 % (3600 пользователей библиотек, из расчета 5434 жителей в сп Хатанга), совокупный книжный фонд библиотек насчитывает около 59 052 единиц хранения (по состоянию на 01.01.2021 г.), или 10,8 экземпляра в расчете на одного жителя. </w:t>
      </w:r>
      <w:r w:rsidR="00835AA2" w:rsidRPr="0011135B"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создание автоматизированных рабочих мест для читателей, собственных электронных баз данных, предоставление пользователям новых видов библиотечных услуг. </w:t>
      </w:r>
    </w:p>
    <w:p w:rsidR="00835AA2" w:rsidRPr="0011135B" w:rsidRDefault="00835AA2" w:rsidP="008C253E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35B">
        <w:rPr>
          <w:rFonts w:ascii="Times New Roman" w:hAnsi="Times New Roman" w:cs="Times New Roman"/>
          <w:sz w:val="24"/>
          <w:szCs w:val="24"/>
        </w:rPr>
        <w:tab/>
        <w:t xml:space="preserve">Важным моментом остается культурно-досуговая и просветительская деятельность библиотек. Библиотеки сегодня востребованы как культурные центры досуга, где значительное место отводится возрождению традиций семейного досуга, продвижению книги и чтения, популяризации истории и культуры сельского поселения. </w:t>
      </w:r>
    </w:p>
    <w:p w:rsidR="00835AA2" w:rsidRPr="0011135B" w:rsidRDefault="00835AA2" w:rsidP="008C253E">
      <w:pPr>
        <w:ind w:firstLine="709"/>
        <w:jc w:val="both"/>
      </w:pPr>
      <w:r w:rsidRPr="0011135B"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культуре. Около 90 % детей, пользуется услугами библиотек. Ежегодно число посещений детских библиотек составляет более 400 человек, детям выдается более 7 000 книг в год.  </w:t>
      </w:r>
    </w:p>
    <w:p w:rsidR="00835AA2" w:rsidRPr="0011135B" w:rsidRDefault="00835AA2" w:rsidP="008C253E">
      <w:pPr>
        <w:pStyle w:val="2"/>
        <w:spacing w:after="0" w:line="240" w:lineRule="auto"/>
        <w:ind w:firstLine="709"/>
        <w:jc w:val="both"/>
        <w:rPr>
          <w:spacing w:val="-4"/>
        </w:rPr>
      </w:pPr>
      <w:r w:rsidRPr="0011135B">
        <w:rPr>
          <w:spacing w:val="-4"/>
        </w:rPr>
        <w:t xml:space="preserve">Деятельность библиотек становится одним из факторов социально-экономического и культурного развития, интеграции сельского поселения   в общероссийское и международное культурное и информационное пространство. </w:t>
      </w:r>
    </w:p>
    <w:p w:rsidR="00835AA2" w:rsidRPr="0011135B" w:rsidRDefault="00835AA2" w:rsidP="008C253E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auto"/>
          <w:spacing w:val="-4"/>
        </w:rPr>
      </w:pPr>
      <w:r w:rsidRPr="0011135B">
        <w:rPr>
          <w:color w:val="auto"/>
          <w:spacing w:val="-4"/>
        </w:rPr>
        <w:t>Вместе с тем, в развитии библиотечного дела существует ряд проблем.</w:t>
      </w:r>
    </w:p>
    <w:p w:rsidR="00835AA2" w:rsidRPr="0011135B" w:rsidRDefault="00835AA2" w:rsidP="008C253E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auto"/>
          <w:spacing w:val="-4"/>
        </w:rPr>
      </w:pPr>
      <w:r w:rsidRPr="0011135B">
        <w:rPr>
          <w:color w:val="auto"/>
          <w:spacing w:val="-4"/>
        </w:rPr>
        <w:t xml:space="preserve">Материально-техническая база библиотек не соответствует возрастающим потребностям населения в качественных библиотечных услугах. Библиотеки размещаются в приспособленных помещениях в зданиях сельских домов культуры. Для организации их деятельности на современном уровне требуется оснащение их специальным оборудованием, проведение ремонтов помещений, мероприятий по обеспечению безопасности библиотечных фондов и посетителей. </w:t>
      </w:r>
    </w:p>
    <w:p w:rsidR="00C931D8" w:rsidRPr="00C931D8" w:rsidRDefault="00C931D8" w:rsidP="00C931D8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931D8">
        <w:rPr>
          <w:spacing w:val="-4"/>
        </w:rPr>
        <w:t xml:space="preserve">Несмотря на принимаемые в меры, ситуация с комплектованием фондов библиотек по-прежнему остается достаточно сложной, при этом в 2020 году из бюджета было выделено всего 181 340,00 руб. на приобретение книг, из внебюджетных источников -  300 710,82 руб.  (прежде всего Фонд Прохорова и дары Бибколлектора) </w:t>
      </w:r>
    </w:p>
    <w:p w:rsidR="00835AA2" w:rsidRPr="0011135B" w:rsidRDefault="00C931D8" w:rsidP="00C931D8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931D8">
        <w:rPr>
          <w:spacing w:val="-4"/>
        </w:rPr>
        <w:t xml:space="preserve">Таким образом, общая сумма финансирование на комплектование книжных фондов составила 482 050,82 руб.  ( 88, 71 руб.  на 1 жителя) </w:t>
      </w:r>
      <w:r w:rsidR="00835AA2" w:rsidRPr="0011135B">
        <w:rPr>
          <w:spacing w:val="-4"/>
        </w:rPr>
        <w:t>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835AA2" w:rsidRPr="0011135B" w:rsidRDefault="00835AA2" w:rsidP="008C253E">
      <w:pPr>
        <w:ind w:firstLine="709"/>
        <w:jc w:val="both"/>
        <w:rPr>
          <w:spacing w:val="-4"/>
        </w:rPr>
      </w:pPr>
      <w:r w:rsidRPr="0011135B">
        <w:rPr>
          <w:spacing w:val="-4"/>
        </w:rPr>
        <w:t>Решение задачи формирования единого информационного и культурного пространства сдерживается отсутствием доступа к сети Интернет, недостаточной квалификацией работников в сфере информационных технологий.</w:t>
      </w:r>
    </w:p>
    <w:p w:rsidR="00835AA2" w:rsidRPr="0011135B" w:rsidRDefault="00835AA2" w:rsidP="008C253E">
      <w:pPr>
        <w:ind w:firstLine="709"/>
        <w:jc w:val="both"/>
        <w:rPr>
          <w:spacing w:val="-4"/>
        </w:rPr>
      </w:pPr>
      <w:r w:rsidRPr="0011135B">
        <w:rPr>
          <w:spacing w:val="-4"/>
        </w:rPr>
        <w:t>Успешное развитие библиотечного дела зависит от профессионального уровня специалистов, работающих в библиотеках. Вместе с тем, только 1% сотрудников библиотек имеют высшее библиотечное образование. Библиотеки слабо обеспечены квалифицированными кадрами для работы с детьми и молодежью.</w:t>
      </w:r>
    </w:p>
    <w:p w:rsidR="00835AA2" w:rsidRPr="0011135B" w:rsidRDefault="00835AA2" w:rsidP="00835AA2">
      <w:pPr>
        <w:widowControl w:val="0"/>
        <w:autoSpaceDE w:val="0"/>
        <w:autoSpaceDN w:val="0"/>
        <w:adjustRightInd w:val="0"/>
        <w:ind w:firstLine="540"/>
        <w:jc w:val="center"/>
      </w:pPr>
    </w:p>
    <w:p w:rsidR="00835AA2" w:rsidRPr="0011135B" w:rsidRDefault="00835AA2" w:rsidP="00835AA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1135B">
        <w:rPr>
          <w:b/>
        </w:rPr>
        <w:t xml:space="preserve">Целевые индикаторы подпрограммы </w:t>
      </w:r>
    </w:p>
    <w:p w:rsidR="00835AA2" w:rsidRPr="0011135B" w:rsidRDefault="00835AA2" w:rsidP="00835A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</w:rPr>
      </w:pPr>
    </w:p>
    <w:p w:rsidR="00835AA2" w:rsidRPr="0011135B" w:rsidRDefault="00835AA2" w:rsidP="008C253E">
      <w:pPr>
        <w:ind w:firstLine="709"/>
        <w:jc w:val="both"/>
      </w:pPr>
      <w:r w:rsidRPr="0011135B"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подразделений культурно-досугового типа.</w:t>
      </w:r>
    </w:p>
    <w:p w:rsidR="00835AA2" w:rsidRPr="0011135B" w:rsidRDefault="00835AA2" w:rsidP="008C253E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>Целевыми индикаторами реализации подпрограммы являются: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</w:pPr>
      <w:r w:rsidRPr="0011135B">
        <w:t xml:space="preserve">доля представленных (во всех формах) экспонатов «Золотого фонда» Центра народного творчества» от общего количества предметов фонда; 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</w:pPr>
      <w:r w:rsidRPr="0011135B">
        <w:t xml:space="preserve">количество выставочных экспозиций на каждую 1 000 жителей; 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  <w:rPr>
          <w:bCs/>
        </w:rPr>
      </w:pPr>
      <w:r w:rsidRPr="0011135B">
        <w:lastRenderedPageBreak/>
        <w:t>количество выставочных проектов в Красноярском крае;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  <w:rPr>
          <w:bCs/>
        </w:rPr>
      </w:pPr>
      <w:r w:rsidRPr="0011135B">
        <w:t>количество участников культурно-досуговых мероприятий, проводимых муниципальными учреждениями культуры на 1 тыс. чел. населения</w:t>
      </w:r>
      <w:r w:rsidRPr="0011135B">
        <w:rPr>
          <w:bCs/>
        </w:rPr>
        <w:t xml:space="preserve"> 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  <w:rPr>
          <w:bCs/>
        </w:rPr>
      </w:pPr>
      <w:r w:rsidRPr="0011135B">
        <w:t>количество экземпляров новых поступлений в библиотечные фонды библиотек Хатангской централизованной библиотечной системы МБУК «КДК» на 1 000 жителей;</w:t>
      </w:r>
      <w:r w:rsidRPr="0011135B">
        <w:rPr>
          <w:bCs/>
        </w:rPr>
        <w:t xml:space="preserve"> 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  <w:rPr>
          <w:bCs/>
        </w:rPr>
      </w:pPr>
      <w:r w:rsidRPr="0011135B">
        <w:rPr>
          <w:bCs/>
        </w:rPr>
        <w:t>с</w:t>
      </w:r>
      <w:r w:rsidRPr="0011135B">
        <w:t>реднее число книговыдач в расчете на 1 000 жителей;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</w:pPr>
      <w:r w:rsidRPr="0011135B">
        <w:rPr>
          <w:bCs/>
        </w:rPr>
        <w:t>ч</w:t>
      </w:r>
      <w:r w:rsidRPr="0011135B">
        <w:t>исло клубных формирований на 1 тыс. чел. населения;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</w:pPr>
      <w:r w:rsidRPr="0011135B">
        <w:t>число участников клубных формирований в возрасте до 14 лет включительно;</w:t>
      </w:r>
    </w:p>
    <w:p w:rsidR="00835AA2" w:rsidRPr="0011135B" w:rsidRDefault="00835AA2" w:rsidP="008C253E">
      <w:pPr>
        <w:pStyle w:val="a3"/>
        <w:numPr>
          <w:ilvl w:val="0"/>
          <w:numId w:val="10"/>
        </w:numPr>
        <w:ind w:left="0" w:firstLine="709"/>
        <w:jc w:val="both"/>
      </w:pPr>
      <w:r w:rsidRPr="0011135B">
        <w:t>удельный вес населения, участвующего в культурно - досуговых мероприятиях, проводимых муниципальными учреждениями культуры.</w:t>
      </w:r>
    </w:p>
    <w:p w:rsidR="00835AA2" w:rsidRPr="0011135B" w:rsidRDefault="00835AA2" w:rsidP="008C253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1135B">
        <w:rPr>
          <w:bCs/>
        </w:rPr>
        <w:t xml:space="preserve">Подробные значения целевых индикаторов с разбивкой по годам на весь срок реализации подпрограммы указаны в приложении 2 таблица 1 к паспорту муниципальной программы. </w:t>
      </w:r>
    </w:p>
    <w:p w:rsidR="008C253E" w:rsidRPr="0011135B" w:rsidRDefault="008C253E" w:rsidP="008C253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835AA2" w:rsidRPr="0011135B" w:rsidRDefault="00835AA2" w:rsidP="00835AA2">
      <w:pPr>
        <w:pStyle w:val="a3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</w:rPr>
      </w:pPr>
      <w:r w:rsidRPr="0011135B">
        <w:rPr>
          <w:b/>
        </w:rPr>
        <w:t>Механизм реализации подпрограммы</w:t>
      </w:r>
    </w:p>
    <w:p w:rsidR="00835AA2" w:rsidRPr="0011135B" w:rsidRDefault="00835AA2" w:rsidP="00835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</w:rPr>
      </w:pPr>
    </w:p>
    <w:p w:rsidR="00835AA2" w:rsidRPr="0011135B" w:rsidRDefault="00835AA2" w:rsidP="00835AA2">
      <w:pPr>
        <w:autoSpaceDE w:val="0"/>
        <w:autoSpaceDN w:val="0"/>
        <w:adjustRightInd w:val="0"/>
        <w:ind w:firstLine="720"/>
        <w:jc w:val="both"/>
      </w:pPr>
      <w:r w:rsidRPr="0011135B">
        <w:t>2.3.1. Главный распорядитель бюджетных средств – Отдел культуры</w:t>
      </w:r>
      <w:r w:rsidR="005B4B0D">
        <w:t>, молодежной политики и спорта а</w:t>
      </w:r>
      <w:r w:rsidRPr="0011135B">
        <w:t xml:space="preserve">дминистрации сельского поселения Хатанга (далее – Отдел) </w:t>
      </w:r>
    </w:p>
    <w:p w:rsidR="00835AA2" w:rsidRPr="0011135B" w:rsidRDefault="00835AA2" w:rsidP="00835AA2">
      <w:pPr>
        <w:autoSpaceDE w:val="0"/>
        <w:autoSpaceDN w:val="0"/>
        <w:adjustRightInd w:val="0"/>
        <w:ind w:firstLine="720"/>
        <w:jc w:val="both"/>
      </w:pPr>
      <w:r w:rsidRPr="0011135B">
        <w:t>2.3.2. Реализация мероприятий подпрограммы осуществляется путем финансирования выполнения муниципального задания на оказание муниципальных услуг (выполнение работ) структурными подразделениями МБУК «КДК»</w:t>
      </w:r>
    </w:p>
    <w:p w:rsidR="00835AA2" w:rsidRPr="0011135B" w:rsidRDefault="00835AA2" w:rsidP="00835AA2">
      <w:pPr>
        <w:autoSpaceDE w:val="0"/>
        <w:autoSpaceDN w:val="0"/>
        <w:adjustRightInd w:val="0"/>
        <w:ind w:firstLine="720"/>
        <w:jc w:val="both"/>
      </w:pPr>
      <w:r w:rsidRPr="0011135B">
        <w:t>Постановка цели подпрограммы и формирование механизма ее достижения осуществляется в соответствии со следующими законодательными актами:</w:t>
      </w:r>
    </w:p>
    <w:p w:rsidR="00835AA2" w:rsidRPr="0011135B" w:rsidRDefault="00835AA2" w:rsidP="00835AA2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 w:rsidRPr="0011135B">
        <w:t xml:space="preserve">- Федеральный </w:t>
      </w:r>
      <w:hyperlink r:id="rId13" w:history="1">
        <w:r w:rsidRPr="0011135B">
          <w:t>закон</w:t>
        </w:r>
      </w:hyperlink>
      <w:r w:rsidRPr="0011135B">
        <w:t xml:space="preserve"> от 06.10.2003 № 131-ФЗ «Об общих принципах организации местного самоуправления в Российской Федерации»;</w:t>
      </w:r>
    </w:p>
    <w:p w:rsidR="00835AA2" w:rsidRPr="0011135B" w:rsidRDefault="00835AA2" w:rsidP="00835AA2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 w:rsidRPr="0011135B">
        <w:t>- «Основы законодательства Российской Федерации о культуре» от 09.10.1992 № 3612-1;</w:t>
      </w:r>
    </w:p>
    <w:p w:rsidR="00835AA2" w:rsidRPr="0011135B" w:rsidRDefault="00835AA2" w:rsidP="00835AA2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 w:rsidRPr="0011135B">
        <w:t>-   Закон Красноярского края от 28.06.2007 № 2-190 «О культуре»;</w:t>
      </w:r>
    </w:p>
    <w:p w:rsidR="00835AA2" w:rsidRPr="0011135B" w:rsidRDefault="00835AA2" w:rsidP="00835AA2">
      <w:pPr>
        <w:widowControl w:val="0"/>
        <w:autoSpaceDE w:val="0"/>
        <w:autoSpaceDN w:val="0"/>
        <w:adjustRightInd w:val="0"/>
        <w:jc w:val="both"/>
      </w:pPr>
      <w:r w:rsidRPr="0011135B">
        <w:t>- Указ Президента Российской Федерации от 24.12.2014 г. № 808 «Основы государственной культурной политики»;</w:t>
      </w:r>
    </w:p>
    <w:p w:rsidR="00835AA2" w:rsidRPr="0011135B" w:rsidRDefault="00835AA2" w:rsidP="00835AA2">
      <w:pPr>
        <w:widowControl w:val="0"/>
        <w:autoSpaceDE w:val="0"/>
        <w:autoSpaceDN w:val="0"/>
        <w:adjustRightInd w:val="0"/>
        <w:jc w:val="both"/>
      </w:pPr>
      <w:r w:rsidRPr="0011135B">
        <w:t xml:space="preserve">- </w:t>
      </w:r>
      <w:r w:rsidR="005B4B0D" w:rsidRPr="005B4B0D">
        <w:t>Указ Президента РФ от 9 мая 2017 г. N 203. "О Стратегии развития информационного общества в Российской Федерации на. 2017 - 2030 годы". В целях обеспечения условий для формирования в Российской Федерации</w:t>
      </w:r>
      <w:r w:rsidRPr="0011135B">
        <w:t>;</w:t>
      </w:r>
    </w:p>
    <w:p w:rsidR="00835AA2" w:rsidRPr="0011135B" w:rsidRDefault="00835AA2" w:rsidP="00835AA2">
      <w:pPr>
        <w:widowControl w:val="0"/>
        <w:autoSpaceDE w:val="0"/>
        <w:autoSpaceDN w:val="0"/>
        <w:adjustRightInd w:val="0"/>
        <w:jc w:val="both"/>
      </w:pPr>
      <w:r w:rsidRPr="0011135B">
        <w:t xml:space="preserve">- Федеральный </w:t>
      </w:r>
      <w:hyperlink r:id="rId14" w:history="1">
        <w:r w:rsidRPr="0011135B">
          <w:t>закон</w:t>
        </w:r>
      </w:hyperlink>
      <w:r w:rsidRPr="0011135B"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35AA2" w:rsidRPr="0011135B" w:rsidRDefault="00835AA2" w:rsidP="008C253E">
      <w:pPr>
        <w:widowControl w:val="0"/>
        <w:autoSpaceDE w:val="0"/>
        <w:autoSpaceDN w:val="0"/>
        <w:adjustRightInd w:val="0"/>
        <w:jc w:val="both"/>
      </w:pPr>
    </w:p>
    <w:p w:rsidR="00835AA2" w:rsidRPr="0011135B" w:rsidRDefault="00835AA2" w:rsidP="00835AA2">
      <w:pPr>
        <w:pStyle w:val="a3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</w:rPr>
      </w:pPr>
      <w:r w:rsidRPr="0011135B">
        <w:rPr>
          <w:b/>
        </w:rPr>
        <w:t>Управление подпрограммой и контроль за ходом ее выполнения</w:t>
      </w:r>
    </w:p>
    <w:p w:rsidR="00835AA2" w:rsidRPr="0011135B" w:rsidRDefault="00835AA2" w:rsidP="00835AA2">
      <w:pPr>
        <w:widowControl w:val="0"/>
        <w:autoSpaceDE w:val="0"/>
        <w:autoSpaceDN w:val="0"/>
        <w:adjustRightInd w:val="0"/>
        <w:jc w:val="both"/>
        <w:rPr>
          <w:sz w:val="16"/>
        </w:rPr>
      </w:pPr>
    </w:p>
    <w:p w:rsidR="00835AA2" w:rsidRPr="0011135B" w:rsidRDefault="00835AA2" w:rsidP="008C253E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>2.4.1. Текущее управление и контроль за реализацией подпрограммы осуществляет Отдел культуры, молодежной политики и спорта администрации сельского поселения Хатанга.</w:t>
      </w:r>
    </w:p>
    <w:p w:rsidR="00835AA2" w:rsidRPr="0011135B" w:rsidRDefault="00835AA2" w:rsidP="008C253E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>МБУК «КДК»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35AA2" w:rsidRPr="0011135B" w:rsidRDefault="00835AA2" w:rsidP="008C253E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>2.4.2. МБУК «КДК» осуществляет   подготовку отчетов о реализации подпрограммы.</w:t>
      </w:r>
    </w:p>
    <w:p w:rsidR="00835AA2" w:rsidRPr="0011135B" w:rsidRDefault="00835AA2" w:rsidP="008C253E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>2.4.3. МБУК «КДК» ежеквартально не позднее 10 числа второго месяца, следующего за отчетным, направляют</w:t>
      </w:r>
      <w:r w:rsidR="005F1E7B">
        <w:t xml:space="preserve"> отчеты по муниципальной программе</w:t>
      </w:r>
      <w:r w:rsidRPr="0011135B">
        <w:t xml:space="preserve"> в Экономический отдел администрации сельского поселения Хатанга (далее Отдел). </w:t>
      </w:r>
    </w:p>
    <w:p w:rsidR="00835AA2" w:rsidRPr="0011135B" w:rsidRDefault="00835AA2" w:rsidP="008C253E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>2.4.4. МБУК «КДК» ежегодно формируют годовой отчет о ходе реализации подпрограммы и направляют его в Отдел до 1 марта года, следующего за отчетным.</w:t>
      </w:r>
    </w:p>
    <w:p w:rsidR="00835AA2" w:rsidRPr="0011135B" w:rsidRDefault="00835AA2" w:rsidP="008C253E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 xml:space="preserve">2.4.5. Обеспечение целевого расходования бюджетных средств, контроля </w:t>
      </w:r>
      <w:r w:rsidRPr="0011135B">
        <w:br/>
        <w:t>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получателем бюджетных средств.</w:t>
      </w:r>
    </w:p>
    <w:p w:rsidR="008C253E" w:rsidRDefault="00835AA2" w:rsidP="008C253E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lastRenderedPageBreak/>
        <w:t>2.4.</w:t>
      </w:r>
      <w:r w:rsidR="008C253E" w:rsidRPr="0011135B">
        <w:t>6</w:t>
      </w:r>
      <w:r w:rsidRPr="0011135B">
        <w:t>. Контроль за соблюдением условий выделения, получения, целевого использования и возврата средств краевого бюджета осуществляет Финансовый отдел администрации сельского поселения Хатанга.</w:t>
      </w:r>
    </w:p>
    <w:p w:rsidR="008C253E" w:rsidRPr="009A416C" w:rsidRDefault="008C253E" w:rsidP="00C92A83">
      <w:pPr>
        <w:ind w:firstLine="6521"/>
        <w:rPr>
          <w:b/>
          <w:bCs/>
          <w:sz w:val="20"/>
          <w:szCs w:val="20"/>
        </w:rPr>
      </w:pPr>
      <w:r>
        <w:br w:type="page"/>
      </w:r>
      <w:r w:rsidRPr="009A416C">
        <w:rPr>
          <w:b/>
          <w:bCs/>
          <w:sz w:val="20"/>
          <w:szCs w:val="20"/>
        </w:rPr>
        <w:lastRenderedPageBreak/>
        <w:t xml:space="preserve">Приложение № </w:t>
      </w:r>
      <w:r w:rsidR="006249C3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</w:t>
      </w:r>
    </w:p>
    <w:p w:rsidR="00C32C11" w:rsidRDefault="00C32C11" w:rsidP="00C92A83">
      <w:pPr>
        <w:widowControl w:val="0"/>
        <w:tabs>
          <w:tab w:val="left" w:pos="3686"/>
        </w:tabs>
        <w:autoSpaceDE w:val="0"/>
        <w:autoSpaceDN w:val="0"/>
        <w:adjustRightInd w:val="0"/>
        <w:ind w:left="6521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программе</w:t>
      </w:r>
    </w:p>
    <w:p w:rsidR="00C32C11" w:rsidRDefault="008C253E" w:rsidP="00C92A83">
      <w:pPr>
        <w:widowControl w:val="0"/>
        <w:tabs>
          <w:tab w:val="left" w:pos="3686"/>
        </w:tabs>
        <w:autoSpaceDE w:val="0"/>
        <w:autoSpaceDN w:val="0"/>
        <w:adjustRightInd w:val="0"/>
        <w:ind w:left="6521"/>
        <w:rPr>
          <w:bCs/>
          <w:sz w:val="20"/>
          <w:szCs w:val="20"/>
        </w:rPr>
      </w:pPr>
      <w:r w:rsidRPr="009A416C">
        <w:rPr>
          <w:bCs/>
          <w:sz w:val="20"/>
          <w:szCs w:val="20"/>
        </w:rPr>
        <w:t>«Развитие культуры</w:t>
      </w:r>
      <w:r>
        <w:rPr>
          <w:bCs/>
          <w:sz w:val="20"/>
          <w:szCs w:val="20"/>
        </w:rPr>
        <w:t xml:space="preserve"> и туризма</w:t>
      </w:r>
      <w:r w:rsidRPr="009A416C">
        <w:rPr>
          <w:bCs/>
          <w:sz w:val="20"/>
          <w:szCs w:val="20"/>
        </w:rPr>
        <w:t xml:space="preserve"> в</w:t>
      </w:r>
    </w:p>
    <w:p w:rsidR="008C253E" w:rsidRPr="009A416C" w:rsidRDefault="008C253E" w:rsidP="00C92A83">
      <w:pPr>
        <w:widowControl w:val="0"/>
        <w:tabs>
          <w:tab w:val="left" w:pos="3686"/>
        </w:tabs>
        <w:autoSpaceDE w:val="0"/>
        <w:autoSpaceDN w:val="0"/>
        <w:adjustRightInd w:val="0"/>
        <w:ind w:left="6521"/>
        <w:rPr>
          <w:bCs/>
          <w:sz w:val="20"/>
          <w:szCs w:val="20"/>
        </w:rPr>
      </w:pPr>
      <w:r w:rsidRPr="009A416C">
        <w:rPr>
          <w:bCs/>
          <w:sz w:val="20"/>
          <w:szCs w:val="20"/>
        </w:rPr>
        <w:t xml:space="preserve">сельском поселении Хатанга» </w:t>
      </w:r>
    </w:p>
    <w:p w:rsidR="008C253E" w:rsidRPr="006249C3" w:rsidRDefault="006249C3" w:rsidP="006249C3">
      <w:pPr>
        <w:pStyle w:val="ConsPlusTitle"/>
        <w:widowControl/>
        <w:tabs>
          <w:tab w:val="left" w:pos="5040"/>
          <w:tab w:val="left" w:pos="5220"/>
        </w:tabs>
        <w:ind w:firstLine="6521"/>
        <w:rPr>
          <w:rFonts w:ascii="Times New Roman" w:hAnsi="Times New Roman" w:cs="Times New Roman"/>
        </w:rPr>
      </w:pPr>
      <w:r w:rsidRPr="006249C3">
        <w:rPr>
          <w:rFonts w:ascii="Times New Roman" w:hAnsi="Times New Roman" w:cs="Times New Roman"/>
        </w:rPr>
        <w:t>таблица 5</w:t>
      </w:r>
    </w:p>
    <w:p w:rsidR="006249C3" w:rsidRDefault="008C253E" w:rsidP="008C253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</w:rPr>
      </w:pPr>
      <w:r w:rsidRPr="00C32C11">
        <w:rPr>
          <w:rFonts w:ascii="Times New Roman" w:hAnsi="Times New Roman" w:cs="Times New Roman"/>
          <w:b w:val="0"/>
          <w:sz w:val="24"/>
        </w:rPr>
        <w:t xml:space="preserve">   </w:t>
      </w:r>
    </w:p>
    <w:p w:rsidR="008C253E" w:rsidRPr="00C32C11" w:rsidRDefault="008C253E" w:rsidP="008C253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</w:rPr>
      </w:pPr>
      <w:r w:rsidRPr="00C32C11">
        <w:rPr>
          <w:rFonts w:ascii="Times New Roman" w:hAnsi="Times New Roman" w:cs="Times New Roman"/>
          <w:b w:val="0"/>
          <w:sz w:val="24"/>
        </w:rPr>
        <w:t xml:space="preserve">Подпрограмма 2. </w:t>
      </w:r>
      <w:r w:rsidRPr="00C32C11">
        <w:rPr>
          <w:rFonts w:ascii="Times New Roman" w:hAnsi="Times New Roman" w:cs="Times New Roman"/>
          <w:sz w:val="24"/>
        </w:rPr>
        <w:t>«Искусство и народное творчество»</w:t>
      </w:r>
      <w:r w:rsidRPr="00C32C11">
        <w:rPr>
          <w:rFonts w:ascii="Times New Roman" w:hAnsi="Times New Roman" w:cs="Times New Roman"/>
          <w:b w:val="0"/>
          <w:sz w:val="24"/>
        </w:rPr>
        <w:t>,</w:t>
      </w:r>
    </w:p>
    <w:p w:rsidR="008C253E" w:rsidRPr="00C32C11" w:rsidRDefault="00C32C11" w:rsidP="008C253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</w:t>
      </w:r>
      <w:r w:rsidR="008C253E" w:rsidRPr="00C32C11">
        <w:rPr>
          <w:rFonts w:ascii="Times New Roman" w:hAnsi="Times New Roman" w:cs="Times New Roman"/>
          <w:b w:val="0"/>
          <w:sz w:val="24"/>
        </w:rPr>
        <w:t xml:space="preserve">реализуемая в рамках муниципальной программы </w:t>
      </w:r>
    </w:p>
    <w:p w:rsidR="008C253E" w:rsidRPr="00C32C11" w:rsidRDefault="008C253E" w:rsidP="008C253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</w:rPr>
      </w:pPr>
      <w:r w:rsidRPr="00C32C11">
        <w:rPr>
          <w:rFonts w:ascii="Times New Roman" w:hAnsi="Times New Roman" w:cs="Times New Roman"/>
          <w:b w:val="0"/>
          <w:sz w:val="24"/>
        </w:rPr>
        <w:t xml:space="preserve">«Развитие культуры и туризма в сельском поселении Хатанга» </w:t>
      </w:r>
    </w:p>
    <w:p w:rsidR="008C253E" w:rsidRPr="00C32C11" w:rsidRDefault="008C253E" w:rsidP="008C25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</w:rPr>
      </w:pPr>
      <w:r w:rsidRPr="00C32C11">
        <w:rPr>
          <w:rFonts w:ascii="Times New Roman" w:hAnsi="Times New Roman" w:cs="Times New Roman"/>
          <w:b w:val="0"/>
          <w:sz w:val="24"/>
        </w:rPr>
        <w:t xml:space="preserve"> </w:t>
      </w:r>
    </w:p>
    <w:p w:rsidR="008C253E" w:rsidRPr="00C32C11" w:rsidRDefault="008C253E" w:rsidP="008C253E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sz w:val="24"/>
        </w:rPr>
      </w:pPr>
      <w:r w:rsidRPr="00C32C11">
        <w:rPr>
          <w:rFonts w:ascii="Times New Roman" w:hAnsi="Times New Roman" w:cs="Times New Roman"/>
          <w:sz w:val="24"/>
        </w:rPr>
        <w:t xml:space="preserve">1. Паспорт подпрограммы </w:t>
      </w:r>
    </w:p>
    <w:p w:rsidR="008C253E" w:rsidRPr="00C32C11" w:rsidRDefault="008C253E" w:rsidP="008C25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804"/>
      </w:tblGrid>
      <w:tr w:rsidR="008C253E" w:rsidRPr="009A416C" w:rsidTr="00C32C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3E" w:rsidRPr="009A416C" w:rsidRDefault="008C253E" w:rsidP="00C32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</w:t>
            </w:r>
            <w:r w:rsidRPr="009A416C">
              <w:rPr>
                <w:rFonts w:ascii="Times New Roman" w:hAnsi="Times New Roman" w:cs="Times New Roman"/>
              </w:rPr>
              <w:t>сполнитель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3E" w:rsidRPr="0011135B" w:rsidRDefault="008C253E" w:rsidP="005F1E7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 w:rsidRPr="0011135B">
              <w:rPr>
                <w:rFonts w:ascii="Times New Roman" w:hAnsi="Times New Roman" w:cs="Times New Roman"/>
                <w:b w:val="0"/>
                <w:bCs w:val="0"/>
              </w:rPr>
              <w:t xml:space="preserve">Отдел культуры, молодежной политики и спорта </w:t>
            </w:r>
            <w:r w:rsidR="005F1E7B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11135B">
              <w:rPr>
                <w:rFonts w:ascii="Times New Roman" w:hAnsi="Times New Roman" w:cs="Times New Roman"/>
                <w:b w:val="0"/>
                <w:bCs w:val="0"/>
              </w:rPr>
              <w:t>дминистрации сельского поселения Хатанга</w:t>
            </w:r>
          </w:p>
        </w:tc>
      </w:tr>
      <w:tr w:rsidR="008C253E" w:rsidRPr="009A416C" w:rsidTr="00C32C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3E" w:rsidRPr="009A416C" w:rsidRDefault="008C253E" w:rsidP="00C32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3E" w:rsidRPr="0011135B" w:rsidRDefault="008C253E" w:rsidP="00C32C1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 w:rsidRPr="0011135B">
              <w:rPr>
                <w:rFonts w:ascii="Times New Roman" w:hAnsi="Times New Roman" w:cs="Times New Roman"/>
                <w:b w:val="0"/>
              </w:rPr>
              <w:t>Муниципальное казённое учреждение дополнительного образования «Детская школа искусств» сельского поселения Хатанга (далее – МКУ ДО «ДШИ»)</w:t>
            </w:r>
          </w:p>
        </w:tc>
      </w:tr>
      <w:tr w:rsidR="008C253E" w:rsidRPr="009A416C" w:rsidTr="00C32C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E" w:rsidRPr="009A416C" w:rsidRDefault="008C253E" w:rsidP="00C32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A416C">
              <w:rPr>
                <w:rFonts w:ascii="Times New Roman" w:hAnsi="Times New Roman" w:cs="Times New Roman"/>
                <w:bCs/>
              </w:rPr>
              <w:t>Цель подпрограммы</w:t>
            </w:r>
          </w:p>
          <w:p w:rsidR="008C253E" w:rsidRPr="009A416C" w:rsidRDefault="008C253E" w:rsidP="00C32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3E" w:rsidRPr="0011135B" w:rsidRDefault="008C253E" w:rsidP="00C32C1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 w:rsidRPr="0011135B">
              <w:rPr>
                <w:rFonts w:ascii="Times New Roman" w:hAnsi="Times New Roman" w:cs="Times New Roman"/>
                <w:b w:val="0"/>
                <w:bCs w:val="0"/>
              </w:rPr>
              <w:t>Сохранение объема и обеспечение современного качества, доступности и эффективности дополнительного образования детей и подростков в области культуры и искусства</w:t>
            </w:r>
          </w:p>
        </w:tc>
      </w:tr>
      <w:tr w:rsidR="008C253E" w:rsidRPr="009A416C" w:rsidTr="00C32C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3E" w:rsidRPr="009A416C" w:rsidRDefault="008C253E" w:rsidP="00C32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A416C">
              <w:rPr>
                <w:rFonts w:ascii="Times New Roman" w:hAnsi="Times New Roman" w:cs="Times New Roman"/>
                <w:bCs/>
              </w:rPr>
              <w:t>Задачи подпрограммы</w:t>
            </w:r>
          </w:p>
          <w:p w:rsidR="008C253E" w:rsidRPr="009A416C" w:rsidRDefault="008C253E" w:rsidP="00C32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3E" w:rsidRPr="0011135B" w:rsidRDefault="008C253E" w:rsidP="00C32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11135B">
              <w:rPr>
                <w:rFonts w:ascii="Times New Roman" w:hAnsi="Times New Roman" w:cs="Times New Roman"/>
                <w:bCs/>
              </w:rPr>
              <w:t>Предоставление услуг по дополнительному образованию детей в сфере культуры и искусства</w:t>
            </w:r>
          </w:p>
        </w:tc>
      </w:tr>
      <w:tr w:rsidR="008C253E" w:rsidRPr="009A416C" w:rsidTr="00C32C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3E" w:rsidRPr="009A416C" w:rsidRDefault="008C253E" w:rsidP="00C32C11">
            <w:pPr>
              <w:pStyle w:val="ConsPlusCel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Показатели результатов программы</w:t>
            </w:r>
          </w:p>
          <w:p w:rsidR="008C253E" w:rsidRPr="009A416C" w:rsidRDefault="008C253E" w:rsidP="00C32C11">
            <w:pPr>
              <w:pStyle w:val="ConsPlusCel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3E" w:rsidRPr="0011135B" w:rsidRDefault="008C253E" w:rsidP="00C32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1135B">
              <w:rPr>
                <w:rFonts w:ascii="Times New Roman" w:hAnsi="Times New Roman" w:cs="Times New Roman"/>
                <w:bCs/>
              </w:rPr>
              <w:t xml:space="preserve">1. Сохранение контингента </w:t>
            </w:r>
            <w:r w:rsidRPr="0011135B">
              <w:rPr>
                <w:rFonts w:ascii="Times New Roman" w:hAnsi="Times New Roman" w:cs="Times New Roman"/>
              </w:rPr>
              <w:t>обучающихся в муниципальных учреждениях дополнительного образования детей в сфере культуры и искусства к 2022 году до 170 чел.;</w:t>
            </w:r>
          </w:p>
          <w:p w:rsidR="008C253E" w:rsidRPr="0011135B" w:rsidRDefault="008C253E" w:rsidP="00C32C1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11135B">
              <w:rPr>
                <w:rFonts w:ascii="Times New Roman" w:hAnsi="Times New Roman" w:cs="Times New Roman"/>
              </w:rPr>
              <w:t>2. Количество реализуемых образовательных программ к 2022 году до 9 ед.;</w:t>
            </w:r>
            <w:r w:rsidRPr="0011135B">
              <w:rPr>
                <w:rFonts w:ascii="Times New Roman" w:hAnsi="Times New Roman"/>
              </w:rPr>
              <w:t xml:space="preserve"> </w:t>
            </w:r>
          </w:p>
          <w:p w:rsidR="008C253E" w:rsidRPr="0011135B" w:rsidRDefault="008C253E" w:rsidP="00C32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1135B">
              <w:rPr>
                <w:rFonts w:ascii="Times New Roman" w:hAnsi="Times New Roman"/>
              </w:rPr>
              <w:t>3. Количество детей, участвующих в районных, региональных конкурсах к 2022 году до 6 человек.</w:t>
            </w:r>
          </w:p>
        </w:tc>
      </w:tr>
      <w:tr w:rsidR="008C253E" w:rsidRPr="009A416C" w:rsidTr="00C32C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3E" w:rsidRPr="009A416C" w:rsidRDefault="008C253E" w:rsidP="00C32C11">
            <w:pPr>
              <w:pStyle w:val="ConsPlusCell"/>
              <w:jc w:val="center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3E" w:rsidRPr="009A416C" w:rsidRDefault="008C253E" w:rsidP="00C32C11">
            <w:pPr>
              <w:pStyle w:val="ConsPlusCell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>2016 - 202</w:t>
            </w:r>
            <w:r w:rsidR="00F93FEC">
              <w:rPr>
                <w:bCs/>
                <w:sz w:val="20"/>
                <w:szCs w:val="20"/>
              </w:rPr>
              <w:t>3</w:t>
            </w:r>
            <w:r w:rsidRPr="009A416C">
              <w:rPr>
                <w:bCs/>
                <w:sz w:val="20"/>
                <w:szCs w:val="20"/>
              </w:rPr>
              <w:t xml:space="preserve"> годы</w:t>
            </w:r>
          </w:p>
        </w:tc>
      </w:tr>
      <w:tr w:rsidR="008C253E" w:rsidRPr="009A416C" w:rsidTr="00C32C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3E" w:rsidRPr="009A416C" w:rsidRDefault="008C253E" w:rsidP="00C32C11">
            <w:pPr>
              <w:pStyle w:val="ConsPlusCel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обеспечение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 xml:space="preserve">Общий объем финансирования за счет средств всех источников – </w:t>
            </w:r>
            <w:r w:rsidR="00F93FEC">
              <w:rPr>
                <w:b/>
                <w:bCs/>
                <w:sz w:val="20"/>
                <w:szCs w:val="20"/>
              </w:rPr>
              <w:t>149 041,39</w:t>
            </w:r>
            <w:r w:rsidRPr="009A416C">
              <w:rPr>
                <w:bCs/>
                <w:sz w:val="20"/>
                <w:szCs w:val="20"/>
              </w:rPr>
              <w:t xml:space="preserve"> тыс. рублей, из них по годам: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>2016 год – 18 928,12 тыс. рублей;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 xml:space="preserve">2017 год – </w:t>
            </w:r>
            <w:r>
              <w:rPr>
                <w:bCs/>
                <w:sz w:val="20"/>
                <w:szCs w:val="20"/>
              </w:rPr>
              <w:t>22 081,62</w:t>
            </w:r>
            <w:r w:rsidRPr="009A416C">
              <w:rPr>
                <w:bCs/>
                <w:sz w:val="20"/>
                <w:szCs w:val="20"/>
              </w:rPr>
              <w:t xml:space="preserve"> тыс. рублей;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 xml:space="preserve">2018 год – </w:t>
            </w:r>
            <w:r>
              <w:rPr>
                <w:bCs/>
                <w:sz w:val="20"/>
                <w:szCs w:val="20"/>
              </w:rPr>
              <w:t>25 605,18</w:t>
            </w:r>
            <w:r w:rsidRPr="009A416C">
              <w:rPr>
                <w:bCs/>
                <w:sz w:val="20"/>
                <w:szCs w:val="20"/>
              </w:rPr>
              <w:t xml:space="preserve"> тыс. рублей;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>2019 год – 23 312,70 тыс. рублей;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 xml:space="preserve">2020 год – </w:t>
            </w:r>
            <w:r w:rsidR="00F93FEC">
              <w:rPr>
                <w:bCs/>
                <w:sz w:val="20"/>
                <w:szCs w:val="20"/>
              </w:rPr>
              <w:t>34 398,08</w:t>
            </w:r>
            <w:r w:rsidRPr="009A416C">
              <w:rPr>
                <w:bCs/>
                <w:sz w:val="20"/>
                <w:szCs w:val="20"/>
              </w:rPr>
              <w:t xml:space="preserve"> тыс. рублей;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 xml:space="preserve">2021 год – </w:t>
            </w:r>
            <w:r w:rsidR="00F93FEC">
              <w:rPr>
                <w:bCs/>
                <w:sz w:val="20"/>
                <w:szCs w:val="20"/>
              </w:rPr>
              <w:t>24 715,69</w:t>
            </w:r>
            <w:r w:rsidRPr="009A416C">
              <w:rPr>
                <w:bCs/>
                <w:sz w:val="20"/>
                <w:szCs w:val="20"/>
              </w:rPr>
              <w:t xml:space="preserve"> тыс. рублей;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>2022 год – 0,00 тыс. рублей</w:t>
            </w:r>
            <w:r w:rsidR="00F93FEC">
              <w:rPr>
                <w:bCs/>
                <w:sz w:val="20"/>
                <w:szCs w:val="20"/>
              </w:rPr>
              <w:t>;</w:t>
            </w:r>
          </w:p>
          <w:p w:rsidR="00F93FEC" w:rsidRPr="009A416C" w:rsidRDefault="00F93FEC" w:rsidP="00F93FEC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9A416C">
              <w:rPr>
                <w:bCs/>
                <w:sz w:val="20"/>
                <w:szCs w:val="20"/>
              </w:rPr>
              <w:t xml:space="preserve"> год – 0,00 тыс. рублей.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>Финансирование за счет федерального бюджета 0,00 тыс. рублей;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 xml:space="preserve">Финансирование за счет краевого бюджета </w:t>
            </w:r>
            <w:r>
              <w:rPr>
                <w:bCs/>
                <w:sz w:val="20"/>
                <w:szCs w:val="20"/>
              </w:rPr>
              <w:t>3</w:t>
            </w:r>
            <w:r w:rsidR="00E17E19">
              <w:rPr>
                <w:bCs/>
                <w:sz w:val="20"/>
                <w:szCs w:val="20"/>
              </w:rPr>
              <w:t> 694,46</w:t>
            </w:r>
            <w:r w:rsidRPr="009A416C">
              <w:rPr>
                <w:bCs/>
                <w:sz w:val="20"/>
                <w:szCs w:val="20"/>
              </w:rPr>
              <w:t xml:space="preserve"> тыс. рублей, из них по годам: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>2016 год – 0,00 рублей;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 xml:space="preserve">2017 год – </w:t>
            </w:r>
            <w:r>
              <w:rPr>
                <w:bCs/>
                <w:sz w:val="20"/>
                <w:szCs w:val="20"/>
              </w:rPr>
              <w:t>683,22</w:t>
            </w:r>
            <w:r w:rsidRPr="009A416C">
              <w:rPr>
                <w:bCs/>
                <w:sz w:val="20"/>
                <w:szCs w:val="20"/>
              </w:rPr>
              <w:t xml:space="preserve"> рублей;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 xml:space="preserve">2018 год – </w:t>
            </w:r>
            <w:r>
              <w:rPr>
                <w:bCs/>
                <w:sz w:val="20"/>
                <w:szCs w:val="20"/>
              </w:rPr>
              <w:t>1 517,04</w:t>
            </w:r>
            <w:r w:rsidRPr="009A416C">
              <w:rPr>
                <w:bCs/>
                <w:sz w:val="20"/>
                <w:szCs w:val="20"/>
              </w:rPr>
              <w:t xml:space="preserve"> рублей;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>2019 год – 1 173,46 тыс. рублей;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2020 год – </w:t>
            </w:r>
            <w:r w:rsidR="00E17E19">
              <w:rPr>
                <w:bCs/>
                <w:sz w:val="20"/>
                <w:szCs w:val="20"/>
              </w:rPr>
              <w:t>320,74</w:t>
            </w:r>
            <w:r w:rsidRPr="009A416C">
              <w:rPr>
                <w:bCs/>
                <w:sz w:val="20"/>
                <w:szCs w:val="20"/>
              </w:rPr>
              <w:t xml:space="preserve"> тыс. рублей;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>2021 год – 0,00 тыс. рублей;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>2022 год – 0,00 тыс. рублей</w:t>
            </w:r>
            <w:r w:rsidR="00F93FEC">
              <w:rPr>
                <w:bCs/>
                <w:sz w:val="20"/>
                <w:szCs w:val="20"/>
              </w:rPr>
              <w:t>;</w:t>
            </w:r>
          </w:p>
          <w:p w:rsidR="00F93FEC" w:rsidRPr="009A416C" w:rsidRDefault="00F93FEC" w:rsidP="00F93FEC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9A416C">
              <w:rPr>
                <w:bCs/>
                <w:sz w:val="20"/>
                <w:szCs w:val="20"/>
              </w:rPr>
              <w:t xml:space="preserve"> год – 0,00 тыс. рублей.</w:t>
            </w:r>
          </w:p>
          <w:p w:rsidR="008C253E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 xml:space="preserve">Финансирование за счет районного бюджета </w:t>
            </w:r>
            <w:r>
              <w:rPr>
                <w:bCs/>
                <w:sz w:val="20"/>
                <w:szCs w:val="20"/>
              </w:rPr>
              <w:t>192,10</w:t>
            </w:r>
            <w:r w:rsidRPr="009A416C">
              <w:rPr>
                <w:bCs/>
                <w:sz w:val="20"/>
                <w:szCs w:val="20"/>
              </w:rPr>
              <w:t xml:space="preserve"> тыс. рублей</w:t>
            </w:r>
            <w:r>
              <w:rPr>
                <w:bCs/>
                <w:sz w:val="20"/>
                <w:szCs w:val="20"/>
              </w:rPr>
              <w:t>, из них по годам:</w:t>
            </w:r>
          </w:p>
          <w:p w:rsidR="008C253E" w:rsidRPr="00202AFD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202AFD">
              <w:rPr>
                <w:bCs/>
                <w:sz w:val="20"/>
                <w:szCs w:val="20"/>
              </w:rPr>
              <w:t>2016 год – 0,00 тыс. рублей;</w:t>
            </w:r>
          </w:p>
          <w:p w:rsidR="008C253E" w:rsidRPr="00202AFD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202AFD">
              <w:rPr>
                <w:bCs/>
                <w:sz w:val="20"/>
                <w:szCs w:val="20"/>
              </w:rPr>
              <w:t>2017 год – 192,10 тыс. рублей;</w:t>
            </w:r>
          </w:p>
          <w:p w:rsidR="008C253E" w:rsidRPr="00202AFD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202AFD">
              <w:rPr>
                <w:bCs/>
                <w:sz w:val="20"/>
                <w:szCs w:val="20"/>
              </w:rPr>
              <w:t>2018 год – 0,00 тыс. рублей;</w:t>
            </w:r>
          </w:p>
          <w:p w:rsidR="008C253E" w:rsidRPr="00202AFD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202AFD">
              <w:rPr>
                <w:bCs/>
                <w:sz w:val="20"/>
                <w:szCs w:val="20"/>
              </w:rPr>
              <w:t>2019 год – 0,00 тыс. рублей;</w:t>
            </w:r>
          </w:p>
          <w:p w:rsidR="008C253E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202AFD">
              <w:rPr>
                <w:bCs/>
                <w:sz w:val="20"/>
                <w:szCs w:val="20"/>
              </w:rPr>
              <w:t>2020 год – 0,00 тыс. рублей</w:t>
            </w:r>
            <w:r>
              <w:rPr>
                <w:bCs/>
                <w:sz w:val="20"/>
                <w:szCs w:val="20"/>
              </w:rPr>
              <w:t>;</w:t>
            </w:r>
          </w:p>
          <w:p w:rsidR="008C253E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 год – 0,00 тыс. рублей;</w:t>
            </w:r>
          </w:p>
          <w:p w:rsidR="008C253E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 год – 0,00 тыс. рублей</w:t>
            </w:r>
            <w:r w:rsidR="00F93FEC">
              <w:rPr>
                <w:bCs/>
                <w:sz w:val="20"/>
                <w:szCs w:val="20"/>
              </w:rPr>
              <w:t>;</w:t>
            </w:r>
          </w:p>
          <w:p w:rsidR="00F93FEC" w:rsidRPr="009A416C" w:rsidRDefault="00F93FEC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 год – 0,00 тыс. рублей.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 xml:space="preserve">Финансирование за счет бюджета поселения </w:t>
            </w:r>
            <w:r w:rsidR="00E17E19">
              <w:rPr>
                <w:bCs/>
                <w:sz w:val="20"/>
                <w:szCs w:val="20"/>
              </w:rPr>
              <w:t xml:space="preserve">145 154,83 </w:t>
            </w:r>
            <w:r w:rsidRPr="009A416C">
              <w:rPr>
                <w:bCs/>
                <w:sz w:val="20"/>
                <w:szCs w:val="20"/>
              </w:rPr>
              <w:t xml:space="preserve">тыс. рублей, из них </w:t>
            </w:r>
            <w:r w:rsidRPr="009A416C">
              <w:rPr>
                <w:bCs/>
                <w:sz w:val="20"/>
                <w:szCs w:val="20"/>
              </w:rPr>
              <w:lastRenderedPageBreak/>
              <w:t>по годам: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 xml:space="preserve">2016 год – </w:t>
            </w:r>
            <w:r>
              <w:rPr>
                <w:bCs/>
                <w:sz w:val="20"/>
                <w:szCs w:val="20"/>
              </w:rPr>
              <w:t>18 928,12</w:t>
            </w:r>
            <w:r w:rsidRPr="009A416C">
              <w:rPr>
                <w:bCs/>
                <w:sz w:val="20"/>
                <w:szCs w:val="20"/>
              </w:rPr>
              <w:t xml:space="preserve"> тыс. рублей;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 xml:space="preserve">2017 год – </w:t>
            </w:r>
            <w:r>
              <w:rPr>
                <w:bCs/>
                <w:sz w:val="20"/>
                <w:szCs w:val="20"/>
              </w:rPr>
              <w:t>21 206,30</w:t>
            </w:r>
            <w:r w:rsidRPr="009A416C">
              <w:rPr>
                <w:bCs/>
                <w:sz w:val="20"/>
                <w:szCs w:val="20"/>
              </w:rPr>
              <w:t xml:space="preserve"> тыс. рублей;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 xml:space="preserve">2018 год – </w:t>
            </w:r>
            <w:r>
              <w:rPr>
                <w:bCs/>
                <w:sz w:val="20"/>
                <w:szCs w:val="20"/>
              </w:rPr>
              <w:t>24 088,14</w:t>
            </w:r>
            <w:r w:rsidRPr="009A416C">
              <w:rPr>
                <w:bCs/>
                <w:sz w:val="20"/>
                <w:szCs w:val="20"/>
              </w:rPr>
              <w:t xml:space="preserve"> тыс. рублей;</w:t>
            </w:r>
          </w:p>
          <w:p w:rsidR="008C253E" w:rsidRPr="009A416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>2019 год – 22 139,24 тыс. рублей;</w:t>
            </w:r>
          </w:p>
          <w:p w:rsidR="008C253E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9A416C">
              <w:rPr>
                <w:bCs/>
                <w:sz w:val="20"/>
                <w:szCs w:val="20"/>
              </w:rPr>
              <w:t>2020 год – 3</w:t>
            </w:r>
            <w:r>
              <w:rPr>
                <w:bCs/>
                <w:sz w:val="20"/>
                <w:szCs w:val="20"/>
              </w:rPr>
              <w:t>4</w:t>
            </w:r>
            <w:r w:rsidRPr="009A416C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077</w:t>
            </w:r>
            <w:r w:rsidRPr="009A416C">
              <w:rPr>
                <w:bCs/>
                <w:sz w:val="20"/>
                <w:szCs w:val="20"/>
              </w:rPr>
              <w:t>,3</w:t>
            </w:r>
            <w:r w:rsidR="00E17E19">
              <w:rPr>
                <w:bCs/>
                <w:sz w:val="20"/>
                <w:szCs w:val="20"/>
              </w:rPr>
              <w:t>4</w:t>
            </w:r>
            <w:r w:rsidRPr="009A416C">
              <w:rPr>
                <w:bCs/>
                <w:sz w:val="20"/>
                <w:szCs w:val="20"/>
              </w:rPr>
              <w:t xml:space="preserve"> тыс. рублей</w:t>
            </w:r>
            <w:r>
              <w:rPr>
                <w:bCs/>
                <w:sz w:val="20"/>
                <w:szCs w:val="20"/>
              </w:rPr>
              <w:t>;</w:t>
            </w:r>
          </w:p>
          <w:p w:rsidR="00F93FEC" w:rsidRDefault="008C253E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2021 год – </w:t>
            </w:r>
            <w:r w:rsidR="00E17E19">
              <w:rPr>
                <w:bCs/>
                <w:sz w:val="20"/>
                <w:szCs w:val="20"/>
              </w:rPr>
              <w:t>24 715,69</w:t>
            </w:r>
            <w:r>
              <w:rPr>
                <w:bCs/>
                <w:sz w:val="20"/>
                <w:szCs w:val="20"/>
              </w:rPr>
              <w:t xml:space="preserve"> тыс. рублей</w:t>
            </w:r>
            <w:r w:rsidR="00F93FEC">
              <w:rPr>
                <w:bCs/>
                <w:sz w:val="20"/>
                <w:szCs w:val="20"/>
              </w:rPr>
              <w:t>;</w:t>
            </w:r>
          </w:p>
          <w:p w:rsidR="00F93FEC" w:rsidRDefault="00F93FEC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2022 год – 0,00 тыс. рублей; </w:t>
            </w:r>
          </w:p>
          <w:p w:rsidR="008C253E" w:rsidRPr="009A416C" w:rsidRDefault="00F93FEC" w:rsidP="00C32C11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 год – 0,00 тыс. рублей.</w:t>
            </w:r>
          </w:p>
        </w:tc>
      </w:tr>
    </w:tbl>
    <w:p w:rsidR="00C32C11" w:rsidRPr="00C32C11" w:rsidRDefault="00C32C11" w:rsidP="008C253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</w:rPr>
      </w:pPr>
    </w:p>
    <w:p w:rsidR="008C253E" w:rsidRPr="0011135B" w:rsidRDefault="008C253E" w:rsidP="00C32C11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1135B">
        <w:rPr>
          <w:rFonts w:ascii="Times New Roman" w:hAnsi="Times New Roman" w:cs="Times New Roman"/>
          <w:sz w:val="24"/>
          <w:szCs w:val="24"/>
        </w:rPr>
        <w:t>2. Цели и задачи подпрограммы</w:t>
      </w:r>
    </w:p>
    <w:p w:rsidR="008C253E" w:rsidRPr="0011135B" w:rsidRDefault="008C253E" w:rsidP="00C32C11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16"/>
          <w:szCs w:val="24"/>
        </w:rPr>
      </w:pPr>
    </w:p>
    <w:p w:rsidR="008C253E" w:rsidRPr="0011135B" w:rsidRDefault="008C253E" w:rsidP="00C32C11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135B">
        <w:rPr>
          <w:rFonts w:ascii="Times New Roman" w:hAnsi="Times New Roman" w:cs="Times New Roman"/>
          <w:b w:val="0"/>
          <w:sz w:val="24"/>
          <w:szCs w:val="24"/>
        </w:rPr>
        <w:t>Подпрограмма «Искусство и народное творчество», направлена на решение важной задачи, являющейся частью социально-экономического развития. Основной задачей подпрограммы предоставление услуг по дополнительному образованию детей в сфере культуры и искусства. Сохранение и развитие культурных ценностей и традиций, являющихся неотъемлемой частью социальной политики поселения, поможет в достижении больших успехов и его хозяйственном развитии.</w:t>
      </w:r>
    </w:p>
    <w:p w:rsidR="008C253E" w:rsidRPr="0011135B" w:rsidRDefault="008C253E" w:rsidP="00C32C11">
      <w:pPr>
        <w:ind w:firstLine="709"/>
        <w:jc w:val="both"/>
        <w:rPr>
          <w:rFonts w:ascii="Verdana" w:hAnsi="Verdana"/>
        </w:rPr>
      </w:pPr>
      <w:r w:rsidRPr="0011135B">
        <w:t>Решение данной задачи направлено на создание условий, направленных на развитие МКУ ДО «ДШИ», внедрение инноваций, определяющих новое содержание, качество образования и его соответствия государственным образовательным стандартам, применение форм, методов и средств организации образовательного процесса соответственно склонностям и интересам обучающихся   и согласно требованиям охраны их жизни и здоровья.</w:t>
      </w:r>
      <w:r w:rsidRPr="0011135B">
        <w:rPr>
          <w:rFonts w:ascii="Verdana" w:hAnsi="Verdana"/>
        </w:rPr>
        <w:t xml:space="preserve"> </w:t>
      </w:r>
    </w:p>
    <w:p w:rsidR="008C253E" w:rsidRPr="0011135B" w:rsidRDefault="008C253E" w:rsidP="00C32C11">
      <w:pPr>
        <w:ind w:firstLine="709"/>
        <w:jc w:val="both"/>
      </w:pPr>
      <w:r w:rsidRPr="0011135B">
        <w:t>МКУ ДО «ДШИ» необходима поддержка технического    и материального состояния на осуществление мероприятий по созданию более эффективной сферы услуг в области культуры, сохранению объема и улучшения качества услуг для жителей поселения, на успешную реализацию потенциала специалистов, повышение охвата потребителей различных социальных категорий, что характеризует обеспечение достижения цели Подпрограммы.</w:t>
      </w:r>
    </w:p>
    <w:p w:rsidR="008C253E" w:rsidRPr="0011135B" w:rsidRDefault="008C253E" w:rsidP="00C32C11">
      <w:pPr>
        <w:ind w:firstLine="709"/>
        <w:jc w:val="both"/>
        <w:rPr>
          <w:iCs/>
        </w:rPr>
      </w:pPr>
      <w:r w:rsidRPr="0011135B">
        <w:rPr>
          <w:iCs/>
        </w:rPr>
        <w:t xml:space="preserve">Целью Подпрограммы </w:t>
      </w:r>
      <w:r w:rsidRPr="0011135B">
        <w:t xml:space="preserve">«Искусство и народное творчество» является </w:t>
      </w:r>
      <w:r w:rsidRPr="0011135B">
        <w:rPr>
          <w:iCs/>
        </w:rPr>
        <w:t>сохранение объёма и обеспечение современного качества, доступности и эффективности дополнительного образования детей и подростков в области культуры и искусства в сельском поселении Хатанга. Реализация данной цели достигается повышением уровня удовлетворения населения в дополнительном образовании в сфере культуры и искусства через развитие учреждения и сохранения количества, занимающихся в ней детей. Инвестиции в развитие муниципальной культурной политики не имеют прямого экономического и бюджетного эффекта. Подпрограмма имеет социальную эффективность. Результат такого инвестирования направлен на позитивное социокультурное развитие сельского поселения Хатанга.</w:t>
      </w:r>
    </w:p>
    <w:p w:rsidR="008C253E" w:rsidRPr="0011135B" w:rsidRDefault="008C253E" w:rsidP="00C32C11">
      <w:pPr>
        <w:ind w:firstLine="709"/>
        <w:jc w:val="both"/>
      </w:pPr>
      <w:r w:rsidRPr="0011135B">
        <w:t xml:space="preserve"> </w:t>
      </w:r>
    </w:p>
    <w:p w:rsidR="008C253E" w:rsidRPr="0011135B" w:rsidRDefault="008C253E" w:rsidP="00C32C11">
      <w:pPr>
        <w:jc w:val="center"/>
      </w:pPr>
      <w:r w:rsidRPr="0011135B">
        <w:rPr>
          <w:b/>
        </w:rPr>
        <w:t>3. Целевые индикаторы подпрограммы</w:t>
      </w:r>
    </w:p>
    <w:p w:rsidR="008C253E" w:rsidRPr="0011135B" w:rsidRDefault="008C253E" w:rsidP="00C32C11">
      <w:pPr>
        <w:ind w:firstLine="709"/>
        <w:jc w:val="both"/>
        <w:rPr>
          <w:sz w:val="16"/>
        </w:rPr>
      </w:pPr>
    </w:p>
    <w:p w:rsidR="008C253E" w:rsidRPr="0011135B" w:rsidRDefault="008C253E" w:rsidP="00C32C11">
      <w:pPr>
        <w:ind w:firstLine="709"/>
        <w:jc w:val="both"/>
      </w:pPr>
      <w:r w:rsidRPr="0011135B"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учреждения дополнительного образования:</w:t>
      </w:r>
    </w:p>
    <w:p w:rsidR="008C253E" w:rsidRPr="0011135B" w:rsidRDefault="008C253E" w:rsidP="00C32C11">
      <w:pPr>
        <w:pStyle w:val="a3"/>
        <w:numPr>
          <w:ilvl w:val="0"/>
          <w:numId w:val="11"/>
        </w:numPr>
        <w:ind w:left="0" w:firstLine="709"/>
        <w:jc w:val="both"/>
      </w:pPr>
      <w:r w:rsidRPr="0011135B">
        <w:t>Количество детей, получающих услуги по дополнительному образованию художественно-эстетической направленности;</w:t>
      </w:r>
    </w:p>
    <w:p w:rsidR="008C253E" w:rsidRPr="0011135B" w:rsidRDefault="008C253E" w:rsidP="00C32C11">
      <w:pPr>
        <w:pStyle w:val="a3"/>
        <w:numPr>
          <w:ilvl w:val="0"/>
          <w:numId w:val="11"/>
        </w:numPr>
        <w:ind w:left="0" w:firstLine="709"/>
        <w:jc w:val="both"/>
      </w:pPr>
      <w:r w:rsidRPr="0011135B">
        <w:t>Количество реализуемых образовательных программ;</w:t>
      </w:r>
    </w:p>
    <w:p w:rsidR="008C253E" w:rsidRPr="0011135B" w:rsidRDefault="008C253E" w:rsidP="00C32C11">
      <w:pPr>
        <w:pStyle w:val="a3"/>
        <w:numPr>
          <w:ilvl w:val="0"/>
          <w:numId w:val="11"/>
        </w:numPr>
        <w:ind w:left="0" w:firstLine="709"/>
        <w:jc w:val="both"/>
      </w:pPr>
      <w:r w:rsidRPr="0011135B">
        <w:t>Количество детей, участвующих в районных, региональных конкурсах.</w:t>
      </w:r>
    </w:p>
    <w:p w:rsidR="008C253E" w:rsidRDefault="008C253E" w:rsidP="00C32C11">
      <w:pPr>
        <w:ind w:firstLine="709"/>
        <w:jc w:val="both"/>
        <w:rPr>
          <w:bCs/>
        </w:rPr>
      </w:pPr>
      <w:r w:rsidRPr="0011135B">
        <w:t xml:space="preserve"> </w:t>
      </w:r>
      <w:r w:rsidRPr="0011135B">
        <w:tab/>
      </w:r>
      <w:r w:rsidRPr="0011135B">
        <w:rPr>
          <w:bCs/>
        </w:rPr>
        <w:t>Подробные значения целевых индикаторов с разбивкой по годам на весь срок реализации подпрограммы указаны в приложении 2 таблица 1 к паспорту муниципальной программы.</w:t>
      </w:r>
    </w:p>
    <w:p w:rsidR="001C155E" w:rsidRDefault="001C155E" w:rsidP="00C32C11">
      <w:pPr>
        <w:ind w:firstLine="709"/>
        <w:jc w:val="both"/>
        <w:rPr>
          <w:bCs/>
        </w:rPr>
      </w:pPr>
    </w:p>
    <w:p w:rsidR="001C155E" w:rsidRPr="0011135B" w:rsidRDefault="001C155E" w:rsidP="00C32C11">
      <w:pPr>
        <w:ind w:firstLine="709"/>
        <w:jc w:val="both"/>
      </w:pPr>
    </w:p>
    <w:p w:rsidR="008C253E" w:rsidRPr="0011135B" w:rsidRDefault="008C253E" w:rsidP="00C32C11">
      <w:pPr>
        <w:ind w:firstLine="709"/>
        <w:jc w:val="both"/>
      </w:pPr>
      <w:r w:rsidRPr="0011135B">
        <w:lastRenderedPageBreak/>
        <w:tab/>
      </w:r>
    </w:p>
    <w:p w:rsidR="008C253E" w:rsidRPr="0011135B" w:rsidRDefault="008C253E" w:rsidP="00C32C1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1135B">
        <w:rPr>
          <w:b/>
        </w:rPr>
        <w:t>4. Механизм реализации подпрограммы</w:t>
      </w:r>
    </w:p>
    <w:p w:rsidR="008C253E" w:rsidRPr="0011135B" w:rsidRDefault="008C253E" w:rsidP="00C32C11">
      <w:pPr>
        <w:autoSpaceDE w:val="0"/>
        <w:autoSpaceDN w:val="0"/>
        <w:adjustRightInd w:val="0"/>
        <w:ind w:firstLine="709"/>
        <w:jc w:val="both"/>
        <w:rPr>
          <w:sz w:val="16"/>
        </w:rPr>
      </w:pPr>
    </w:p>
    <w:p w:rsidR="008C253E" w:rsidRPr="0011135B" w:rsidRDefault="008C253E" w:rsidP="00C32C11">
      <w:pPr>
        <w:autoSpaceDE w:val="0"/>
        <w:autoSpaceDN w:val="0"/>
        <w:adjustRightInd w:val="0"/>
        <w:ind w:firstLine="709"/>
        <w:jc w:val="both"/>
      </w:pPr>
      <w:r w:rsidRPr="0011135B">
        <w:t>4.1.  Главный распорядитель бюджетных средств – МКУ ДО «ДШИ».</w:t>
      </w:r>
    </w:p>
    <w:p w:rsidR="008C253E" w:rsidRPr="0011135B" w:rsidRDefault="008C253E" w:rsidP="00C32C11">
      <w:pPr>
        <w:autoSpaceDE w:val="0"/>
        <w:autoSpaceDN w:val="0"/>
        <w:adjustRightInd w:val="0"/>
        <w:ind w:firstLine="709"/>
        <w:jc w:val="both"/>
      </w:pPr>
      <w:r w:rsidRPr="0011135B">
        <w:t>4.2. Реализация мероприятий подпрограммы осуществляется путем финансирования Учредителем затрат, связанных с деятельностью МКУ ДО «ДШИ».</w:t>
      </w:r>
    </w:p>
    <w:p w:rsidR="008C253E" w:rsidRPr="0011135B" w:rsidRDefault="008C253E" w:rsidP="00C32C11">
      <w:pPr>
        <w:autoSpaceDE w:val="0"/>
        <w:autoSpaceDN w:val="0"/>
        <w:adjustRightInd w:val="0"/>
        <w:ind w:firstLine="709"/>
        <w:jc w:val="both"/>
      </w:pPr>
      <w:r w:rsidRPr="0011135B">
        <w:t>Постановка цели подпрограммы и формирование механизма ее достижения осуществляется в соответствии со следующими законодательными актами:</w:t>
      </w:r>
    </w:p>
    <w:p w:rsidR="008C253E" w:rsidRPr="0011135B" w:rsidRDefault="008C253E" w:rsidP="00C32C11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11135B">
        <w:t>Федеральный закон от 29.12.2012 № 273-ФЗ «Об образовании в Российской Федерации»;</w:t>
      </w:r>
    </w:p>
    <w:p w:rsidR="008C253E" w:rsidRPr="0011135B" w:rsidRDefault="008C253E" w:rsidP="00C32C11">
      <w:pPr>
        <w:pStyle w:val="a3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11135B">
        <w:t xml:space="preserve">   Федеральный закон от 06.10.2003 № 131-ФЗ «Об общих принципах организации местного самоуправления в Российской Федерации»;</w:t>
      </w:r>
    </w:p>
    <w:p w:rsidR="008C253E" w:rsidRPr="0011135B" w:rsidRDefault="008C253E" w:rsidP="00C32C11">
      <w:pPr>
        <w:pStyle w:val="a3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11135B">
        <w:t>«Основы законодательства Российской Федерации о культуре» от 09.10.1992 № 3612-1;</w:t>
      </w:r>
    </w:p>
    <w:p w:rsidR="008C253E" w:rsidRPr="0011135B" w:rsidRDefault="008C253E" w:rsidP="00C32C11">
      <w:pPr>
        <w:pStyle w:val="a3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11135B">
        <w:t xml:space="preserve">  Закон Красноярского края от 28.06.2007 № 2-190 «О культуре»;</w:t>
      </w:r>
    </w:p>
    <w:p w:rsidR="008C253E" w:rsidRPr="0011135B" w:rsidRDefault="008C253E" w:rsidP="00C32C11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11135B"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C253E" w:rsidRPr="0011135B" w:rsidRDefault="008C253E" w:rsidP="00C32C11">
      <w:pPr>
        <w:widowControl w:val="0"/>
        <w:autoSpaceDE w:val="0"/>
        <w:autoSpaceDN w:val="0"/>
        <w:adjustRightInd w:val="0"/>
        <w:ind w:firstLine="709"/>
        <w:jc w:val="both"/>
      </w:pPr>
    </w:p>
    <w:p w:rsidR="008C253E" w:rsidRPr="0011135B" w:rsidRDefault="008C253E" w:rsidP="00C32C1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1135B">
        <w:rPr>
          <w:b/>
        </w:rPr>
        <w:t>5. Управление подпрограммой и контроль за ходом ее выполнения</w:t>
      </w:r>
    </w:p>
    <w:p w:rsidR="008C253E" w:rsidRPr="0011135B" w:rsidRDefault="008C253E" w:rsidP="00C32C11">
      <w:pPr>
        <w:autoSpaceDE w:val="0"/>
        <w:autoSpaceDN w:val="0"/>
        <w:adjustRightInd w:val="0"/>
        <w:ind w:firstLine="709"/>
        <w:jc w:val="both"/>
      </w:pPr>
    </w:p>
    <w:p w:rsidR="008C253E" w:rsidRPr="0011135B" w:rsidRDefault="008C253E" w:rsidP="00C32C11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>5.1. Текущее управление и контроль за реализацией подпрограммы осуществляет Отдел культуры, молодежной политики и спорта администрации сельского поселения Хатанга.</w:t>
      </w:r>
    </w:p>
    <w:p w:rsidR="008C253E" w:rsidRPr="0011135B" w:rsidRDefault="008C253E" w:rsidP="00C32C11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 xml:space="preserve"> МКУ ДО «ДШИ»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C253E" w:rsidRPr="0011135B" w:rsidRDefault="008C253E" w:rsidP="00C32C11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>5.2. МКУ ДО «ДШИ» осуществляет   подготовку отчетов о реализации подпрограммы.</w:t>
      </w:r>
    </w:p>
    <w:p w:rsidR="008C253E" w:rsidRPr="0011135B" w:rsidRDefault="008C253E" w:rsidP="00C32C11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>5.3. МКУ ДО «ДШИ» ежеквартально не позднее 10 числа второго месяца, следующего за отчетным, направляют</w:t>
      </w:r>
      <w:r w:rsidR="005F1E7B">
        <w:t xml:space="preserve"> отчеты по муниципальной программе</w:t>
      </w:r>
      <w:r w:rsidRPr="0011135B">
        <w:t xml:space="preserve"> в Экономический отдел администрации сельского поселения Хатанга. </w:t>
      </w:r>
    </w:p>
    <w:p w:rsidR="008C253E" w:rsidRPr="0011135B" w:rsidRDefault="008C253E" w:rsidP="00C32C11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>5.4. МКУ ДО «ДШИ» ежегодно формируют годовой отчет о ходе реализации подпрограммы и направляют его в Отдел до 1 марта года, следующего за отчетным.</w:t>
      </w:r>
    </w:p>
    <w:p w:rsidR="008C253E" w:rsidRPr="0011135B" w:rsidRDefault="008C253E" w:rsidP="00C32C11">
      <w:pPr>
        <w:widowControl w:val="0"/>
        <w:autoSpaceDE w:val="0"/>
        <w:autoSpaceDN w:val="0"/>
        <w:adjustRightInd w:val="0"/>
        <w:ind w:firstLine="709"/>
        <w:jc w:val="both"/>
      </w:pPr>
      <w:r w:rsidRPr="0011135B">
        <w:t xml:space="preserve">5.5. Обеспечение целевого расходования бюджетных средств, контроля </w:t>
      </w:r>
      <w:r w:rsidRPr="0011135B">
        <w:br/>
        <w:t>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получателем бюджетных средств.</w:t>
      </w:r>
    </w:p>
    <w:p w:rsidR="008C14E6" w:rsidRDefault="008C253E" w:rsidP="008C14E6">
      <w:pPr>
        <w:widowControl w:val="0"/>
        <w:autoSpaceDE w:val="0"/>
        <w:autoSpaceDN w:val="0"/>
        <w:adjustRightInd w:val="0"/>
        <w:ind w:firstLine="709"/>
        <w:jc w:val="both"/>
        <w:sectPr w:rsidR="008C14E6" w:rsidSect="001C155E">
          <w:pgSz w:w="11906" w:h="16838" w:code="9"/>
          <w:pgMar w:top="1134" w:right="851" w:bottom="993" w:left="1701" w:header="709" w:footer="709" w:gutter="0"/>
          <w:cols w:space="708"/>
          <w:docGrid w:linePitch="360"/>
        </w:sectPr>
      </w:pPr>
      <w:r w:rsidRPr="0011135B">
        <w:t xml:space="preserve">5.6. Контроль за соблюдением условий выделения, получения, целевого использования и возврата средств краевого бюджета осуществляет Финансовый отдел </w:t>
      </w:r>
      <w:r w:rsidR="005F1E7B">
        <w:t>а</w:t>
      </w:r>
      <w:r w:rsidRPr="0011135B">
        <w:t>дминистрации сельского поселения Хатанга.</w:t>
      </w:r>
      <w:r w:rsidR="008C14E6">
        <w:t xml:space="preserve"> </w:t>
      </w:r>
    </w:p>
    <w:p w:rsidR="00387496" w:rsidRPr="00387496" w:rsidRDefault="00387496" w:rsidP="00387496">
      <w:pPr>
        <w:ind w:left="11057"/>
        <w:rPr>
          <w:b/>
          <w:bCs/>
          <w:sz w:val="20"/>
          <w:szCs w:val="20"/>
        </w:rPr>
      </w:pPr>
      <w:r w:rsidRPr="00387496">
        <w:rPr>
          <w:b/>
          <w:bCs/>
          <w:sz w:val="20"/>
          <w:szCs w:val="20"/>
        </w:rPr>
        <w:lastRenderedPageBreak/>
        <w:t xml:space="preserve">Приложение № </w:t>
      </w:r>
      <w:r w:rsidR="006249C3">
        <w:rPr>
          <w:b/>
          <w:bCs/>
          <w:sz w:val="20"/>
          <w:szCs w:val="20"/>
        </w:rPr>
        <w:t>1</w:t>
      </w:r>
    </w:p>
    <w:p w:rsidR="00387496" w:rsidRPr="00A671DF" w:rsidRDefault="00387496" w:rsidP="00387496">
      <w:pPr>
        <w:ind w:left="11057"/>
        <w:rPr>
          <w:bCs/>
          <w:sz w:val="20"/>
          <w:szCs w:val="20"/>
        </w:rPr>
      </w:pPr>
      <w:r w:rsidRPr="00A671DF">
        <w:rPr>
          <w:bCs/>
          <w:sz w:val="20"/>
          <w:szCs w:val="20"/>
        </w:rPr>
        <w:t xml:space="preserve">к Паспорту муниципальной программы </w:t>
      </w:r>
    </w:p>
    <w:p w:rsidR="00387496" w:rsidRDefault="00387496" w:rsidP="00387496">
      <w:pPr>
        <w:ind w:left="11057"/>
        <w:rPr>
          <w:bCs/>
          <w:sz w:val="20"/>
          <w:szCs w:val="20"/>
        </w:rPr>
      </w:pPr>
      <w:r w:rsidRPr="00A671DF">
        <w:rPr>
          <w:bCs/>
          <w:sz w:val="20"/>
          <w:szCs w:val="20"/>
        </w:rPr>
        <w:t xml:space="preserve">«Развитие </w:t>
      </w:r>
      <w:r>
        <w:rPr>
          <w:bCs/>
          <w:sz w:val="20"/>
          <w:szCs w:val="20"/>
        </w:rPr>
        <w:t xml:space="preserve">культуры и туризма </w:t>
      </w:r>
    </w:p>
    <w:p w:rsidR="006249C3" w:rsidRDefault="00387496" w:rsidP="00387496">
      <w:pPr>
        <w:ind w:left="11057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в сельском поселении Хатанга»</w:t>
      </w:r>
    </w:p>
    <w:p w:rsidR="00387496" w:rsidRPr="0049398E" w:rsidRDefault="006249C3" w:rsidP="00387496">
      <w:pPr>
        <w:ind w:left="11057"/>
        <w:rPr>
          <w:bCs/>
          <w:color w:val="26282F"/>
          <w:lang w:val="x-none" w:eastAsia="x-none"/>
        </w:rPr>
      </w:pPr>
      <w:r w:rsidRPr="00387496">
        <w:rPr>
          <w:b/>
          <w:bCs/>
          <w:sz w:val="20"/>
          <w:szCs w:val="20"/>
        </w:rPr>
        <w:t>таблица 1</w:t>
      </w:r>
    </w:p>
    <w:p w:rsidR="00387496" w:rsidRDefault="00387496" w:rsidP="00387496">
      <w:pPr>
        <w:autoSpaceDE w:val="0"/>
        <w:autoSpaceDN w:val="0"/>
        <w:adjustRightInd w:val="0"/>
        <w:jc w:val="center"/>
        <w:rPr>
          <w:b/>
          <w:bCs/>
        </w:rPr>
      </w:pPr>
    </w:p>
    <w:p w:rsidR="00387496" w:rsidRDefault="00387496" w:rsidP="00387496">
      <w:pPr>
        <w:autoSpaceDE w:val="0"/>
        <w:autoSpaceDN w:val="0"/>
        <w:adjustRightInd w:val="0"/>
        <w:jc w:val="center"/>
        <w:rPr>
          <w:b/>
          <w:bCs/>
        </w:rPr>
      </w:pPr>
    </w:p>
    <w:p w:rsidR="00387496" w:rsidRPr="0011135B" w:rsidRDefault="00387496" w:rsidP="00387496">
      <w:pPr>
        <w:autoSpaceDE w:val="0"/>
        <w:autoSpaceDN w:val="0"/>
        <w:adjustRightInd w:val="0"/>
        <w:jc w:val="center"/>
        <w:rPr>
          <w:b/>
          <w:bCs/>
        </w:rPr>
      </w:pPr>
      <w:r w:rsidRPr="0011135B">
        <w:rPr>
          <w:b/>
          <w:bCs/>
        </w:rPr>
        <w:t>Сведения</w:t>
      </w:r>
    </w:p>
    <w:p w:rsidR="00387496" w:rsidRPr="0011135B" w:rsidRDefault="00387496" w:rsidP="00387496">
      <w:pPr>
        <w:autoSpaceDE w:val="0"/>
        <w:autoSpaceDN w:val="0"/>
        <w:adjustRightInd w:val="0"/>
        <w:jc w:val="center"/>
        <w:rPr>
          <w:b/>
          <w:bCs/>
        </w:rPr>
      </w:pPr>
      <w:r w:rsidRPr="0011135B">
        <w:rPr>
          <w:b/>
          <w:bCs/>
        </w:rPr>
        <w:t>о показателях (индикаторах) муниципальной программы</w:t>
      </w:r>
    </w:p>
    <w:p w:rsidR="00387496" w:rsidRPr="0011135B" w:rsidRDefault="00387496" w:rsidP="00387496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11135B">
        <w:rPr>
          <w:b/>
          <w:bCs/>
          <w:u w:val="single"/>
        </w:rPr>
        <w:t xml:space="preserve"> Развитие культуры и туризма в сельском поселении Хатанга </w:t>
      </w:r>
    </w:p>
    <w:p w:rsidR="00387496" w:rsidRDefault="00387496" w:rsidP="00387496">
      <w:pPr>
        <w:autoSpaceDE w:val="0"/>
        <w:autoSpaceDN w:val="0"/>
        <w:adjustRightInd w:val="0"/>
        <w:ind w:firstLine="540"/>
        <w:jc w:val="center"/>
        <w:rPr>
          <w:bCs/>
          <w:sz w:val="20"/>
          <w:szCs w:val="20"/>
        </w:rPr>
      </w:pPr>
      <w:r w:rsidRPr="0011135B">
        <w:rPr>
          <w:bCs/>
          <w:sz w:val="20"/>
          <w:szCs w:val="20"/>
        </w:rPr>
        <w:t>(наименование муниципальной программы)</w:t>
      </w:r>
    </w:p>
    <w:p w:rsidR="00387496" w:rsidRPr="0049398E" w:rsidRDefault="00387496" w:rsidP="00387496">
      <w:pPr>
        <w:autoSpaceDE w:val="0"/>
        <w:autoSpaceDN w:val="0"/>
        <w:adjustRightInd w:val="0"/>
        <w:ind w:firstLine="540"/>
        <w:jc w:val="center"/>
        <w:rPr>
          <w:bCs/>
          <w:sz w:val="20"/>
          <w:szCs w:val="20"/>
        </w:rPr>
      </w:pPr>
    </w:p>
    <w:tbl>
      <w:tblPr>
        <w:tblW w:w="4986" w:type="pct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457"/>
        <w:gridCol w:w="4252"/>
        <w:gridCol w:w="1277"/>
        <w:gridCol w:w="569"/>
        <w:gridCol w:w="569"/>
        <w:gridCol w:w="566"/>
        <w:gridCol w:w="566"/>
        <w:gridCol w:w="569"/>
        <w:gridCol w:w="2186"/>
      </w:tblGrid>
      <w:tr w:rsidR="00387496" w:rsidRPr="005B6AC5" w:rsidTr="00387496">
        <w:trPr>
          <w:cantSplit/>
          <w:trHeight w:val="315"/>
          <w:tblHeader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 xml:space="preserve">№ </w:t>
            </w:r>
            <w:r w:rsidRPr="005B6AC5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Наименование цели (задачи)</w:t>
            </w:r>
          </w:p>
        </w:tc>
        <w:tc>
          <w:tcPr>
            <w:tcW w:w="14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B6AC5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97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387496" w:rsidRPr="005B6AC5" w:rsidTr="00387496">
        <w:trPr>
          <w:cantSplit/>
          <w:trHeight w:val="862"/>
          <w:tblHeader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2019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B6AC5">
              <w:rPr>
                <w:sz w:val="20"/>
                <w:szCs w:val="20"/>
              </w:rPr>
              <w:t>020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2021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2022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B6AC5">
              <w:rPr>
                <w:sz w:val="20"/>
                <w:szCs w:val="20"/>
              </w:rPr>
              <w:t>2023</w:t>
            </w: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7496" w:rsidRPr="005B6AC5" w:rsidTr="00387496">
        <w:trPr>
          <w:cantSplit/>
          <w:trHeight w:val="240"/>
          <w:tblHeader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2</w:t>
            </w: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9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10</w:t>
            </w:r>
          </w:p>
        </w:tc>
      </w:tr>
      <w:tr w:rsidR="00387496" w:rsidRPr="005B6AC5" w:rsidTr="00387496">
        <w:trPr>
          <w:cantSplit/>
          <w:trHeight w:val="240"/>
        </w:trPr>
        <w:tc>
          <w:tcPr>
            <w:tcW w:w="42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Подпрограмма 1: Культурное наследие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7496" w:rsidRPr="005B6AC5" w:rsidTr="00387496">
        <w:trPr>
          <w:cantSplit/>
          <w:trHeight w:val="675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Цель: Создание условий для развития и реализации культурного и духовного потенциала населения сельского поселения Хатанга.</w:t>
            </w:r>
          </w:p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Задача: Сохранение и эффективное использование культурного наследия коренных малочисленных народов Севера</w:t>
            </w: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widowControl w:val="0"/>
              <w:autoSpaceDE w:val="0"/>
              <w:autoSpaceDN w:val="0"/>
              <w:adjustRightInd w:val="0"/>
              <w:rPr>
                <w:d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B6AC5">
              <w:rPr>
                <w:sz w:val="20"/>
                <w:szCs w:val="20"/>
              </w:rPr>
              <w:t>Доля представленных (во всех формах) экспонатов «Золотого фонда» Центра народного творчества» от общего количества предметов фонда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%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97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97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97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98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99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 w:rsidR="00387496" w:rsidRPr="005B6AC5" w:rsidTr="00387496">
        <w:trPr>
          <w:cantSplit/>
          <w:trHeight w:val="240"/>
        </w:trPr>
        <w:tc>
          <w:tcPr>
            <w:tcW w:w="1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Количество</w:t>
            </w:r>
            <w:r w:rsidRPr="005B6AC5">
              <w:rPr>
                <w:sz w:val="20"/>
                <w:szCs w:val="20"/>
              </w:rPr>
              <w:t xml:space="preserve"> выставочных экспозиций на каждую 1 000 жителей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Ед.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5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</w:tr>
      <w:tr w:rsidR="00387496" w:rsidRPr="005B6AC5" w:rsidTr="00387496">
        <w:trPr>
          <w:cantSplit/>
          <w:trHeight w:val="240"/>
        </w:trPr>
        <w:tc>
          <w:tcPr>
            <w:tcW w:w="1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B6AC5">
              <w:rPr>
                <w:sz w:val="20"/>
                <w:szCs w:val="20"/>
              </w:rPr>
              <w:t>Количество выставочных проектов в Красноярском крае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Ед.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87496" w:rsidRPr="005B6AC5" w:rsidTr="00387496">
        <w:trPr>
          <w:cantSplit/>
          <w:trHeight w:val="2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5B6AC5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культурно-досуговых мероприятий</w:t>
            </w:r>
            <w:r w:rsidRPr="005B6AC5">
              <w:rPr>
                <w:sz w:val="20"/>
                <w:szCs w:val="20"/>
              </w:rPr>
              <w:t>, проводимых муниципальными учреждениями культуры на 1 тыс.</w:t>
            </w:r>
            <w:r>
              <w:rPr>
                <w:sz w:val="20"/>
                <w:szCs w:val="20"/>
              </w:rPr>
              <w:t xml:space="preserve"> </w:t>
            </w:r>
            <w:r w:rsidRPr="005B6AC5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ч</w:t>
            </w:r>
            <w:r w:rsidRPr="005B6AC5">
              <w:rPr>
                <w:sz w:val="20"/>
                <w:szCs w:val="20"/>
              </w:rPr>
              <w:t>ел.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14,5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14,5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15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</w:tr>
      <w:tr w:rsidR="00387496" w:rsidRPr="005B6AC5" w:rsidTr="00387496">
        <w:trPr>
          <w:cantSplit/>
          <w:trHeight w:val="240"/>
        </w:trPr>
        <w:tc>
          <w:tcPr>
            <w:tcW w:w="1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5B6AC5">
              <w:rPr>
                <w:sz w:val="20"/>
                <w:szCs w:val="20"/>
              </w:rPr>
              <w:t>Количество экземпляров новых поступлений в библиотечные фонды библиотек Хатангской централизованной библиотечной системы МБУК «КДК» на 1 000 жителей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Экз.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179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200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250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250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250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</w:t>
            </w:r>
          </w:p>
        </w:tc>
      </w:tr>
      <w:tr w:rsidR="00387496" w:rsidRPr="005B6AC5" w:rsidTr="00387496">
        <w:trPr>
          <w:cantSplit/>
          <w:trHeight w:val="240"/>
        </w:trPr>
        <w:tc>
          <w:tcPr>
            <w:tcW w:w="1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5B6AC5">
              <w:rPr>
                <w:sz w:val="20"/>
                <w:szCs w:val="20"/>
              </w:rPr>
              <w:t>Среднее число книговыдач в расчете на 1 000 жителей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5B6AC5">
              <w:rPr>
                <w:sz w:val="20"/>
                <w:szCs w:val="20"/>
              </w:rPr>
              <w:t>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19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19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19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</w:tr>
      <w:tr w:rsidR="00387496" w:rsidRPr="005B6AC5" w:rsidTr="00387496">
        <w:trPr>
          <w:cantSplit/>
          <w:trHeight w:val="240"/>
        </w:trPr>
        <w:tc>
          <w:tcPr>
            <w:tcW w:w="1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5B6AC5">
              <w:rPr>
                <w:sz w:val="20"/>
                <w:szCs w:val="20"/>
              </w:rPr>
              <w:t>Число клубных формирований на 1 тыс. чел. населения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Ед.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10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7496" w:rsidRPr="005B6AC5" w:rsidTr="00387496">
        <w:trPr>
          <w:cantSplit/>
          <w:trHeight w:val="240"/>
        </w:trPr>
        <w:tc>
          <w:tcPr>
            <w:tcW w:w="1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5B6AC5">
              <w:rPr>
                <w:sz w:val="20"/>
                <w:szCs w:val="20"/>
              </w:rPr>
              <w:t>Число участников клубных формирований в возрасте до 14 лет включительно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Тыс. чел.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0,33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0,33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0,33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0,33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0,33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7496" w:rsidRPr="005B6AC5" w:rsidTr="00387496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5B6AC5">
              <w:rPr>
                <w:sz w:val="20"/>
                <w:szCs w:val="20"/>
              </w:rPr>
              <w:t>Удельный вес населения, участвующего в культурно - досуговых мероприятиях, проводимых муниципальными учреждениями культуры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%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47,5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47,5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48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48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48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</w:tr>
      <w:tr w:rsidR="00387496" w:rsidRPr="005B6AC5" w:rsidTr="00387496">
        <w:trPr>
          <w:cantSplit/>
          <w:trHeight w:val="304"/>
        </w:trPr>
        <w:tc>
          <w:tcPr>
            <w:tcW w:w="42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Подпрограмма 2: Искусство и народное творчество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7496" w:rsidRPr="005B6AC5" w:rsidTr="00387496">
        <w:trPr>
          <w:cantSplit/>
          <w:trHeight w:val="36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Цель: Создание условий для развития и реализации культурного и духовного потенциала населения сельского поселения Хатанга</w:t>
            </w: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B6AC5">
              <w:rPr>
                <w:sz w:val="20"/>
                <w:szCs w:val="20"/>
              </w:rPr>
              <w:t xml:space="preserve">Количество детей, получающих услуги по дополнительному образованию художественно-эстетической направленности   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Чел.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151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162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170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170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180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</w:tr>
      <w:tr w:rsidR="00387496" w:rsidRPr="005B6AC5" w:rsidTr="00387496">
        <w:trPr>
          <w:cantSplit/>
          <w:trHeight w:val="360"/>
        </w:trPr>
        <w:tc>
          <w:tcPr>
            <w:tcW w:w="1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Задача: Обеспечение доступа населения к услугам культуры и участию в культурной жизни</w:t>
            </w: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B6AC5">
              <w:rPr>
                <w:sz w:val="20"/>
                <w:szCs w:val="20"/>
              </w:rPr>
              <w:t>Количество реализуемых образовательных программ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Ед.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9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10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</w:t>
            </w:r>
          </w:p>
        </w:tc>
      </w:tr>
      <w:tr w:rsidR="00387496" w:rsidRPr="005B6AC5" w:rsidTr="00387496">
        <w:trPr>
          <w:cantSplit/>
          <w:trHeight w:val="360"/>
        </w:trPr>
        <w:tc>
          <w:tcPr>
            <w:tcW w:w="1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B6AC5">
              <w:rPr>
                <w:sz w:val="20"/>
                <w:szCs w:val="20"/>
              </w:rPr>
              <w:t>Количество детей, участвующих в районных, региональных конкурсах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Чел.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AC5">
              <w:rPr>
                <w:sz w:val="20"/>
                <w:szCs w:val="20"/>
              </w:rPr>
              <w:t>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496" w:rsidRPr="005B6AC5" w:rsidRDefault="00387496" w:rsidP="00387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</w:tbl>
    <w:p w:rsidR="005B208E" w:rsidRDefault="005B208E" w:rsidP="00387496"/>
    <w:p w:rsidR="005B208E" w:rsidRDefault="005B208E">
      <w:pPr>
        <w:spacing w:after="160" w:line="259" w:lineRule="auto"/>
      </w:pPr>
      <w:r>
        <w:br w:type="page"/>
      </w:r>
    </w:p>
    <w:p w:rsidR="005B208E" w:rsidRPr="005B208E" w:rsidRDefault="005B208E" w:rsidP="005B208E">
      <w:pPr>
        <w:autoSpaceDE w:val="0"/>
        <w:autoSpaceDN w:val="0"/>
        <w:adjustRightInd w:val="0"/>
        <w:ind w:left="11057"/>
        <w:rPr>
          <w:b/>
          <w:bCs/>
          <w:color w:val="26282F"/>
          <w:sz w:val="20"/>
          <w:szCs w:val="16"/>
        </w:rPr>
      </w:pPr>
      <w:r w:rsidRPr="005B208E">
        <w:rPr>
          <w:b/>
          <w:bCs/>
          <w:color w:val="26282F"/>
          <w:sz w:val="20"/>
          <w:szCs w:val="16"/>
        </w:rPr>
        <w:lastRenderedPageBreak/>
        <w:t xml:space="preserve">Приложение № 2 </w:t>
      </w:r>
    </w:p>
    <w:p w:rsidR="005B208E" w:rsidRPr="005B208E" w:rsidRDefault="005B208E" w:rsidP="005B208E">
      <w:pPr>
        <w:autoSpaceDE w:val="0"/>
        <w:autoSpaceDN w:val="0"/>
        <w:adjustRightInd w:val="0"/>
        <w:ind w:left="11057"/>
        <w:rPr>
          <w:bCs/>
          <w:color w:val="26282F"/>
          <w:sz w:val="20"/>
          <w:szCs w:val="16"/>
        </w:rPr>
      </w:pPr>
      <w:r w:rsidRPr="005B208E">
        <w:rPr>
          <w:bCs/>
          <w:color w:val="26282F"/>
          <w:sz w:val="20"/>
          <w:szCs w:val="16"/>
        </w:rPr>
        <w:t xml:space="preserve">к Паспорту муниципальной программы </w:t>
      </w:r>
    </w:p>
    <w:p w:rsidR="005B208E" w:rsidRPr="005B208E" w:rsidRDefault="005B208E" w:rsidP="005B208E">
      <w:pPr>
        <w:autoSpaceDE w:val="0"/>
        <w:autoSpaceDN w:val="0"/>
        <w:adjustRightInd w:val="0"/>
        <w:ind w:left="11057"/>
        <w:rPr>
          <w:bCs/>
          <w:color w:val="26282F"/>
          <w:sz w:val="20"/>
          <w:szCs w:val="16"/>
        </w:rPr>
      </w:pPr>
      <w:r w:rsidRPr="005B208E">
        <w:rPr>
          <w:bCs/>
          <w:color w:val="26282F"/>
          <w:sz w:val="20"/>
          <w:szCs w:val="16"/>
        </w:rPr>
        <w:t xml:space="preserve">«Развитие культуры и туризма </w:t>
      </w:r>
    </w:p>
    <w:p w:rsidR="006249C3" w:rsidRDefault="005B208E" w:rsidP="005B208E">
      <w:pPr>
        <w:autoSpaceDE w:val="0"/>
        <w:autoSpaceDN w:val="0"/>
        <w:adjustRightInd w:val="0"/>
        <w:ind w:left="11057"/>
        <w:rPr>
          <w:b/>
          <w:bCs/>
          <w:color w:val="26282F"/>
          <w:sz w:val="20"/>
          <w:szCs w:val="16"/>
        </w:rPr>
      </w:pPr>
      <w:r w:rsidRPr="005B208E">
        <w:rPr>
          <w:bCs/>
          <w:color w:val="26282F"/>
          <w:sz w:val="20"/>
          <w:szCs w:val="16"/>
        </w:rPr>
        <w:t>в сельском поселении Хатанга»</w:t>
      </w:r>
      <w:r w:rsidR="006249C3" w:rsidRPr="006249C3">
        <w:rPr>
          <w:b/>
          <w:bCs/>
          <w:color w:val="26282F"/>
          <w:sz w:val="20"/>
          <w:szCs w:val="16"/>
        </w:rPr>
        <w:t xml:space="preserve"> </w:t>
      </w:r>
    </w:p>
    <w:p w:rsidR="005B208E" w:rsidRPr="005B208E" w:rsidRDefault="006249C3" w:rsidP="005B208E">
      <w:pPr>
        <w:autoSpaceDE w:val="0"/>
        <w:autoSpaceDN w:val="0"/>
        <w:adjustRightInd w:val="0"/>
        <w:ind w:left="11057"/>
        <w:rPr>
          <w:b/>
          <w:bCs/>
          <w:sz w:val="20"/>
          <w:szCs w:val="16"/>
        </w:rPr>
      </w:pPr>
      <w:r w:rsidRPr="005B208E">
        <w:rPr>
          <w:b/>
          <w:bCs/>
          <w:color w:val="26282F"/>
          <w:sz w:val="20"/>
          <w:szCs w:val="16"/>
        </w:rPr>
        <w:t>таблица 2</w:t>
      </w:r>
    </w:p>
    <w:p w:rsidR="005B208E" w:rsidRPr="005B208E" w:rsidRDefault="005B208E" w:rsidP="005B208E">
      <w:pPr>
        <w:autoSpaceDE w:val="0"/>
        <w:autoSpaceDN w:val="0"/>
        <w:adjustRightInd w:val="0"/>
        <w:jc w:val="center"/>
        <w:rPr>
          <w:b/>
          <w:bCs/>
          <w:sz w:val="4"/>
          <w:szCs w:val="16"/>
        </w:rPr>
      </w:pPr>
    </w:p>
    <w:p w:rsidR="005B208E" w:rsidRDefault="005B208E" w:rsidP="005B208E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5B208E" w:rsidRPr="0011135B" w:rsidRDefault="005B208E" w:rsidP="005B208E">
      <w:pPr>
        <w:autoSpaceDE w:val="0"/>
        <w:autoSpaceDN w:val="0"/>
        <w:adjustRightInd w:val="0"/>
        <w:jc w:val="center"/>
        <w:rPr>
          <w:b/>
          <w:bCs/>
          <w:sz w:val="22"/>
          <w:szCs w:val="16"/>
        </w:rPr>
      </w:pPr>
      <w:r w:rsidRPr="0011135B">
        <w:rPr>
          <w:b/>
          <w:bCs/>
          <w:sz w:val="22"/>
          <w:szCs w:val="16"/>
        </w:rPr>
        <w:t xml:space="preserve">Информация об основных мероприятиях </w:t>
      </w:r>
    </w:p>
    <w:p w:rsidR="005B208E" w:rsidRPr="0011135B" w:rsidRDefault="005B208E" w:rsidP="005B208E">
      <w:pPr>
        <w:autoSpaceDE w:val="0"/>
        <w:autoSpaceDN w:val="0"/>
        <w:adjustRightInd w:val="0"/>
        <w:jc w:val="center"/>
        <w:rPr>
          <w:b/>
          <w:bCs/>
          <w:sz w:val="22"/>
          <w:szCs w:val="16"/>
        </w:rPr>
      </w:pPr>
      <w:r w:rsidRPr="0011135B">
        <w:rPr>
          <w:b/>
          <w:bCs/>
          <w:sz w:val="22"/>
          <w:szCs w:val="16"/>
        </w:rPr>
        <w:t xml:space="preserve">муниципальной программы, подпрограммах муниципальной программы </w:t>
      </w:r>
    </w:p>
    <w:p w:rsidR="005B208E" w:rsidRPr="005B208E" w:rsidRDefault="005B208E" w:rsidP="005B208E">
      <w:pPr>
        <w:autoSpaceDE w:val="0"/>
        <w:autoSpaceDN w:val="0"/>
        <w:adjustRightInd w:val="0"/>
        <w:jc w:val="center"/>
        <w:rPr>
          <w:b/>
          <w:bCs/>
          <w:sz w:val="22"/>
          <w:szCs w:val="16"/>
          <w:u w:val="single"/>
        </w:rPr>
      </w:pPr>
      <w:r w:rsidRPr="0011135B">
        <w:rPr>
          <w:b/>
          <w:bCs/>
          <w:sz w:val="22"/>
          <w:szCs w:val="16"/>
          <w:u w:val="single"/>
        </w:rPr>
        <w:t>Развитие культуры и туризма в сельском поселении Хатанга</w:t>
      </w:r>
      <w:r w:rsidRPr="005B208E">
        <w:rPr>
          <w:b/>
          <w:bCs/>
          <w:sz w:val="22"/>
          <w:szCs w:val="16"/>
          <w:u w:val="single"/>
        </w:rPr>
        <w:t xml:space="preserve"> </w:t>
      </w:r>
    </w:p>
    <w:p w:rsidR="005B208E" w:rsidRPr="005B208E" w:rsidRDefault="005B208E" w:rsidP="005B208E">
      <w:pPr>
        <w:autoSpaceDE w:val="0"/>
        <w:autoSpaceDN w:val="0"/>
        <w:adjustRightInd w:val="0"/>
        <w:jc w:val="center"/>
        <w:rPr>
          <w:bCs/>
          <w:sz w:val="18"/>
          <w:szCs w:val="16"/>
        </w:rPr>
      </w:pPr>
      <w:r w:rsidRPr="005B208E">
        <w:rPr>
          <w:bCs/>
          <w:sz w:val="18"/>
          <w:szCs w:val="16"/>
        </w:rPr>
        <w:t>(наименование муниципальной программы)</w:t>
      </w:r>
    </w:p>
    <w:tbl>
      <w:tblPr>
        <w:tblpPr w:leftFromText="180" w:rightFromText="180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2024"/>
        <w:gridCol w:w="1139"/>
        <w:gridCol w:w="898"/>
        <w:gridCol w:w="898"/>
        <w:gridCol w:w="5564"/>
        <w:gridCol w:w="1774"/>
        <w:gridCol w:w="1840"/>
      </w:tblGrid>
      <w:tr w:rsidR="005B208E" w:rsidRPr="005B208E" w:rsidTr="006146E0">
        <w:trPr>
          <w:cantSplit/>
          <w:trHeight w:val="20"/>
          <w:tblHeader/>
        </w:trPr>
        <w:tc>
          <w:tcPr>
            <w:tcW w:w="0" w:type="auto"/>
            <w:vMerge w:val="restart"/>
            <w:vAlign w:val="center"/>
          </w:tcPr>
          <w:p w:rsidR="005B208E" w:rsidRPr="005B208E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5B208E" w:rsidRPr="005B208E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Номер и наи</w:t>
            </w:r>
            <w:r w:rsidR="006146E0">
              <w:rPr>
                <w:sz w:val="14"/>
                <w:szCs w:val="14"/>
              </w:rPr>
              <w:t>менование основного мероприятия</w:t>
            </w:r>
          </w:p>
        </w:tc>
        <w:tc>
          <w:tcPr>
            <w:tcW w:w="1139" w:type="dxa"/>
            <w:vMerge w:val="restart"/>
            <w:vAlign w:val="center"/>
          </w:tcPr>
          <w:p w:rsidR="005B208E" w:rsidRPr="005B208E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Ответственный исполнитель</w:t>
            </w:r>
          </w:p>
        </w:tc>
        <w:tc>
          <w:tcPr>
            <w:tcW w:w="1796" w:type="dxa"/>
            <w:gridSpan w:val="2"/>
            <w:vAlign w:val="center"/>
          </w:tcPr>
          <w:p w:rsidR="005B208E" w:rsidRPr="005B208E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Срок</w:t>
            </w:r>
          </w:p>
        </w:tc>
        <w:tc>
          <w:tcPr>
            <w:tcW w:w="5564" w:type="dxa"/>
            <w:vMerge w:val="restart"/>
            <w:vAlign w:val="center"/>
          </w:tcPr>
          <w:p w:rsidR="005B208E" w:rsidRPr="005B208E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Ожидаемый непосредственный результат (краткое описание и его значение)</w:t>
            </w:r>
            <w:r w:rsidRPr="005B208E">
              <w:rPr>
                <w:sz w:val="14"/>
                <w:szCs w:val="14"/>
              </w:rPr>
              <w:br w:type="textWrapping" w:clear="all"/>
            </w:r>
          </w:p>
        </w:tc>
        <w:tc>
          <w:tcPr>
            <w:tcW w:w="1774" w:type="dxa"/>
            <w:vMerge w:val="restart"/>
            <w:vAlign w:val="center"/>
          </w:tcPr>
          <w:p w:rsidR="005B208E" w:rsidRPr="005B208E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1840" w:type="dxa"/>
            <w:vMerge w:val="restart"/>
            <w:vAlign w:val="center"/>
          </w:tcPr>
          <w:p w:rsidR="005B208E" w:rsidRPr="005B208E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Связь с показателями результатов муниципальной программ</w:t>
            </w:r>
            <w:r w:rsidR="006146E0">
              <w:rPr>
                <w:sz w:val="14"/>
                <w:szCs w:val="14"/>
              </w:rPr>
              <w:t>ы (подпрограммы) - № показателя</w:t>
            </w:r>
          </w:p>
        </w:tc>
      </w:tr>
      <w:tr w:rsidR="005B208E" w:rsidRPr="005B208E" w:rsidTr="006146E0">
        <w:trPr>
          <w:cantSplit/>
          <w:trHeight w:val="666"/>
          <w:tblHeader/>
        </w:trPr>
        <w:tc>
          <w:tcPr>
            <w:tcW w:w="0" w:type="auto"/>
            <w:vMerge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9" w:type="dxa"/>
            <w:vMerge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dxa"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начала реализации</w:t>
            </w:r>
          </w:p>
        </w:tc>
        <w:tc>
          <w:tcPr>
            <w:tcW w:w="898" w:type="dxa"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окончания реализации</w:t>
            </w:r>
          </w:p>
        </w:tc>
        <w:tc>
          <w:tcPr>
            <w:tcW w:w="5564" w:type="dxa"/>
            <w:vMerge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74" w:type="dxa"/>
            <w:vMerge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5B208E" w:rsidRPr="005B208E" w:rsidTr="005B208E">
        <w:trPr>
          <w:cantSplit/>
          <w:trHeight w:val="20"/>
          <w:tblHeader/>
        </w:trPr>
        <w:tc>
          <w:tcPr>
            <w:tcW w:w="0" w:type="auto"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2</w:t>
            </w:r>
          </w:p>
        </w:tc>
        <w:tc>
          <w:tcPr>
            <w:tcW w:w="1139" w:type="dxa"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3</w:t>
            </w:r>
          </w:p>
        </w:tc>
        <w:tc>
          <w:tcPr>
            <w:tcW w:w="898" w:type="dxa"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4</w:t>
            </w:r>
          </w:p>
        </w:tc>
        <w:tc>
          <w:tcPr>
            <w:tcW w:w="898" w:type="dxa"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5</w:t>
            </w:r>
          </w:p>
        </w:tc>
        <w:tc>
          <w:tcPr>
            <w:tcW w:w="5564" w:type="dxa"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6</w:t>
            </w:r>
          </w:p>
        </w:tc>
        <w:tc>
          <w:tcPr>
            <w:tcW w:w="1774" w:type="dxa"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7</w:t>
            </w:r>
          </w:p>
        </w:tc>
        <w:tc>
          <w:tcPr>
            <w:tcW w:w="1840" w:type="dxa"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8</w:t>
            </w:r>
          </w:p>
        </w:tc>
      </w:tr>
      <w:tr w:rsidR="005B208E" w:rsidRPr="005B208E" w:rsidTr="005B208E">
        <w:trPr>
          <w:cantSplit/>
          <w:trHeight w:val="20"/>
          <w:tblHeader/>
        </w:trPr>
        <w:tc>
          <w:tcPr>
            <w:tcW w:w="0" w:type="auto"/>
            <w:gridSpan w:val="8"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Развитие культуры и туризма в сельском поселении Хатанга</w:t>
            </w:r>
          </w:p>
        </w:tc>
      </w:tr>
      <w:tr w:rsidR="005B208E" w:rsidRPr="005B208E" w:rsidTr="005B208E">
        <w:trPr>
          <w:cantSplit/>
          <w:trHeight w:val="20"/>
          <w:tblHeader/>
        </w:trPr>
        <w:tc>
          <w:tcPr>
            <w:tcW w:w="0" w:type="auto"/>
            <w:gridSpan w:val="8"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Подпрограмма 1: Культурное наследие</w:t>
            </w:r>
          </w:p>
        </w:tc>
      </w:tr>
      <w:tr w:rsidR="005B208E" w:rsidRPr="005B208E" w:rsidTr="005B208E">
        <w:trPr>
          <w:cantSplit/>
          <w:trHeight w:val="20"/>
          <w:tblHeader/>
        </w:trPr>
        <w:tc>
          <w:tcPr>
            <w:tcW w:w="0" w:type="auto"/>
            <w:gridSpan w:val="8"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Цель: Создание условий для развития и реализации культурного и духовного потенциала населения сельского поселения Хатанга</w:t>
            </w:r>
          </w:p>
        </w:tc>
      </w:tr>
      <w:tr w:rsidR="005B208E" w:rsidRPr="005B208E" w:rsidTr="005B208E">
        <w:trPr>
          <w:cantSplit/>
          <w:trHeight w:val="20"/>
          <w:tblHeader/>
        </w:trPr>
        <w:tc>
          <w:tcPr>
            <w:tcW w:w="0" w:type="auto"/>
            <w:gridSpan w:val="8"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Задача: Сохранение и эффективное использование культурного наследия коренных малочисленных народов Севера</w:t>
            </w:r>
          </w:p>
        </w:tc>
      </w:tr>
      <w:tr w:rsidR="005B208E" w:rsidRPr="005B208E" w:rsidTr="006146E0">
        <w:trPr>
          <w:cantSplit/>
          <w:trHeight w:val="20"/>
          <w:tblHeader/>
        </w:trPr>
        <w:tc>
          <w:tcPr>
            <w:tcW w:w="0" w:type="auto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146E0">
              <w:rPr>
                <w:sz w:val="14"/>
                <w:szCs w:val="14"/>
              </w:rPr>
              <w:t>Предоставление услуг культуры населению сельского поселения Хатанга</w:t>
            </w:r>
          </w:p>
        </w:tc>
        <w:tc>
          <w:tcPr>
            <w:tcW w:w="1139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МБУК «КДК»</w:t>
            </w:r>
          </w:p>
        </w:tc>
        <w:tc>
          <w:tcPr>
            <w:tcW w:w="898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2016</w:t>
            </w:r>
          </w:p>
        </w:tc>
        <w:tc>
          <w:tcPr>
            <w:tcW w:w="898" w:type="dxa"/>
            <w:vAlign w:val="center"/>
          </w:tcPr>
          <w:p w:rsidR="005B208E" w:rsidRPr="006146E0" w:rsidRDefault="005B208E" w:rsidP="00310FB1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202</w:t>
            </w:r>
            <w:r w:rsidR="00310FB1">
              <w:rPr>
                <w:sz w:val="16"/>
                <w:szCs w:val="14"/>
              </w:rPr>
              <w:t>3</w:t>
            </w:r>
          </w:p>
        </w:tc>
        <w:tc>
          <w:tcPr>
            <w:tcW w:w="5564" w:type="dxa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Мероприятие позволит качественно обеспечить проведение тематических выставок с числом участников не менее 2000 человек для всех возрастных категорий</w:t>
            </w:r>
          </w:p>
        </w:tc>
        <w:tc>
          <w:tcPr>
            <w:tcW w:w="1774" w:type="dxa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Снижение доли выставочных экспозиций, их качества, сокращение количества участников</w:t>
            </w:r>
          </w:p>
        </w:tc>
        <w:tc>
          <w:tcPr>
            <w:tcW w:w="1840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П. 1.1.; 1.2; 1.4</w:t>
            </w:r>
          </w:p>
        </w:tc>
      </w:tr>
      <w:tr w:rsidR="005F1E7B" w:rsidRPr="005B208E" w:rsidTr="00C92A83">
        <w:trPr>
          <w:cantSplit/>
          <w:trHeight w:val="20"/>
          <w:tblHeader/>
        </w:trPr>
        <w:tc>
          <w:tcPr>
            <w:tcW w:w="14560" w:type="dxa"/>
            <w:gridSpan w:val="8"/>
          </w:tcPr>
          <w:p w:rsidR="005F1E7B" w:rsidRPr="006146E0" w:rsidRDefault="005F1E7B" w:rsidP="005F1E7B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Задача:</w:t>
            </w:r>
            <w:r w:rsidRPr="005F1E7B">
              <w:rPr>
                <w:sz w:val="16"/>
                <w:szCs w:val="14"/>
              </w:rPr>
              <w:t xml:space="preserve"> </w:t>
            </w:r>
            <w:r w:rsidRPr="005F1E7B">
              <w:rPr>
                <w:sz w:val="16"/>
                <w:szCs w:val="14"/>
              </w:rPr>
              <w:tab/>
            </w:r>
            <w:r>
              <w:rPr>
                <w:sz w:val="16"/>
                <w:szCs w:val="14"/>
              </w:rPr>
              <w:t>П</w:t>
            </w:r>
            <w:r w:rsidRPr="005F1E7B">
              <w:rPr>
                <w:sz w:val="16"/>
                <w:szCs w:val="14"/>
              </w:rPr>
              <w:t>опуляризация туристских возможностей сельского поселения</w:t>
            </w:r>
          </w:p>
        </w:tc>
      </w:tr>
      <w:tr w:rsidR="005B208E" w:rsidRPr="005B208E" w:rsidTr="006146E0">
        <w:trPr>
          <w:cantSplit/>
          <w:trHeight w:val="20"/>
          <w:tblHeader/>
        </w:trPr>
        <w:tc>
          <w:tcPr>
            <w:tcW w:w="0" w:type="auto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146E0">
              <w:rPr>
                <w:sz w:val="14"/>
                <w:szCs w:val="14"/>
              </w:rPr>
              <w:t xml:space="preserve">Обеспечение деятельности подведомственного учреждения культуры </w:t>
            </w:r>
          </w:p>
        </w:tc>
        <w:tc>
          <w:tcPr>
            <w:tcW w:w="1139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МБУК «КДК»</w:t>
            </w:r>
          </w:p>
        </w:tc>
        <w:tc>
          <w:tcPr>
            <w:tcW w:w="898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2016</w:t>
            </w:r>
          </w:p>
        </w:tc>
        <w:tc>
          <w:tcPr>
            <w:tcW w:w="898" w:type="dxa"/>
            <w:vAlign w:val="center"/>
          </w:tcPr>
          <w:p w:rsidR="005B208E" w:rsidRPr="006146E0" w:rsidRDefault="005B208E" w:rsidP="00310FB1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202</w:t>
            </w:r>
            <w:r w:rsidR="00310FB1">
              <w:rPr>
                <w:sz w:val="16"/>
                <w:szCs w:val="14"/>
              </w:rPr>
              <w:t>3</w:t>
            </w:r>
          </w:p>
        </w:tc>
        <w:tc>
          <w:tcPr>
            <w:tcW w:w="5564" w:type="dxa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Повышение качества проводимых культурно-досуговых мероприятий за счет приобретения основных средств, укрепления материально технической базы</w:t>
            </w:r>
          </w:p>
        </w:tc>
        <w:tc>
          <w:tcPr>
            <w:tcW w:w="1774" w:type="dxa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Снижение удельного веса населения, участвующего в культурно-досуговых мероприятиях</w:t>
            </w:r>
          </w:p>
        </w:tc>
        <w:tc>
          <w:tcPr>
            <w:tcW w:w="1840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П. 1.9</w:t>
            </w:r>
          </w:p>
        </w:tc>
      </w:tr>
      <w:tr w:rsidR="005B208E" w:rsidRPr="005B208E" w:rsidTr="006146E0">
        <w:trPr>
          <w:cantSplit/>
          <w:trHeight w:val="20"/>
          <w:tblHeader/>
        </w:trPr>
        <w:tc>
          <w:tcPr>
            <w:tcW w:w="0" w:type="auto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146E0">
              <w:rPr>
                <w:sz w:val="14"/>
                <w:szCs w:val="14"/>
              </w:rPr>
              <w:t xml:space="preserve">Участие в районных, региональных мероприятиях (МП ТДНМР «Культура Таймыра»; «Юные дарования Таймыра») </w:t>
            </w:r>
          </w:p>
        </w:tc>
        <w:tc>
          <w:tcPr>
            <w:tcW w:w="1139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МБУК «КДК»</w:t>
            </w:r>
          </w:p>
        </w:tc>
        <w:tc>
          <w:tcPr>
            <w:tcW w:w="898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2016</w:t>
            </w:r>
          </w:p>
        </w:tc>
        <w:tc>
          <w:tcPr>
            <w:tcW w:w="898" w:type="dxa"/>
            <w:vAlign w:val="center"/>
          </w:tcPr>
          <w:p w:rsidR="005B208E" w:rsidRPr="006146E0" w:rsidRDefault="005B208E" w:rsidP="00310FB1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202</w:t>
            </w:r>
            <w:r w:rsidR="00310FB1">
              <w:rPr>
                <w:sz w:val="16"/>
                <w:szCs w:val="14"/>
              </w:rPr>
              <w:t>3</w:t>
            </w:r>
          </w:p>
        </w:tc>
        <w:tc>
          <w:tcPr>
            <w:tcW w:w="5564" w:type="dxa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 xml:space="preserve">Мероприятие позволит повысить квалификацию работников культуры, задействованных в культурно-досуговых мероприятиях, проводимых на территории сельского поселения Хатанга, увеличить (сохранить) количество клубных формирований, а также поспособствует развитию творческого потенциала детей участвующих мероприятиях на уровне Красноярского края, и муниципального района </w:t>
            </w:r>
          </w:p>
        </w:tc>
        <w:tc>
          <w:tcPr>
            <w:tcW w:w="1774" w:type="dxa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Отсутствие возможности обмена опытом, уменьшение количества клубных формирований</w:t>
            </w:r>
          </w:p>
        </w:tc>
        <w:tc>
          <w:tcPr>
            <w:tcW w:w="1840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П. 1.7</w:t>
            </w:r>
          </w:p>
        </w:tc>
      </w:tr>
      <w:tr w:rsidR="005B208E" w:rsidRPr="005B208E" w:rsidTr="006146E0">
        <w:trPr>
          <w:cantSplit/>
          <w:trHeight w:val="20"/>
          <w:tblHeader/>
        </w:trPr>
        <w:tc>
          <w:tcPr>
            <w:tcW w:w="0" w:type="auto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146E0">
              <w:rPr>
                <w:sz w:val="14"/>
                <w:szCs w:val="14"/>
              </w:rPr>
              <w:t>Комплектование книжных фондов библиотек</w:t>
            </w:r>
          </w:p>
        </w:tc>
        <w:tc>
          <w:tcPr>
            <w:tcW w:w="1139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МБУК «КДК»</w:t>
            </w:r>
          </w:p>
        </w:tc>
        <w:tc>
          <w:tcPr>
            <w:tcW w:w="898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2016</w:t>
            </w:r>
          </w:p>
        </w:tc>
        <w:tc>
          <w:tcPr>
            <w:tcW w:w="898" w:type="dxa"/>
            <w:vAlign w:val="center"/>
          </w:tcPr>
          <w:p w:rsidR="005B208E" w:rsidRPr="006146E0" w:rsidRDefault="005B208E" w:rsidP="00310FB1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202</w:t>
            </w:r>
            <w:r w:rsidR="00310FB1">
              <w:rPr>
                <w:sz w:val="16"/>
                <w:szCs w:val="14"/>
              </w:rPr>
              <w:t>3</w:t>
            </w:r>
          </w:p>
        </w:tc>
        <w:tc>
          <w:tcPr>
            <w:tcW w:w="5564" w:type="dxa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 xml:space="preserve">Позволит расширить поступление новых экземпляров в библиотечные фонды библиотек централизованной библиотечной системы МБУК «КДК» на 1000 жителей, а также сохранить число книговыдач в расчете на 1000 жителей </w:t>
            </w:r>
          </w:p>
        </w:tc>
        <w:tc>
          <w:tcPr>
            <w:tcW w:w="1774" w:type="dxa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 xml:space="preserve">Невозможность расширения библиотечного фонда, снижение числа книговыдач </w:t>
            </w:r>
          </w:p>
        </w:tc>
        <w:tc>
          <w:tcPr>
            <w:tcW w:w="1840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П. 1.5; 1.6</w:t>
            </w:r>
          </w:p>
        </w:tc>
      </w:tr>
      <w:tr w:rsidR="005B208E" w:rsidRPr="005B208E" w:rsidTr="006146E0">
        <w:trPr>
          <w:cantSplit/>
          <w:trHeight w:val="20"/>
          <w:tblHeader/>
        </w:trPr>
        <w:tc>
          <w:tcPr>
            <w:tcW w:w="0" w:type="auto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146E0">
              <w:rPr>
                <w:sz w:val="14"/>
                <w:szCs w:val="14"/>
              </w:rPr>
              <w:t>Организация работы Отдела культуры, молодежной политики и спорта</w:t>
            </w:r>
          </w:p>
        </w:tc>
        <w:tc>
          <w:tcPr>
            <w:tcW w:w="1139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МБУК «КДК»</w:t>
            </w:r>
          </w:p>
        </w:tc>
        <w:tc>
          <w:tcPr>
            <w:tcW w:w="898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2016</w:t>
            </w:r>
          </w:p>
        </w:tc>
        <w:tc>
          <w:tcPr>
            <w:tcW w:w="898" w:type="dxa"/>
            <w:vAlign w:val="center"/>
          </w:tcPr>
          <w:p w:rsidR="005B208E" w:rsidRPr="006146E0" w:rsidRDefault="005B208E" w:rsidP="00310FB1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202</w:t>
            </w:r>
            <w:r w:rsidR="00310FB1">
              <w:rPr>
                <w:sz w:val="16"/>
                <w:szCs w:val="14"/>
              </w:rPr>
              <w:t>3</w:t>
            </w:r>
          </w:p>
        </w:tc>
        <w:tc>
          <w:tcPr>
            <w:tcW w:w="5564" w:type="dxa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 xml:space="preserve">Обеспечение деятельности Отдела культуры, молодежной политики и спорта позволит качественно и эффективно реализовать работу по взаимодействию проведения культурно-досуговых мероприятий, направленных на увеличение числа участников клубных формирований </w:t>
            </w:r>
          </w:p>
        </w:tc>
        <w:tc>
          <w:tcPr>
            <w:tcW w:w="1774" w:type="dxa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 xml:space="preserve">Снижение числа участников клубных формирований </w:t>
            </w:r>
          </w:p>
        </w:tc>
        <w:tc>
          <w:tcPr>
            <w:tcW w:w="1840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П. 1.8</w:t>
            </w:r>
          </w:p>
        </w:tc>
      </w:tr>
      <w:tr w:rsidR="005B208E" w:rsidRPr="005B208E" w:rsidTr="005B208E">
        <w:trPr>
          <w:cantSplit/>
          <w:trHeight w:val="20"/>
          <w:tblHeader/>
        </w:trPr>
        <w:tc>
          <w:tcPr>
            <w:tcW w:w="0" w:type="auto"/>
            <w:gridSpan w:val="8"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Подпрограмма 2: Искусство и народное творчество</w:t>
            </w:r>
          </w:p>
        </w:tc>
      </w:tr>
      <w:tr w:rsidR="005B208E" w:rsidRPr="005B208E" w:rsidTr="005B208E">
        <w:trPr>
          <w:cantSplit/>
          <w:trHeight w:val="20"/>
          <w:tblHeader/>
        </w:trPr>
        <w:tc>
          <w:tcPr>
            <w:tcW w:w="0" w:type="auto"/>
            <w:gridSpan w:val="8"/>
            <w:vAlign w:val="center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Задача: Обеспечение доступа населения к услугам культуры и участию в культурной жизни</w:t>
            </w:r>
          </w:p>
        </w:tc>
      </w:tr>
      <w:tr w:rsidR="005B208E" w:rsidRPr="005B208E" w:rsidTr="006146E0">
        <w:trPr>
          <w:cantSplit/>
          <w:trHeight w:val="20"/>
          <w:tblHeader/>
        </w:trPr>
        <w:tc>
          <w:tcPr>
            <w:tcW w:w="0" w:type="auto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:rsidR="005B208E" w:rsidRPr="005B208E" w:rsidRDefault="005B208E" w:rsidP="006146E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Введение дополнительных образовательных программ</w:t>
            </w:r>
          </w:p>
        </w:tc>
        <w:tc>
          <w:tcPr>
            <w:tcW w:w="1139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МКУ ДО «ДШИ»</w:t>
            </w:r>
          </w:p>
        </w:tc>
        <w:tc>
          <w:tcPr>
            <w:tcW w:w="898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2016</w:t>
            </w:r>
          </w:p>
        </w:tc>
        <w:tc>
          <w:tcPr>
            <w:tcW w:w="898" w:type="dxa"/>
            <w:vAlign w:val="center"/>
          </w:tcPr>
          <w:p w:rsidR="005B208E" w:rsidRPr="006146E0" w:rsidRDefault="005B208E" w:rsidP="00310FB1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202</w:t>
            </w:r>
            <w:r w:rsidR="00310FB1">
              <w:rPr>
                <w:sz w:val="16"/>
                <w:szCs w:val="14"/>
              </w:rPr>
              <w:t>3</w:t>
            </w:r>
          </w:p>
        </w:tc>
        <w:tc>
          <w:tcPr>
            <w:tcW w:w="5564" w:type="dxa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Увеличение дополнительных образовательных программ до 10 ед.</w:t>
            </w:r>
          </w:p>
        </w:tc>
        <w:tc>
          <w:tcPr>
            <w:tcW w:w="1774" w:type="dxa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Отклонение от планового показателя количества программ</w:t>
            </w:r>
          </w:p>
        </w:tc>
        <w:tc>
          <w:tcPr>
            <w:tcW w:w="1840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П. 2.1, 2.2</w:t>
            </w:r>
          </w:p>
        </w:tc>
      </w:tr>
      <w:tr w:rsidR="005B208E" w:rsidRPr="005B208E" w:rsidTr="006146E0">
        <w:trPr>
          <w:cantSplit/>
          <w:trHeight w:val="20"/>
          <w:tblHeader/>
        </w:trPr>
        <w:tc>
          <w:tcPr>
            <w:tcW w:w="0" w:type="auto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</w:tcPr>
          <w:p w:rsidR="005B208E" w:rsidRPr="005B208E" w:rsidRDefault="005B208E" w:rsidP="006146E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Участие детей в районных и региональных конкурсах</w:t>
            </w:r>
          </w:p>
        </w:tc>
        <w:tc>
          <w:tcPr>
            <w:tcW w:w="1139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МКУ ДО «ДШИ»</w:t>
            </w:r>
          </w:p>
        </w:tc>
        <w:tc>
          <w:tcPr>
            <w:tcW w:w="898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2016</w:t>
            </w:r>
          </w:p>
        </w:tc>
        <w:tc>
          <w:tcPr>
            <w:tcW w:w="898" w:type="dxa"/>
            <w:vAlign w:val="center"/>
          </w:tcPr>
          <w:p w:rsidR="005B208E" w:rsidRPr="006146E0" w:rsidRDefault="005B208E" w:rsidP="00310FB1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202</w:t>
            </w:r>
            <w:r w:rsidR="00310FB1">
              <w:rPr>
                <w:sz w:val="16"/>
                <w:szCs w:val="14"/>
              </w:rPr>
              <w:t>3</w:t>
            </w:r>
          </w:p>
        </w:tc>
        <w:tc>
          <w:tcPr>
            <w:tcW w:w="5564" w:type="dxa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Увеличение участников в выездных и дистанционных конкурсах</w:t>
            </w:r>
          </w:p>
        </w:tc>
        <w:tc>
          <w:tcPr>
            <w:tcW w:w="1774" w:type="dxa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Снижение интереса детей к учебному процессу</w:t>
            </w:r>
          </w:p>
        </w:tc>
        <w:tc>
          <w:tcPr>
            <w:tcW w:w="1840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П. 2.3</w:t>
            </w:r>
          </w:p>
        </w:tc>
      </w:tr>
      <w:tr w:rsidR="005B208E" w:rsidRPr="005B208E" w:rsidTr="006146E0">
        <w:trPr>
          <w:cantSplit/>
          <w:trHeight w:val="20"/>
          <w:tblHeader/>
        </w:trPr>
        <w:tc>
          <w:tcPr>
            <w:tcW w:w="0" w:type="auto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</w:tcPr>
          <w:p w:rsidR="005B208E" w:rsidRPr="005B208E" w:rsidRDefault="005B208E" w:rsidP="006146E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Создание социально-образовательных условий (приобретение инструментов, учебной литературы)</w:t>
            </w:r>
          </w:p>
        </w:tc>
        <w:tc>
          <w:tcPr>
            <w:tcW w:w="1139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МКУ ДО «ДШИ»</w:t>
            </w:r>
          </w:p>
        </w:tc>
        <w:tc>
          <w:tcPr>
            <w:tcW w:w="898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2016</w:t>
            </w:r>
          </w:p>
        </w:tc>
        <w:tc>
          <w:tcPr>
            <w:tcW w:w="898" w:type="dxa"/>
            <w:vAlign w:val="center"/>
          </w:tcPr>
          <w:p w:rsidR="005B208E" w:rsidRPr="006146E0" w:rsidRDefault="00310FB1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2023</w:t>
            </w:r>
          </w:p>
        </w:tc>
        <w:tc>
          <w:tcPr>
            <w:tcW w:w="5564" w:type="dxa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Повышение качества обучения детей, улучшение эстетического воспитания</w:t>
            </w:r>
          </w:p>
        </w:tc>
        <w:tc>
          <w:tcPr>
            <w:tcW w:w="1774" w:type="dxa"/>
          </w:tcPr>
          <w:p w:rsidR="005B208E" w:rsidRPr="005B208E" w:rsidRDefault="005B208E" w:rsidP="005B20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B208E">
              <w:rPr>
                <w:sz w:val="14"/>
                <w:szCs w:val="14"/>
              </w:rPr>
              <w:t>Снижение качества предоставления образования</w:t>
            </w:r>
          </w:p>
        </w:tc>
        <w:tc>
          <w:tcPr>
            <w:tcW w:w="1840" w:type="dxa"/>
            <w:vAlign w:val="center"/>
          </w:tcPr>
          <w:p w:rsidR="005B208E" w:rsidRPr="006146E0" w:rsidRDefault="005B208E" w:rsidP="006146E0">
            <w:pPr>
              <w:autoSpaceDE w:val="0"/>
              <w:autoSpaceDN w:val="0"/>
              <w:adjustRightInd w:val="0"/>
              <w:jc w:val="center"/>
              <w:rPr>
                <w:sz w:val="16"/>
                <w:szCs w:val="14"/>
              </w:rPr>
            </w:pPr>
            <w:r w:rsidRPr="006146E0">
              <w:rPr>
                <w:sz w:val="16"/>
                <w:szCs w:val="14"/>
              </w:rPr>
              <w:t>П. 2.1, 2.2</w:t>
            </w:r>
          </w:p>
        </w:tc>
      </w:tr>
    </w:tbl>
    <w:p w:rsidR="005B208E" w:rsidRDefault="005B208E" w:rsidP="005B208E">
      <w:pPr>
        <w:tabs>
          <w:tab w:val="left" w:pos="811"/>
        </w:tabs>
        <w:rPr>
          <w:sz w:val="16"/>
          <w:szCs w:val="16"/>
        </w:rPr>
      </w:pPr>
    </w:p>
    <w:p w:rsidR="005B208E" w:rsidRDefault="005B208E" w:rsidP="005B208E">
      <w:pPr>
        <w:tabs>
          <w:tab w:val="left" w:pos="811"/>
        </w:tabs>
        <w:rPr>
          <w:sz w:val="16"/>
          <w:szCs w:val="16"/>
        </w:rPr>
      </w:pPr>
    </w:p>
    <w:p w:rsidR="00E92131" w:rsidRDefault="00E92131" w:rsidP="00B20B76">
      <w:pPr>
        <w:ind w:left="10915"/>
        <w:rPr>
          <w:b/>
          <w:bCs/>
          <w:sz w:val="20"/>
          <w:szCs w:val="20"/>
        </w:rPr>
      </w:pPr>
    </w:p>
    <w:p w:rsidR="00B20B76" w:rsidRPr="00B20B76" w:rsidRDefault="006249C3" w:rsidP="00B20B76">
      <w:pPr>
        <w:ind w:left="109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 3</w:t>
      </w:r>
    </w:p>
    <w:p w:rsidR="00B20B76" w:rsidRDefault="00B20B76" w:rsidP="00B20B76">
      <w:pPr>
        <w:ind w:left="1091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Паспорту муниципальной программы </w:t>
      </w:r>
    </w:p>
    <w:p w:rsidR="00B20B76" w:rsidRDefault="00B20B76" w:rsidP="00B20B76">
      <w:pPr>
        <w:ind w:left="1091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«Развитие культуры и туризма </w:t>
      </w:r>
    </w:p>
    <w:p w:rsidR="006249C3" w:rsidRDefault="00B20B76" w:rsidP="00B20B76">
      <w:pPr>
        <w:ind w:left="10915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в сельском поселении Хатанга»</w:t>
      </w:r>
      <w:r w:rsidR="006249C3" w:rsidRPr="006249C3">
        <w:rPr>
          <w:b/>
          <w:bCs/>
          <w:sz w:val="20"/>
          <w:szCs w:val="20"/>
        </w:rPr>
        <w:t xml:space="preserve"> </w:t>
      </w:r>
    </w:p>
    <w:p w:rsidR="00B20B76" w:rsidRDefault="006249C3" w:rsidP="00B20B76">
      <w:pPr>
        <w:ind w:left="10915"/>
        <w:rPr>
          <w:bCs/>
          <w:color w:val="26282F"/>
          <w:lang w:val="x-none" w:eastAsia="x-none"/>
        </w:rPr>
      </w:pPr>
      <w:r w:rsidRPr="00B20B76">
        <w:rPr>
          <w:b/>
          <w:bCs/>
          <w:sz w:val="20"/>
          <w:szCs w:val="20"/>
        </w:rPr>
        <w:t>таблица 3</w:t>
      </w:r>
    </w:p>
    <w:p w:rsidR="00B20B76" w:rsidRDefault="00B20B76" w:rsidP="00B20B76">
      <w:pPr>
        <w:pStyle w:val="a7"/>
        <w:jc w:val="center"/>
        <w:rPr>
          <w:rFonts w:ascii="Times New Roman" w:hAnsi="Times New Roman" w:cs="Times New Roman"/>
        </w:rPr>
      </w:pPr>
    </w:p>
    <w:p w:rsidR="00B20B76" w:rsidRDefault="00B20B76" w:rsidP="00B20B76">
      <w:pPr>
        <w:autoSpaceDE w:val="0"/>
        <w:autoSpaceDN w:val="0"/>
        <w:adjustRightInd w:val="0"/>
        <w:jc w:val="center"/>
        <w:rPr>
          <w:b/>
          <w:bCs/>
        </w:rPr>
      </w:pPr>
      <w:r w:rsidRPr="00170C6F">
        <w:rPr>
          <w:b/>
          <w:bCs/>
        </w:rPr>
        <w:t xml:space="preserve">Финансовое обеспечение реализации муниципальной программы </w:t>
      </w:r>
    </w:p>
    <w:p w:rsidR="00B20B76" w:rsidRPr="00044027" w:rsidRDefault="00B20B76" w:rsidP="00B20B76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044027">
        <w:rPr>
          <w:u w:val="single"/>
        </w:rPr>
        <w:t>Развитие культуры и туризма в сельском поселении Хатанга</w:t>
      </w:r>
    </w:p>
    <w:p w:rsidR="00B20B76" w:rsidRPr="00170C6F" w:rsidRDefault="00B20B76" w:rsidP="00B20B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170C6F">
        <w:rPr>
          <w:bCs/>
          <w:sz w:val="20"/>
          <w:szCs w:val="20"/>
        </w:rPr>
        <w:t>(наименование муниципальной программы)</w:t>
      </w:r>
    </w:p>
    <w:p w:rsidR="00357E09" w:rsidRPr="00357E09" w:rsidRDefault="00B20B76" w:rsidP="00357E09">
      <w:pPr>
        <w:autoSpaceDE w:val="0"/>
        <w:autoSpaceDN w:val="0"/>
        <w:adjustRightInd w:val="0"/>
        <w:jc w:val="center"/>
      </w:pPr>
      <w:r>
        <w:rPr>
          <w:rFonts w:asciiTheme="minorHAnsi" w:eastAsiaTheme="minorHAnsi" w:hAnsiTheme="minorHAnsi" w:cstheme="minorBidi"/>
          <w:sz w:val="22"/>
          <w:szCs w:val="22"/>
        </w:rPr>
        <w:fldChar w:fldCharType="begin"/>
      </w:r>
      <w:r>
        <w:instrText xml:space="preserve"> LINK </w:instrText>
      </w:r>
      <w:r w:rsidR="00357E09">
        <w:instrText xml:space="preserve">Excel.Sheet.12 "D:\\Мои Документы\\работа\\2021\\Муниципальная программа\\Изменение № 1-2021 в МП Развитие культуры\\Приложение № 1.xlsx" Лист1!R8C1:R71C12 </w:instrText>
      </w:r>
      <w:r>
        <w:instrText xml:space="preserve">\a \f 4 \h  \* MERGEFORMAT </w:instrText>
      </w:r>
      <w:r>
        <w:rPr>
          <w:rFonts w:asciiTheme="minorHAnsi" w:eastAsiaTheme="minorHAnsi" w:hAnsiTheme="minorHAnsi" w:cstheme="minorBidi"/>
          <w:sz w:val="22"/>
          <w:szCs w:val="22"/>
        </w:rPr>
        <w:fldChar w:fldCharType="separate"/>
      </w:r>
    </w:p>
    <w:p w:rsidR="00357E09" w:rsidRDefault="00B20B76" w:rsidP="005B208E">
      <w:pPr>
        <w:tabs>
          <w:tab w:val="left" w:pos="811"/>
        </w:tabs>
      </w:pPr>
      <w:r>
        <w:fldChar w:fldCharType="end"/>
      </w:r>
    </w:p>
    <w:tbl>
      <w:tblPr>
        <w:tblW w:w="15299" w:type="dxa"/>
        <w:tblLayout w:type="fixed"/>
        <w:tblLook w:val="04A0" w:firstRow="1" w:lastRow="0" w:firstColumn="1" w:lastColumn="0" w:noHBand="0" w:noVBand="1"/>
      </w:tblPr>
      <w:tblGrid>
        <w:gridCol w:w="1613"/>
        <w:gridCol w:w="1892"/>
        <w:gridCol w:w="1851"/>
        <w:gridCol w:w="588"/>
        <w:gridCol w:w="720"/>
        <w:gridCol w:w="839"/>
        <w:gridCol w:w="567"/>
        <w:gridCol w:w="1134"/>
        <w:gridCol w:w="1134"/>
        <w:gridCol w:w="1134"/>
        <w:gridCol w:w="1134"/>
        <w:gridCol w:w="1134"/>
        <w:gridCol w:w="1559"/>
      </w:tblGrid>
      <w:tr w:rsidR="00357E09" w:rsidRPr="00357E09" w:rsidTr="00357E09">
        <w:trPr>
          <w:trHeight w:val="480"/>
        </w:trPr>
        <w:tc>
          <w:tcPr>
            <w:tcW w:w="1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8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ГРБС (ответственный исполнитель, соисполнители)</w:t>
            </w:r>
          </w:p>
        </w:tc>
        <w:tc>
          <w:tcPr>
            <w:tcW w:w="271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2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357E09" w:rsidRPr="00357E09" w:rsidTr="00357E09">
        <w:trPr>
          <w:trHeight w:val="315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</w:tr>
      <w:tr w:rsidR="00357E09" w:rsidRPr="00357E09" w:rsidTr="00357E09">
        <w:trPr>
          <w:trHeight w:val="1035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 xml:space="preserve">«Развитие культуры и туризма в сельском поселении Хатанга»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color w:val="000000"/>
                <w:sz w:val="20"/>
                <w:szCs w:val="20"/>
              </w:rPr>
              <w:t>159 549,82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color w:val="000000"/>
                <w:sz w:val="20"/>
                <w:szCs w:val="20"/>
              </w:rPr>
              <w:t>178 027,59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color w:val="000000"/>
                <w:sz w:val="20"/>
                <w:szCs w:val="20"/>
              </w:rPr>
              <w:t>168 138,29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color w:val="000000"/>
                <w:sz w:val="20"/>
                <w:szCs w:val="20"/>
              </w:rPr>
              <w:t>125 820,64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color w:val="000000"/>
                <w:sz w:val="20"/>
                <w:szCs w:val="20"/>
              </w:rPr>
              <w:t>122 820,64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color w:val="000000"/>
                <w:sz w:val="20"/>
                <w:szCs w:val="20"/>
              </w:rPr>
              <w:t>754 356,98</w:t>
            </w:r>
          </w:p>
        </w:tc>
      </w:tr>
      <w:tr w:rsidR="00357E09" w:rsidRPr="00357E09" w:rsidTr="00357E09">
        <w:trPr>
          <w:trHeight w:val="525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color w:val="000000"/>
                <w:sz w:val="20"/>
                <w:szCs w:val="20"/>
              </w:rPr>
              <w:t>«Культурное наследие»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136 237,12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143 629,51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143 422,60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125 820,64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122 820,64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671 930,50</w:t>
            </w:r>
          </w:p>
        </w:tc>
      </w:tr>
      <w:tr w:rsidR="00357E09" w:rsidRPr="00357E09" w:rsidTr="00357E09">
        <w:trPr>
          <w:trHeight w:val="5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Предоставление услуг культуры населению сельского поселения Хатанга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124 100,62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129 357,59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131 744,91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117 959,66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114 959,66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618 122,45</w:t>
            </w:r>
          </w:p>
        </w:tc>
      </w:tr>
      <w:tr w:rsidR="00357E09" w:rsidRPr="00357E09" w:rsidTr="00357E09">
        <w:trPr>
          <w:trHeight w:val="78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19 512,47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20 997,16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19 785,25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60 294,88</w:t>
            </w:r>
          </w:p>
        </w:tc>
      </w:tr>
      <w:tr w:rsidR="00357E09" w:rsidRPr="00357E09" w:rsidTr="00357E09">
        <w:trPr>
          <w:trHeight w:val="76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0310013110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104 588,16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108 360,43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111 959,66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117 959,66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114 959,66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557 827,57</w:t>
            </w:r>
          </w:p>
        </w:tc>
      </w:tr>
      <w:tr w:rsidR="00357E09" w:rsidRPr="00357E09" w:rsidTr="00357E09">
        <w:trPr>
          <w:trHeight w:val="5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Обеспечение деятельности подведомственного учреждения культуры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4 919,26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5 135,89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4 611,32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15 466,46</w:t>
            </w:r>
          </w:p>
        </w:tc>
      </w:tr>
      <w:tr w:rsidR="00357E09" w:rsidRPr="00357E09" w:rsidTr="00357E09">
        <w:trPr>
          <w:trHeight w:val="5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 xml:space="preserve">Отдел культуры, молодежной </w:t>
            </w:r>
            <w:r w:rsidRPr="00357E09">
              <w:rPr>
                <w:color w:val="000000"/>
                <w:sz w:val="20"/>
                <w:szCs w:val="20"/>
              </w:rPr>
              <w:lastRenderedPageBreak/>
              <w:t>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lastRenderedPageBreak/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0310013120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357E09" w:rsidRPr="00357E09" w:rsidTr="00357E09">
        <w:trPr>
          <w:trHeight w:val="42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0310013210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3 889,71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312,72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4 202,42</w:t>
            </w:r>
          </w:p>
        </w:tc>
      </w:tr>
      <w:tr w:rsidR="00357E09" w:rsidRPr="00357E09" w:rsidTr="00357E09">
        <w:trPr>
          <w:trHeight w:val="54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0310013220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846,19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846,19</w:t>
            </w:r>
          </w:p>
        </w:tc>
      </w:tr>
      <w:tr w:rsidR="00357E09" w:rsidRPr="00357E09" w:rsidTr="0011135B">
        <w:trPr>
          <w:trHeight w:val="153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0310013230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3 898,60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3 898,60</w:t>
            </w:r>
          </w:p>
        </w:tc>
      </w:tr>
      <w:tr w:rsidR="00357E09" w:rsidRPr="00357E09" w:rsidTr="00357E09">
        <w:trPr>
          <w:trHeight w:val="153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728,37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728,37</w:t>
            </w:r>
          </w:p>
        </w:tc>
      </w:tr>
      <w:tr w:rsidR="00357E09" w:rsidRPr="00357E09" w:rsidTr="00357E09">
        <w:trPr>
          <w:trHeight w:val="8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За счет средств федерального и краевого бюджета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1 315,97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1 315,97</w:t>
            </w:r>
          </w:p>
        </w:tc>
      </w:tr>
      <w:tr w:rsidR="00357E09" w:rsidRPr="00357E09" w:rsidTr="00357E09">
        <w:trPr>
          <w:trHeight w:val="8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0310013260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2 474,91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2 474,91</w:t>
            </w:r>
          </w:p>
        </w:tc>
      </w:tr>
      <w:tr w:rsidR="00357E09" w:rsidRPr="00357E09" w:rsidTr="00357E09">
        <w:trPr>
          <w:trHeight w:val="765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Участие в районных, региональных мероприятиях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469,20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413,10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707,02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601,62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601,62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2 792,55</w:t>
            </w:r>
          </w:p>
        </w:tc>
      </w:tr>
      <w:tr w:rsidR="00357E09" w:rsidRPr="00357E09" w:rsidTr="00357E09">
        <w:trPr>
          <w:trHeight w:val="153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МП ТДНМР «Культура Таймыра»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273,70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413,10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326,22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601,62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601,62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2 216,25</w:t>
            </w:r>
          </w:p>
        </w:tc>
      </w:tr>
      <w:tr w:rsidR="00357E09" w:rsidRPr="00357E09" w:rsidTr="00357E09">
        <w:trPr>
          <w:trHeight w:val="121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"Юные дарования Таймыра"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0310006020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188,26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380,80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569,06</w:t>
            </w:r>
          </w:p>
        </w:tc>
      </w:tr>
      <w:tr w:rsidR="00357E09" w:rsidRPr="00357E09" w:rsidTr="00357E09">
        <w:trPr>
          <w:trHeight w:val="31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7,24</w:t>
            </w:r>
          </w:p>
        </w:tc>
      </w:tr>
      <w:tr w:rsidR="00357E09" w:rsidRPr="00357E09" w:rsidTr="00357E09">
        <w:trPr>
          <w:trHeight w:val="765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Расходы на поддержку отрасли культур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33,39</w:t>
            </w:r>
          </w:p>
        </w:tc>
      </w:tr>
      <w:tr w:rsidR="00357E09" w:rsidRPr="00357E09" w:rsidTr="00357E09">
        <w:trPr>
          <w:trHeight w:val="153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7,39</w:t>
            </w:r>
          </w:p>
        </w:tc>
      </w:tr>
      <w:tr w:rsidR="00357E09" w:rsidRPr="00357E09" w:rsidTr="00357E09">
        <w:trPr>
          <w:trHeight w:val="153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19,52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19,52</w:t>
            </w:r>
          </w:p>
        </w:tc>
      </w:tr>
      <w:tr w:rsidR="00357E09" w:rsidRPr="00357E09" w:rsidTr="00357E09">
        <w:trPr>
          <w:trHeight w:val="154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Софинансирование за счет районного бюджета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6,49</w:t>
            </w:r>
          </w:p>
        </w:tc>
      </w:tr>
      <w:tr w:rsidR="00357E09" w:rsidRPr="00357E09" w:rsidTr="00357E09">
        <w:trPr>
          <w:trHeight w:val="765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Комплектование книжных фондов библиотек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153,08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181,34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181,34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181,34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181,34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878,44</w:t>
            </w:r>
          </w:p>
        </w:tc>
      </w:tr>
      <w:tr w:rsidR="00357E09" w:rsidRPr="00357E09" w:rsidTr="00357E09">
        <w:trPr>
          <w:trHeight w:val="153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ГП КК «Развитие культуры» за счет средств краевого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118,64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140,54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140,54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140,54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140,54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680,79</w:t>
            </w:r>
          </w:p>
        </w:tc>
      </w:tr>
      <w:tr w:rsidR="00357E09" w:rsidRPr="00357E09" w:rsidTr="00357E09">
        <w:trPr>
          <w:trHeight w:val="154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Софинансирование расходов за счет средств местного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34,44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40,80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197,65</w:t>
            </w:r>
          </w:p>
        </w:tc>
      </w:tr>
      <w:tr w:rsidR="00357E09" w:rsidRPr="00357E09" w:rsidTr="00357E09">
        <w:trPr>
          <w:trHeight w:val="510"/>
        </w:trPr>
        <w:tc>
          <w:tcPr>
            <w:tcW w:w="1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8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 xml:space="preserve">Поддержка искусства и народного </w:t>
            </w:r>
            <w:r w:rsidRPr="00357E09">
              <w:rPr>
                <w:color w:val="000000"/>
                <w:sz w:val="20"/>
                <w:szCs w:val="20"/>
              </w:rPr>
              <w:lastRenderedPageBreak/>
              <w:t>творчества государственной программы "Развитие культуры и туризма"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lastRenderedPageBreak/>
              <w:t>всего расходы, в том числе по ГРБС: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153,00</w:t>
            </w:r>
          </w:p>
        </w:tc>
      </w:tr>
      <w:tr w:rsidR="00357E09" w:rsidRPr="00357E09" w:rsidTr="00357E09">
        <w:trPr>
          <w:trHeight w:val="1500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03100S4810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150,00</w:t>
            </w:r>
          </w:p>
        </w:tc>
      </w:tr>
      <w:tr w:rsidR="00357E09" w:rsidRPr="00357E09" w:rsidTr="00357E09">
        <w:trPr>
          <w:trHeight w:val="1500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Софинансирование за счет местного бюджета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03100S4810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3,00</w:t>
            </w:r>
          </w:p>
        </w:tc>
      </w:tr>
      <w:tr w:rsidR="00357E09" w:rsidRPr="00357E09" w:rsidTr="00357E09">
        <w:trPr>
          <w:trHeight w:val="5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784,37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784,37</w:t>
            </w:r>
          </w:p>
        </w:tc>
      </w:tr>
      <w:tr w:rsidR="00357E09" w:rsidRPr="00357E09" w:rsidTr="00357E09">
        <w:trPr>
          <w:trHeight w:val="183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784,37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784,37</w:t>
            </w:r>
          </w:p>
        </w:tc>
      </w:tr>
      <w:tr w:rsidR="00357E09" w:rsidRPr="00357E09" w:rsidTr="00357E09">
        <w:trPr>
          <w:trHeight w:val="72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222,36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222,36</w:t>
            </w:r>
          </w:p>
        </w:tc>
      </w:tr>
      <w:tr w:rsidR="00357E09" w:rsidRPr="00357E09" w:rsidTr="00357E09">
        <w:trPr>
          <w:trHeight w:val="157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222,36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222,36</w:t>
            </w:r>
          </w:p>
        </w:tc>
      </w:tr>
      <w:tr w:rsidR="00357E09" w:rsidRPr="00357E09" w:rsidTr="00357E09">
        <w:trPr>
          <w:trHeight w:val="885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 xml:space="preserve">Региональные выплаты и выплаты, </w:t>
            </w:r>
            <w:r w:rsidRPr="00357E09">
              <w:rPr>
                <w:color w:val="000000"/>
                <w:sz w:val="20"/>
                <w:szCs w:val="20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lastRenderedPageBreak/>
              <w:t>всего расходы, в том числе по ГРБС: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1 504,89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1 504,89</w:t>
            </w:r>
          </w:p>
        </w:tc>
      </w:tr>
      <w:tr w:rsidR="00357E09" w:rsidRPr="00357E09" w:rsidTr="00357E09">
        <w:trPr>
          <w:trHeight w:val="157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1 504,89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1 504,89</w:t>
            </w:r>
          </w:p>
        </w:tc>
      </w:tr>
      <w:tr w:rsidR="00357E09" w:rsidRPr="00357E09" w:rsidTr="00357E09">
        <w:trPr>
          <w:trHeight w:val="705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250,93</w:t>
            </w:r>
          </w:p>
        </w:tc>
      </w:tr>
      <w:tr w:rsidR="00357E09" w:rsidRPr="00357E09" w:rsidTr="00357E09">
        <w:trPr>
          <w:trHeight w:val="157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250,93</w:t>
            </w:r>
          </w:p>
        </w:tc>
      </w:tr>
      <w:tr w:rsidR="00357E09" w:rsidRPr="00357E09" w:rsidTr="00357E09">
        <w:trPr>
          <w:trHeight w:val="555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Повышение с 01.06.2020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781,74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781,74</w:t>
            </w:r>
          </w:p>
        </w:tc>
      </w:tr>
      <w:tr w:rsidR="00357E09" w:rsidRPr="00357E09" w:rsidTr="00357E09">
        <w:trPr>
          <w:trHeight w:val="157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781,74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781,74</w:t>
            </w:r>
          </w:p>
        </w:tc>
      </w:tr>
      <w:tr w:rsidR="00357E09" w:rsidRPr="00357E09" w:rsidTr="00357E09">
        <w:trPr>
          <w:trHeight w:val="495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Повышение с 01.10.2020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189,16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189,16</w:t>
            </w:r>
          </w:p>
        </w:tc>
      </w:tr>
      <w:tr w:rsidR="00357E09" w:rsidRPr="00357E09" w:rsidTr="00357E09">
        <w:trPr>
          <w:trHeight w:val="157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189,16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189,16</w:t>
            </w:r>
          </w:p>
        </w:tc>
      </w:tr>
      <w:tr w:rsidR="00357E09" w:rsidRPr="00357E09" w:rsidTr="00357E09">
        <w:trPr>
          <w:trHeight w:val="60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 xml:space="preserve">Приобретение лыжных комплектов для </w:t>
            </w:r>
            <w:r w:rsidRPr="00357E09">
              <w:rPr>
                <w:color w:val="000000"/>
                <w:sz w:val="20"/>
                <w:szCs w:val="20"/>
              </w:rPr>
              <w:lastRenderedPageBreak/>
              <w:t>проведения ежегодного всероссийского лыжного забега "Лыжня России" в поселках сельского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lastRenderedPageBreak/>
              <w:t>всего расходы, в том числе по ГРБС: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370,56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370,56</w:t>
            </w:r>
          </w:p>
        </w:tc>
      </w:tr>
      <w:tr w:rsidR="00357E09" w:rsidRPr="00357E09" w:rsidTr="00357E09">
        <w:trPr>
          <w:trHeight w:val="172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0310013300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370,56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370,56</w:t>
            </w:r>
          </w:p>
        </w:tc>
      </w:tr>
      <w:tr w:rsidR="00357E09" w:rsidRPr="00357E09" w:rsidTr="00357E09">
        <w:trPr>
          <w:trHeight w:val="5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Организация работы Отдела культуры, молодежной политики и спорта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4 780,35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6 065,80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6 178,02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6 678,02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sz w:val="20"/>
                <w:szCs w:val="20"/>
              </w:rPr>
            </w:pPr>
            <w:r w:rsidRPr="00357E09">
              <w:rPr>
                <w:sz w:val="20"/>
                <w:szCs w:val="20"/>
              </w:rPr>
              <w:t>6 678,02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30 380,20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18,00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4 409,56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5 039,03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5 283,88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5 783,88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5 783,88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26 300,24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317,18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683,68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888,13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888,13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888,13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3 665,27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10,00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43,60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39,94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39,94</w:t>
            </w:r>
          </w:p>
        </w:tc>
      </w:tr>
      <w:tr w:rsidR="00357E09" w:rsidRPr="00357E09" w:rsidTr="00357E09">
        <w:trPr>
          <w:trHeight w:val="39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0310010360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303,15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303,15</w:t>
            </w:r>
          </w:p>
        </w:tc>
      </w:tr>
      <w:tr w:rsidR="00357E09" w:rsidRPr="00357E09" w:rsidTr="00357E09">
        <w:trPr>
          <w:trHeight w:val="510"/>
        </w:trPr>
        <w:tc>
          <w:tcPr>
            <w:tcW w:w="1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8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color w:val="000000"/>
                <w:sz w:val="20"/>
                <w:szCs w:val="20"/>
              </w:rPr>
              <w:t>«Искусство и народное творчество»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sz w:val="20"/>
                <w:szCs w:val="20"/>
              </w:rPr>
              <w:t>23 312,70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34 398,08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24 715,69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82 426,47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МКУ ДО «ДШИ»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0320006010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13 676,46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15 724,18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15 318,07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44 718,71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0320006010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8 462,78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17 703,16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9 394,77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35 560,71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124,91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124,91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0320010230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36,74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36,74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0320010380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20,29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20,29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0320006020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650,00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254,87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254,87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0320010360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53,15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53,15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0320010350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12,72</w:t>
            </w:r>
          </w:p>
        </w:tc>
      </w:tr>
      <w:tr w:rsidR="00357E09" w:rsidRPr="00357E09" w:rsidTr="00357E09">
        <w:trPr>
          <w:trHeight w:val="300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0320010480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991,51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991,51</w:t>
            </w:r>
          </w:p>
        </w:tc>
      </w:tr>
      <w:tr w:rsidR="00357E09" w:rsidRPr="00357E09" w:rsidTr="00357E09">
        <w:trPr>
          <w:trHeight w:val="315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0320006010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sz w:val="20"/>
                <w:szCs w:val="20"/>
              </w:rPr>
            </w:pPr>
            <w:r w:rsidRPr="00357E0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2,85</w:t>
            </w:r>
          </w:p>
        </w:tc>
      </w:tr>
    </w:tbl>
    <w:p w:rsidR="0011135B" w:rsidRDefault="0011135B" w:rsidP="005B208E">
      <w:pPr>
        <w:tabs>
          <w:tab w:val="left" w:pos="811"/>
        </w:tabs>
      </w:pPr>
    </w:p>
    <w:p w:rsidR="003B5827" w:rsidRDefault="003B5827" w:rsidP="005B208E">
      <w:pPr>
        <w:tabs>
          <w:tab w:val="left" w:pos="811"/>
        </w:tabs>
      </w:pPr>
    </w:p>
    <w:p w:rsidR="006146E0" w:rsidRDefault="006146E0" w:rsidP="005B208E">
      <w:pPr>
        <w:tabs>
          <w:tab w:val="left" w:pos="811"/>
        </w:tabs>
      </w:pPr>
    </w:p>
    <w:p w:rsidR="00284A2E" w:rsidRDefault="00284A2E" w:rsidP="005B208E">
      <w:pPr>
        <w:tabs>
          <w:tab w:val="left" w:pos="811"/>
        </w:tabs>
      </w:pPr>
    </w:p>
    <w:p w:rsidR="00284A2E" w:rsidRDefault="00284A2E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C931D8" w:rsidRDefault="00C931D8" w:rsidP="005B208E">
      <w:pPr>
        <w:tabs>
          <w:tab w:val="left" w:pos="811"/>
        </w:tabs>
      </w:pPr>
    </w:p>
    <w:p w:rsidR="00284A2E" w:rsidRDefault="00284A2E" w:rsidP="005B208E">
      <w:pPr>
        <w:tabs>
          <w:tab w:val="left" w:pos="811"/>
        </w:tabs>
      </w:pPr>
    </w:p>
    <w:p w:rsidR="00284A2E" w:rsidRPr="00284A2E" w:rsidRDefault="00284A2E" w:rsidP="00284A2E">
      <w:pPr>
        <w:ind w:left="11057"/>
        <w:rPr>
          <w:b/>
          <w:bCs/>
          <w:sz w:val="20"/>
          <w:szCs w:val="20"/>
        </w:rPr>
      </w:pPr>
      <w:r w:rsidRPr="00284A2E">
        <w:rPr>
          <w:b/>
          <w:bCs/>
          <w:sz w:val="20"/>
          <w:szCs w:val="20"/>
        </w:rPr>
        <w:t xml:space="preserve">Приложение </w:t>
      </w:r>
      <w:r w:rsidR="006249C3">
        <w:rPr>
          <w:b/>
          <w:bCs/>
          <w:sz w:val="20"/>
          <w:szCs w:val="20"/>
        </w:rPr>
        <w:t>4</w:t>
      </w:r>
      <w:r w:rsidRPr="00284A2E">
        <w:rPr>
          <w:b/>
          <w:bCs/>
          <w:sz w:val="20"/>
          <w:szCs w:val="20"/>
        </w:rPr>
        <w:t xml:space="preserve"> </w:t>
      </w:r>
    </w:p>
    <w:p w:rsidR="00284A2E" w:rsidRPr="00DA1C8D" w:rsidRDefault="00284A2E" w:rsidP="00284A2E">
      <w:pPr>
        <w:ind w:left="11057"/>
        <w:rPr>
          <w:bCs/>
          <w:sz w:val="20"/>
          <w:szCs w:val="20"/>
        </w:rPr>
      </w:pPr>
      <w:r w:rsidRPr="00DA1C8D">
        <w:rPr>
          <w:bCs/>
          <w:sz w:val="20"/>
          <w:szCs w:val="20"/>
        </w:rPr>
        <w:t xml:space="preserve">к Паспорту муниципальной программы </w:t>
      </w:r>
    </w:p>
    <w:p w:rsidR="00284A2E" w:rsidRPr="00DA1C8D" w:rsidRDefault="00284A2E" w:rsidP="00284A2E">
      <w:pPr>
        <w:ind w:left="11057"/>
        <w:rPr>
          <w:bCs/>
          <w:sz w:val="20"/>
          <w:szCs w:val="20"/>
        </w:rPr>
      </w:pPr>
      <w:r w:rsidRPr="00DA1C8D">
        <w:rPr>
          <w:bCs/>
          <w:sz w:val="20"/>
          <w:szCs w:val="20"/>
        </w:rPr>
        <w:t xml:space="preserve">«Развитие культуры и туризма </w:t>
      </w:r>
    </w:p>
    <w:p w:rsidR="006249C3" w:rsidRDefault="00284A2E" w:rsidP="00284A2E">
      <w:pPr>
        <w:ind w:left="11057"/>
        <w:rPr>
          <w:b/>
          <w:bCs/>
          <w:sz w:val="20"/>
          <w:szCs w:val="20"/>
        </w:rPr>
      </w:pPr>
      <w:r w:rsidRPr="00DA1C8D">
        <w:rPr>
          <w:bCs/>
          <w:sz w:val="20"/>
          <w:szCs w:val="20"/>
        </w:rPr>
        <w:t>в сельском поселении Хатанга»</w:t>
      </w:r>
      <w:r w:rsidR="006249C3" w:rsidRPr="006249C3">
        <w:rPr>
          <w:b/>
          <w:bCs/>
          <w:sz w:val="20"/>
          <w:szCs w:val="20"/>
        </w:rPr>
        <w:t xml:space="preserve"> </w:t>
      </w:r>
    </w:p>
    <w:p w:rsidR="00284A2E" w:rsidRPr="00DA1C8D" w:rsidRDefault="006249C3" w:rsidP="00284A2E">
      <w:pPr>
        <w:ind w:left="11057"/>
        <w:rPr>
          <w:bCs/>
          <w:color w:val="26282F"/>
          <w:lang w:val="x-none" w:eastAsia="x-none"/>
        </w:rPr>
      </w:pPr>
      <w:r w:rsidRPr="00284A2E">
        <w:rPr>
          <w:b/>
          <w:bCs/>
          <w:sz w:val="20"/>
          <w:szCs w:val="20"/>
        </w:rPr>
        <w:t>таблица 4</w:t>
      </w:r>
    </w:p>
    <w:p w:rsidR="00284A2E" w:rsidRDefault="00284A2E" w:rsidP="00284A2E">
      <w:pPr>
        <w:autoSpaceDE w:val="0"/>
        <w:autoSpaceDN w:val="0"/>
        <w:adjustRightInd w:val="0"/>
        <w:jc w:val="both"/>
        <w:rPr>
          <w:b/>
          <w:bCs/>
        </w:rPr>
      </w:pPr>
    </w:p>
    <w:p w:rsidR="00284A2E" w:rsidRDefault="00284A2E" w:rsidP="00284A2E">
      <w:pPr>
        <w:autoSpaceDE w:val="0"/>
        <w:autoSpaceDN w:val="0"/>
        <w:adjustRightInd w:val="0"/>
        <w:jc w:val="center"/>
        <w:rPr>
          <w:b/>
          <w:bCs/>
        </w:rPr>
      </w:pPr>
      <w:r w:rsidRPr="00170C6F">
        <w:rPr>
          <w:b/>
          <w:bCs/>
        </w:rPr>
        <w:t>Финансовое обеспечение и прогнозная (справочная) оценка расходов бюджетов поселений,</w:t>
      </w:r>
    </w:p>
    <w:p w:rsidR="00284A2E" w:rsidRDefault="00284A2E" w:rsidP="00284A2E">
      <w:pPr>
        <w:autoSpaceDE w:val="0"/>
        <w:autoSpaceDN w:val="0"/>
        <w:adjustRightInd w:val="0"/>
        <w:jc w:val="center"/>
        <w:rPr>
          <w:b/>
          <w:bCs/>
        </w:rPr>
      </w:pPr>
      <w:r w:rsidRPr="00170C6F">
        <w:rPr>
          <w:b/>
          <w:bCs/>
        </w:rPr>
        <w:t>средств юридических лиц и других источников на реализацию муниципальной</w:t>
      </w:r>
    </w:p>
    <w:p w:rsidR="00284A2E" w:rsidRPr="00170C6F" w:rsidRDefault="00284A2E" w:rsidP="00284A2E">
      <w:pPr>
        <w:autoSpaceDE w:val="0"/>
        <w:autoSpaceDN w:val="0"/>
        <w:adjustRightInd w:val="0"/>
        <w:jc w:val="center"/>
        <w:rPr>
          <w:b/>
          <w:bCs/>
        </w:rPr>
      </w:pPr>
      <w:r w:rsidRPr="00170C6F">
        <w:rPr>
          <w:b/>
          <w:bCs/>
        </w:rPr>
        <w:t xml:space="preserve">программы </w:t>
      </w:r>
      <w:r w:rsidRPr="000214A2">
        <w:rPr>
          <w:b/>
          <w:bCs/>
          <w:u w:val="single"/>
        </w:rPr>
        <w:t>«Развитие культуры и туризма в сельском поселении Хатанга</w:t>
      </w:r>
      <w:r>
        <w:rPr>
          <w:b/>
          <w:bCs/>
        </w:rPr>
        <w:t>»</w:t>
      </w:r>
    </w:p>
    <w:p w:rsidR="00284A2E" w:rsidRPr="00170C6F" w:rsidRDefault="00284A2E" w:rsidP="00284A2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170C6F">
        <w:rPr>
          <w:bCs/>
          <w:sz w:val="20"/>
          <w:szCs w:val="20"/>
        </w:rPr>
        <w:t>(наименование муниципальной программы)</w:t>
      </w:r>
    </w:p>
    <w:p w:rsidR="00357E09" w:rsidRPr="00357E09" w:rsidRDefault="00284A2E" w:rsidP="00357E09">
      <w:pPr>
        <w:autoSpaceDE w:val="0"/>
        <w:autoSpaceDN w:val="0"/>
        <w:adjustRightInd w:val="0"/>
        <w:jc w:val="center"/>
      </w:pPr>
      <w:r>
        <w:rPr>
          <w:rFonts w:asciiTheme="minorHAnsi" w:eastAsiaTheme="minorHAnsi" w:hAnsiTheme="minorHAnsi" w:cstheme="minorBidi"/>
          <w:sz w:val="22"/>
          <w:szCs w:val="22"/>
        </w:rPr>
        <w:fldChar w:fldCharType="begin"/>
      </w:r>
      <w:r>
        <w:instrText xml:space="preserve"> LINK </w:instrText>
      </w:r>
      <w:r w:rsidR="00357E09">
        <w:instrText xml:space="preserve">Excel.Sheet.12 "D:\\Мои Документы\\работа\\2021\\Муниципальная программа\\Изменение № 1-2021 в МП Развитие культуры\\Приложение № 2.xlsx" Лист1!R8C1:R30C8 </w:instrText>
      </w:r>
      <w:r>
        <w:instrText xml:space="preserve">\a \f 4 \h  \* MERGEFORMAT </w:instrText>
      </w:r>
      <w:r>
        <w:rPr>
          <w:rFonts w:asciiTheme="minorHAnsi" w:eastAsiaTheme="minorHAnsi" w:hAnsiTheme="minorHAnsi" w:cstheme="minorBidi"/>
          <w:sz w:val="22"/>
          <w:szCs w:val="22"/>
        </w:rPr>
        <w:fldChar w:fldCharType="separate"/>
      </w:r>
    </w:p>
    <w:tbl>
      <w:tblPr>
        <w:tblW w:w="12895" w:type="dxa"/>
        <w:tblLook w:val="04A0" w:firstRow="1" w:lastRow="0" w:firstColumn="1" w:lastColumn="0" w:noHBand="0" w:noVBand="1"/>
      </w:tblPr>
      <w:tblGrid>
        <w:gridCol w:w="2100"/>
        <w:gridCol w:w="2680"/>
        <w:gridCol w:w="2080"/>
        <w:gridCol w:w="1215"/>
        <w:gridCol w:w="1276"/>
        <w:gridCol w:w="1134"/>
        <w:gridCol w:w="1276"/>
        <w:gridCol w:w="1134"/>
      </w:tblGrid>
      <w:tr w:rsidR="00357E09" w:rsidRPr="00357E09" w:rsidTr="00297A46">
        <w:trPr>
          <w:trHeight w:val="79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Наименование муниципальной программы, подпрограммы государственной программы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357E09" w:rsidRPr="00357E09" w:rsidTr="00297A46">
        <w:trPr>
          <w:trHeight w:val="51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357E09" w:rsidRPr="00357E09" w:rsidTr="00297A46">
        <w:trPr>
          <w:trHeight w:val="30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 xml:space="preserve">«Развитие культуры в сельском поселении Хатанга»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color w:val="000000"/>
                <w:sz w:val="20"/>
                <w:szCs w:val="20"/>
              </w:rPr>
              <w:t>159 549,82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color w:val="000000"/>
                <w:sz w:val="20"/>
                <w:szCs w:val="20"/>
              </w:rPr>
              <w:t>178 027,59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color w:val="000000"/>
                <w:sz w:val="20"/>
                <w:szCs w:val="20"/>
              </w:rPr>
              <w:t>168 138,29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color w:val="000000"/>
                <w:sz w:val="20"/>
                <w:szCs w:val="20"/>
              </w:rPr>
              <w:t>125 820,64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color w:val="000000"/>
                <w:sz w:val="20"/>
                <w:szCs w:val="20"/>
              </w:rPr>
              <w:t>122 820,64</w:t>
            </w:r>
          </w:p>
        </w:tc>
      </w:tr>
      <w:tr w:rsidR="00357E09" w:rsidRPr="00357E09" w:rsidTr="00297A46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7E09" w:rsidRPr="00357E09" w:rsidTr="00297A46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994,36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7E09" w:rsidRPr="00357E09" w:rsidTr="00297A46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3 091,87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3 280,16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140,54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140,54</w:t>
            </w:r>
          </w:p>
        </w:tc>
      </w:tr>
      <w:tr w:rsidR="00357E09" w:rsidRPr="00357E09" w:rsidTr="00297A46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469,20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413,10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707,02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601,62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601,62</w:t>
            </w:r>
          </w:p>
        </w:tc>
      </w:tr>
      <w:tr w:rsidR="00357E09" w:rsidRPr="00357E09" w:rsidTr="00297A46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Бюджеты сельского поселения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154 994,39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174 334,33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167 290,73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125 078,48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122 078,48</w:t>
            </w:r>
          </w:p>
        </w:tc>
      </w:tr>
      <w:tr w:rsidR="00357E09" w:rsidRPr="00357E09" w:rsidTr="00297A46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7E09" w:rsidRPr="00357E09" w:rsidTr="00297A46">
        <w:trPr>
          <w:trHeight w:val="30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 xml:space="preserve"> «Культурное наследие»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136 237,12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143 629,51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143 422,60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125 820,64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122 820,64</w:t>
            </w:r>
          </w:p>
        </w:tc>
      </w:tr>
      <w:tr w:rsidR="00357E09" w:rsidRPr="00357E09" w:rsidTr="00297A46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7E09" w:rsidRPr="00357E09" w:rsidTr="00297A46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994,36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57E09" w:rsidRPr="00357E09" w:rsidTr="00297A46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1 918,41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2 959,41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140,54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140,54</w:t>
            </w:r>
          </w:p>
        </w:tc>
      </w:tr>
      <w:tr w:rsidR="00357E09" w:rsidRPr="00357E09" w:rsidTr="00297A46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469,20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413,10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707,02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601,62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601,62</w:t>
            </w:r>
          </w:p>
        </w:tc>
      </w:tr>
      <w:tr w:rsidR="00357E09" w:rsidRPr="00357E09" w:rsidTr="00297A46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Бюджеты сельского поселения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132 855,15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140 257,00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142 575,04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125 078,48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122 078,48</w:t>
            </w:r>
          </w:p>
        </w:tc>
      </w:tr>
      <w:tr w:rsidR="00357E09" w:rsidRPr="00357E09" w:rsidTr="00297A46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57E09" w:rsidRPr="00357E09" w:rsidTr="00297A46">
        <w:trPr>
          <w:trHeight w:val="30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«Искусство и народное творчество»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23 312,70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34 398,08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24 715,69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57E09" w:rsidRPr="00357E09" w:rsidTr="00297A46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57E09" w:rsidRPr="00357E09" w:rsidTr="00297A46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57E09" w:rsidRPr="00357E09" w:rsidTr="00297A46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1 173,46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320,75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57E09" w:rsidRPr="00357E09" w:rsidTr="00297A46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57E09" w:rsidRPr="00357E09" w:rsidTr="00297A46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Бюджеты сельского поселения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22 139,24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34 077,33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24 715,69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57E09" w:rsidRPr="00357E09" w:rsidTr="00297A46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rPr>
                <w:color w:val="000000"/>
                <w:sz w:val="20"/>
                <w:szCs w:val="20"/>
              </w:rPr>
            </w:pPr>
            <w:r w:rsidRPr="00357E0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09" w:rsidRPr="00357E09" w:rsidRDefault="00357E09" w:rsidP="00357E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7E0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</w:tbl>
    <w:p w:rsidR="003B5827" w:rsidRDefault="00284A2E" w:rsidP="005B208E">
      <w:pPr>
        <w:tabs>
          <w:tab w:val="left" w:pos="811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fldChar w:fldCharType="end"/>
      </w:r>
    </w:p>
    <w:p w:rsidR="00284A2E" w:rsidRDefault="00284A2E" w:rsidP="005B208E">
      <w:pPr>
        <w:tabs>
          <w:tab w:val="left" w:pos="811"/>
        </w:tabs>
        <w:rPr>
          <w:bCs/>
          <w:sz w:val="20"/>
          <w:szCs w:val="20"/>
        </w:rPr>
      </w:pPr>
    </w:p>
    <w:p w:rsidR="00284A2E" w:rsidRDefault="00284A2E" w:rsidP="005B208E">
      <w:pPr>
        <w:tabs>
          <w:tab w:val="left" w:pos="811"/>
        </w:tabs>
        <w:rPr>
          <w:bCs/>
          <w:sz w:val="20"/>
          <w:szCs w:val="20"/>
        </w:rPr>
      </w:pPr>
    </w:p>
    <w:p w:rsidR="00284A2E" w:rsidRDefault="00284A2E" w:rsidP="005B208E">
      <w:pPr>
        <w:tabs>
          <w:tab w:val="left" w:pos="811"/>
        </w:tabs>
        <w:rPr>
          <w:bCs/>
          <w:sz w:val="20"/>
          <w:szCs w:val="20"/>
        </w:rPr>
      </w:pPr>
    </w:p>
    <w:p w:rsidR="003B5827" w:rsidRDefault="003B5827" w:rsidP="005B208E">
      <w:pPr>
        <w:tabs>
          <w:tab w:val="left" w:pos="811"/>
        </w:tabs>
        <w:rPr>
          <w:bCs/>
          <w:sz w:val="20"/>
          <w:szCs w:val="20"/>
        </w:rPr>
      </w:pPr>
    </w:p>
    <w:p w:rsidR="003B5827" w:rsidRDefault="003B5827" w:rsidP="005B208E">
      <w:pPr>
        <w:tabs>
          <w:tab w:val="left" w:pos="811"/>
        </w:tabs>
        <w:rPr>
          <w:bCs/>
          <w:sz w:val="20"/>
          <w:szCs w:val="20"/>
        </w:rPr>
      </w:pPr>
    </w:p>
    <w:p w:rsidR="003B5827" w:rsidRDefault="003B5827" w:rsidP="005B208E">
      <w:pPr>
        <w:tabs>
          <w:tab w:val="left" w:pos="811"/>
        </w:tabs>
        <w:rPr>
          <w:bCs/>
          <w:sz w:val="20"/>
          <w:szCs w:val="20"/>
        </w:rPr>
      </w:pPr>
    </w:p>
    <w:p w:rsidR="003B5827" w:rsidRDefault="003B5827" w:rsidP="005B208E">
      <w:pPr>
        <w:tabs>
          <w:tab w:val="left" w:pos="811"/>
        </w:tabs>
        <w:rPr>
          <w:bCs/>
          <w:sz w:val="20"/>
          <w:szCs w:val="20"/>
        </w:rPr>
      </w:pPr>
    </w:p>
    <w:p w:rsidR="003B5827" w:rsidRDefault="003B5827" w:rsidP="005B208E">
      <w:pPr>
        <w:tabs>
          <w:tab w:val="left" w:pos="811"/>
        </w:tabs>
        <w:rPr>
          <w:bCs/>
          <w:sz w:val="20"/>
          <w:szCs w:val="20"/>
        </w:rPr>
      </w:pPr>
    </w:p>
    <w:p w:rsidR="003B5827" w:rsidRDefault="003B5827" w:rsidP="005B208E">
      <w:pPr>
        <w:tabs>
          <w:tab w:val="left" w:pos="811"/>
        </w:tabs>
        <w:rPr>
          <w:bCs/>
          <w:sz w:val="20"/>
          <w:szCs w:val="20"/>
        </w:rPr>
      </w:pPr>
    </w:p>
    <w:p w:rsidR="003B5827" w:rsidRDefault="003B5827" w:rsidP="005B208E">
      <w:pPr>
        <w:tabs>
          <w:tab w:val="left" w:pos="811"/>
        </w:tabs>
        <w:rPr>
          <w:bCs/>
          <w:sz w:val="20"/>
          <w:szCs w:val="20"/>
        </w:rPr>
      </w:pPr>
    </w:p>
    <w:p w:rsidR="003B5827" w:rsidRDefault="003B5827" w:rsidP="005B208E">
      <w:pPr>
        <w:tabs>
          <w:tab w:val="left" w:pos="811"/>
        </w:tabs>
        <w:rPr>
          <w:bCs/>
          <w:sz w:val="20"/>
          <w:szCs w:val="20"/>
        </w:rPr>
      </w:pPr>
    </w:p>
    <w:p w:rsidR="003B5827" w:rsidRDefault="003B5827" w:rsidP="005B208E">
      <w:pPr>
        <w:tabs>
          <w:tab w:val="left" w:pos="811"/>
        </w:tabs>
        <w:rPr>
          <w:bCs/>
          <w:sz w:val="20"/>
          <w:szCs w:val="20"/>
        </w:rPr>
      </w:pPr>
    </w:p>
    <w:p w:rsidR="003B5827" w:rsidRDefault="003B5827" w:rsidP="005B208E">
      <w:pPr>
        <w:tabs>
          <w:tab w:val="left" w:pos="811"/>
        </w:tabs>
        <w:rPr>
          <w:bCs/>
          <w:sz w:val="20"/>
          <w:szCs w:val="20"/>
        </w:rPr>
      </w:pPr>
    </w:p>
    <w:p w:rsidR="003B5827" w:rsidRDefault="003B5827" w:rsidP="005B208E">
      <w:pPr>
        <w:tabs>
          <w:tab w:val="left" w:pos="811"/>
        </w:tabs>
        <w:rPr>
          <w:bCs/>
          <w:sz w:val="20"/>
          <w:szCs w:val="20"/>
        </w:rPr>
      </w:pPr>
    </w:p>
    <w:p w:rsidR="003B5827" w:rsidRDefault="003B5827" w:rsidP="005B208E">
      <w:pPr>
        <w:tabs>
          <w:tab w:val="left" w:pos="811"/>
        </w:tabs>
        <w:rPr>
          <w:bCs/>
          <w:sz w:val="20"/>
          <w:szCs w:val="20"/>
        </w:rPr>
      </w:pPr>
    </w:p>
    <w:p w:rsidR="003B5827" w:rsidRDefault="003B5827" w:rsidP="005B208E">
      <w:pPr>
        <w:tabs>
          <w:tab w:val="left" w:pos="811"/>
        </w:tabs>
        <w:rPr>
          <w:bCs/>
          <w:sz w:val="20"/>
          <w:szCs w:val="20"/>
        </w:rPr>
      </w:pPr>
    </w:p>
    <w:p w:rsidR="003B5827" w:rsidRDefault="003B5827" w:rsidP="005B208E">
      <w:pPr>
        <w:tabs>
          <w:tab w:val="left" w:pos="811"/>
        </w:tabs>
        <w:rPr>
          <w:bCs/>
          <w:sz w:val="20"/>
          <w:szCs w:val="20"/>
        </w:rPr>
      </w:pPr>
    </w:p>
    <w:p w:rsidR="003B5827" w:rsidRDefault="003B5827" w:rsidP="005B208E">
      <w:pPr>
        <w:tabs>
          <w:tab w:val="left" w:pos="811"/>
        </w:tabs>
        <w:rPr>
          <w:bCs/>
          <w:sz w:val="20"/>
          <w:szCs w:val="20"/>
        </w:rPr>
      </w:pPr>
    </w:p>
    <w:p w:rsidR="003B5827" w:rsidRDefault="003B5827" w:rsidP="005B208E">
      <w:pPr>
        <w:tabs>
          <w:tab w:val="left" w:pos="811"/>
        </w:tabs>
        <w:rPr>
          <w:bCs/>
          <w:sz w:val="20"/>
          <w:szCs w:val="20"/>
        </w:rPr>
      </w:pPr>
    </w:p>
    <w:p w:rsidR="00750B14" w:rsidRDefault="00750B14" w:rsidP="00284A2E">
      <w:pPr>
        <w:ind w:left="11057"/>
        <w:rPr>
          <w:b/>
          <w:bCs/>
          <w:sz w:val="20"/>
          <w:szCs w:val="20"/>
        </w:rPr>
      </w:pPr>
    </w:p>
    <w:p w:rsidR="00750B14" w:rsidRDefault="00750B14" w:rsidP="00284A2E">
      <w:pPr>
        <w:ind w:left="11057"/>
        <w:rPr>
          <w:b/>
          <w:bCs/>
          <w:sz w:val="20"/>
          <w:szCs w:val="20"/>
        </w:rPr>
      </w:pPr>
    </w:p>
    <w:p w:rsidR="00750B14" w:rsidRDefault="00750B14" w:rsidP="00284A2E">
      <w:pPr>
        <w:ind w:left="11057"/>
        <w:rPr>
          <w:b/>
          <w:bCs/>
          <w:sz w:val="20"/>
          <w:szCs w:val="20"/>
        </w:rPr>
      </w:pPr>
    </w:p>
    <w:p w:rsidR="00750B14" w:rsidRDefault="00750B14" w:rsidP="00284A2E">
      <w:pPr>
        <w:ind w:left="11057"/>
        <w:rPr>
          <w:b/>
          <w:bCs/>
          <w:sz w:val="20"/>
          <w:szCs w:val="20"/>
        </w:rPr>
      </w:pPr>
    </w:p>
    <w:p w:rsidR="00750B14" w:rsidRDefault="00750B14" w:rsidP="00284A2E">
      <w:pPr>
        <w:ind w:left="11057"/>
        <w:rPr>
          <w:b/>
          <w:bCs/>
          <w:sz w:val="20"/>
          <w:szCs w:val="20"/>
        </w:rPr>
      </w:pPr>
    </w:p>
    <w:p w:rsidR="00750B14" w:rsidRDefault="00750B14" w:rsidP="00284A2E">
      <w:pPr>
        <w:ind w:left="11057"/>
        <w:rPr>
          <w:b/>
          <w:bCs/>
          <w:sz w:val="20"/>
          <w:szCs w:val="20"/>
        </w:rPr>
      </w:pPr>
    </w:p>
    <w:p w:rsidR="00750B14" w:rsidRDefault="00750B14" w:rsidP="00284A2E">
      <w:pPr>
        <w:ind w:left="11057"/>
        <w:rPr>
          <w:b/>
          <w:bCs/>
          <w:sz w:val="20"/>
          <w:szCs w:val="20"/>
        </w:rPr>
      </w:pPr>
    </w:p>
    <w:p w:rsidR="00750B14" w:rsidRDefault="00750B14" w:rsidP="00284A2E">
      <w:pPr>
        <w:ind w:left="11057"/>
        <w:rPr>
          <w:b/>
          <w:bCs/>
          <w:sz w:val="20"/>
          <w:szCs w:val="20"/>
        </w:rPr>
      </w:pPr>
    </w:p>
    <w:p w:rsidR="00750B14" w:rsidRDefault="00750B14" w:rsidP="00284A2E">
      <w:pPr>
        <w:ind w:left="11057"/>
        <w:rPr>
          <w:b/>
          <w:bCs/>
          <w:sz w:val="20"/>
          <w:szCs w:val="20"/>
        </w:rPr>
      </w:pPr>
    </w:p>
    <w:p w:rsidR="00750B14" w:rsidRDefault="00750B14" w:rsidP="00284A2E">
      <w:pPr>
        <w:ind w:left="11057"/>
        <w:rPr>
          <w:b/>
          <w:bCs/>
          <w:sz w:val="20"/>
          <w:szCs w:val="20"/>
        </w:rPr>
      </w:pPr>
    </w:p>
    <w:p w:rsidR="00750B14" w:rsidRDefault="00750B14" w:rsidP="00284A2E">
      <w:pPr>
        <w:ind w:left="11057"/>
        <w:rPr>
          <w:b/>
          <w:bCs/>
          <w:sz w:val="20"/>
          <w:szCs w:val="20"/>
        </w:rPr>
      </w:pPr>
    </w:p>
    <w:p w:rsidR="00750B14" w:rsidRDefault="00750B14" w:rsidP="00284A2E">
      <w:pPr>
        <w:ind w:left="11057"/>
        <w:rPr>
          <w:b/>
          <w:bCs/>
          <w:sz w:val="20"/>
          <w:szCs w:val="20"/>
        </w:rPr>
      </w:pPr>
    </w:p>
    <w:p w:rsidR="00750B14" w:rsidRDefault="00750B14" w:rsidP="00284A2E">
      <w:pPr>
        <w:ind w:left="11057"/>
        <w:rPr>
          <w:b/>
          <w:bCs/>
          <w:sz w:val="20"/>
          <w:szCs w:val="20"/>
        </w:rPr>
      </w:pPr>
    </w:p>
    <w:p w:rsidR="00284A2E" w:rsidRPr="00284A2E" w:rsidRDefault="00284A2E" w:rsidP="006249C3">
      <w:pPr>
        <w:ind w:left="11057"/>
        <w:rPr>
          <w:b/>
          <w:bCs/>
          <w:sz w:val="20"/>
          <w:szCs w:val="20"/>
        </w:rPr>
      </w:pPr>
      <w:r w:rsidRPr="00284A2E">
        <w:rPr>
          <w:b/>
          <w:bCs/>
          <w:sz w:val="20"/>
          <w:szCs w:val="20"/>
        </w:rPr>
        <w:lastRenderedPageBreak/>
        <w:t xml:space="preserve">Приложение № </w:t>
      </w:r>
      <w:r w:rsidR="006249C3">
        <w:rPr>
          <w:b/>
          <w:bCs/>
          <w:sz w:val="20"/>
          <w:szCs w:val="20"/>
        </w:rPr>
        <w:t>5</w:t>
      </w:r>
      <w:r w:rsidRPr="00284A2E">
        <w:rPr>
          <w:b/>
          <w:bCs/>
          <w:sz w:val="20"/>
          <w:szCs w:val="20"/>
        </w:rPr>
        <w:t xml:space="preserve"> </w:t>
      </w:r>
    </w:p>
    <w:p w:rsidR="00284A2E" w:rsidRDefault="00284A2E" w:rsidP="006249C3">
      <w:pPr>
        <w:ind w:left="11057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Паспорту муниципальной программы </w:t>
      </w:r>
    </w:p>
    <w:p w:rsidR="00284A2E" w:rsidRDefault="00284A2E" w:rsidP="006249C3">
      <w:pPr>
        <w:ind w:left="11057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«Развитие культуры и туризма </w:t>
      </w:r>
    </w:p>
    <w:p w:rsidR="00284A2E" w:rsidRDefault="00284A2E" w:rsidP="006249C3">
      <w:pPr>
        <w:widowControl w:val="0"/>
        <w:autoSpaceDE w:val="0"/>
        <w:autoSpaceDN w:val="0"/>
        <w:adjustRightInd w:val="0"/>
        <w:ind w:left="11057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в сельском поселении Хатанга»</w:t>
      </w:r>
    </w:p>
    <w:p w:rsidR="006249C3" w:rsidRDefault="006249C3" w:rsidP="006249C3">
      <w:pPr>
        <w:widowControl w:val="0"/>
        <w:autoSpaceDE w:val="0"/>
        <w:autoSpaceDN w:val="0"/>
        <w:adjustRightInd w:val="0"/>
        <w:ind w:left="11057"/>
        <w:outlineLvl w:val="0"/>
        <w:rPr>
          <w:b/>
          <w:bCs/>
          <w:sz w:val="20"/>
          <w:szCs w:val="20"/>
        </w:rPr>
      </w:pPr>
      <w:r w:rsidRPr="00284A2E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5</w:t>
      </w:r>
    </w:p>
    <w:p w:rsidR="006249C3" w:rsidRPr="005D235C" w:rsidRDefault="006249C3" w:rsidP="006249C3">
      <w:pPr>
        <w:widowControl w:val="0"/>
        <w:autoSpaceDE w:val="0"/>
        <w:autoSpaceDN w:val="0"/>
        <w:adjustRightInd w:val="0"/>
        <w:ind w:left="11057"/>
        <w:outlineLvl w:val="0"/>
        <w:rPr>
          <w:bCs/>
          <w:color w:val="26282F"/>
          <w:sz w:val="20"/>
          <w:szCs w:val="20"/>
          <w:lang w:val="x-none" w:eastAsia="x-none"/>
        </w:rPr>
      </w:pPr>
      <w:bookmarkStart w:id="0" w:name="_GoBack"/>
      <w:bookmarkEnd w:id="0"/>
    </w:p>
    <w:tbl>
      <w:tblPr>
        <w:tblW w:w="14740" w:type="dxa"/>
        <w:tblInd w:w="2" w:type="dxa"/>
        <w:tblLook w:val="00A0" w:firstRow="1" w:lastRow="0" w:firstColumn="1" w:lastColumn="0" w:noHBand="0" w:noVBand="0"/>
      </w:tblPr>
      <w:tblGrid>
        <w:gridCol w:w="4879"/>
        <w:gridCol w:w="4879"/>
        <w:gridCol w:w="4982"/>
      </w:tblGrid>
      <w:tr w:rsidR="00284A2E" w:rsidRPr="005D235C" w:rsidTr="00284A2E">
        <w:trPr>
          <w:trHeight w:val="2313"/>
        </w:trPr>
        <w:tc>
          <w:tcPr>
            <w:tcW w:w="4879" w:type="dxa"/>
          </w:tcPr>
          <w:p w:rsidR="00284A2E" w:rsidRPr="005D235C" w:rsidRDefault="00284A2E" w:rsidP="00284A2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79" w:type="dxa"/>
          </w:tcPr>
          <w:p w:rsidR="00284A2E" w:rsidRPr="005D235C" w:rsidRDefault="00284A2E" w:rsidP="00284A2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82" w:type="dxa"/>
          </w:tcPr>
          <w:p w:rsidR="00284A2E" w:rsidRPr="00E92131" w:rsidRDefault="00284A2E" w:rsidP="00284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E92131">
              <w:rPr>
                <w:sz w:val="22"/>
                <w:szCs w:val="20"/>
              </w:rPr>
              <w:t>«Утверждаю»</w:t>
            </w:r>
          </w:p>
          <w:p w:rsidR="00284A2E" w:rsidRPr="00E92131" w:rsidRDefault="00284A2E" w:rsidP="00284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E92131">
              <w:rPr>
                <w:sz w:val="22"/>
                <w:szCs w:val="20"/>
              </w:rPr>
              <w:t xml:space="preserve">Ответственный исполнитель </w:t>
            </w:r>
          </w:p>
          <w:p w:rsidR="00284A2E" w:rsidRPr="00E92131" w:rsidRDefault="00284A2E" w:rsidP="00284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E92131">
              <w:rPr>
                <w:sz w:val="22"/>
                <w:szCs w:val="20"/>
              </w:rPr>
              <w:t>муниципальной программы «____________________________»</w:t>
            </w:r>
          </w:p>
          <w:p w:rsidR="00284A2E" w:rsidRPr="00E92131" w:rsidRDefault="00284A2E" w:rsidP="00284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E92131">
              <w:rPr>
                <w:sz w:val="22"/>
                <w:szCs w:val="20"/>
              </w:rPr>
              <w:t>(должность, ФИО)</w:t>
            </w:r>
          </w:p>
          <w:p w:rsidR="00284A2E" w:rsidRPr="00E92131" w:rsidRDefault="00284A2E" w:rsidP="00284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E92131">
              <w:rPr>
                <w:sz w:val="22"/>
                <w:szCs w:val="20"/>
              </w:rPr>
              <w:t xml:space="preserve">_______________________ </w:t>
            </w:r>
          </w:p>
          <w:p w:rsidR="00284A2E" w:rsidRPr="00E92131" w:rsidRDefault="00284A2E" w:rsidP="00284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E92131">
              <w:rPr>
                <w:sz w:val="22"/>
                <w:szCs w:val="20"/>
              </w:rPr>
              <w:t>(подпись)</w:t>
            </w:r>
          </w:p>
          <w:p w:rsidR="00284A2E" w:rsidRPr="005D235C" w:rsidRDefault="00284A2E" w:rsidP="00284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131">
              <w:rPr>
                <w:sz w:val="22"/>
                <w:szCs w:val="20"/>
              </w:rPr>
              <w:t>«______» ________________ ____20     г.</w:t>
            </w:r>
          </w:p>
        </w:tc>
      </w:tr>
    </w:tbl>
    <w:p w:rsidR="00284A2E" w:rsidRPr="00E92131" w:rsidRDefault="00284A2E" w:rsidP="00284A2E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20"/>
        </w:rPr>
      </w:pPr>
    </w:p>
    <w:p w:rsidR="00284A2E" w:rsidRPr="00E92131" w:rsidRDefault="00284A2E" w:rsidP="00284A2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0"/>
        </w:rPr>
      </w:pPr>
      <w:r w:rsidRPr="00E92131">
        <w:rPr>
          <w:b/>
          <w:bCs/>
          <w:sz w:val="22"/>
          <w:szCs w:val="20"/>
        </w:rPr>
        <w:t xml:space="preserve">ПЛАН РЕАЛИЗАЦИИ МУНИЦИПАЛЬНОЙ ПРОГРАММЫ </w:t>
      </w:r>
    </w:p>
    <w:p w:rsidR="00284A2E" w:rsidRPr="00E92131" w:rsidRDefault="00284A2E" w:rsidP="00284A2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0"/>
        </w:rPr>
      </w:pPr>
      <w:r w:rsidRPr="00E92131">
        <w:rPr>
          <w:b/>
          <w:bCs/>
          <w:sz w:val="22"/>
          <w:szCs w:val="20"/>
          <w:u w:val="single"/>
        </w:rPr>
        <w:t>Развитие культуры и туризма в сельском поселении Хатанга</w:t>
      </w:r>
    </w:p>
    <w:p w:rsidR="00284A2E" w:rsidRPr="00E92131" w:rsidRDefault="00284A2E" w:rsidP="00284A2E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0"/>
        </w:rPr>
      </w:pPr>
      <w:r w:rsidRPr="00E92131">
        <w:rPr>
          <w:bCs/>
          <w:sz w:val="22"/>
          <w:szCs w:val="20"/>
        </w:rPr>
        <w:t xml:space="preserve">(наименование муниципальной программы) </w:t>
      </w:r>
    </w:p>
    <w:p w:rsidR="00284A2E" w:rsidRPr="00E92131" w:rsidRDefault="00284A2E" w:rsidP="00284A2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0"/>
        </w:rPr>
      </w:pPr>
      <w:r w:rsidRPr="00E92131">
        <w:rPr>
          <w:b/>
          <w:bCs/>
          <w:sz w:val="22"/>
          <w:szCs w:val="20"/>
        </w:rPr>
        <w:t xml:space="preserve">НА </w:t>
      </w:r>
      <w:r w:rsidRPr="00E92131">
        <w:rPr>
          <w:b/>
          <w:bCs/>
          <w:sz w:val="22"/>
          <w:szCs w:val="20"/>
          <w:u w:val="single"/>
        </w:rPr>
        <w:t>202</w:t>
      </w:r>
      <w:r w:rsidR="003B5827">
        <w:rPr>
          <w:b/>
          <w:bCs/>
          <w:sz w:val="22"/>
          <w:szCs w:val="20"/>
          <w:u w:val="single"/>
        </w:rPr>
        <w:t>1</w:t>
      </w:r>
      <w:r w:rsidRPr="00E92131">
        <w:rPr>
          <w:b/>
          <w:bCs/>
          <w:sz w:val="22"/>
          <w:szCs w:val="20"/>
        </w:rPr>
        <w:t xml:space="preserve"> ГОД И ПЛАНОВЫЙ ПЕРИОД </w:t>
      </w:r>
      <w:r w:rsidRPr="00E92131">
        <w:rPr>
          <w:b/>
          <w:bCs/>
          <w:sz w:val="22"/>
          <w:szCs w:val="20"/>
          <w:u w:val="single"/>
        </w:rPr>
        <w:t>202</w:t>
      </w:r>
      <w:r w:rsidR="003B5827">
        <w:rPr>
          <w:b/>
          <w:bCs/>
          <w:sz w:val="22"/>
          <w:szCs w:val="20"/>
          <w:u w:val="single"/>
        </w:rPr>
        <w:t>2</w:t>
      </w:r>
      <w:r w:rsidRPr="00E92131">
        <w:rPr>
          <w:b/>
          <w:bCs/>
          <w:sz w:val="22"/>
          <w:szCs w:val="20"/>
          <w:u w:val="single"/>
        </w:rPr>
        <w:t xml:space="preserve"> – 202</w:t>
      </w:r>
      <w:r w:rsidR="003B5827">
        <w:rPr>
          <w:b/>
          <w:bCs/>
          <w:sz w:val="22"/>
          <w:szCs w:val="20"/>
          <w:u w:val="single"/>
        </w:rPr>
        <w:t>3</w:t>
      </w:r>
      <w:r w:rsidRPr="00E92131">
        <w:rPr>
          <w:b/>
          <w:bCs/>
          <w:sz w:val="22"/>
          <w:szCs w:val="20"/>
        </w:rPr>
        <w:t xml:space="preserve"> гг.</w:t>
      </w:r>
    </w:p>
    <w:p w:rsidR="00284A2E" w:rsidRPr="00284A2E" w:rsidRDefault="00284A2E" w:rsidP="00284A2E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20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4"/>
        <w:gridCol w:w="1619"/>
        <w:gridCol w:w="534"/>
        <w:gridCol w:w="726"/>
        <w:gridCol w:w="2693"/>
        <w:gridCol w:w="711"/>
        <w:gridCol w:w="567"/>
        <w:gridCol w:w="567"/>
        <w:gridCol w:w="567"/>
        <w:gridCol w:w="567"/>
        <w:gridCol w:w="567"/>
        <w:gridCol w:w="567"/>
        <w:gridCol w:w="567"/>
        <w:gridCol w:w="993"/>
        <w:gridCol w:w="990"/>
        <w:gridCol w:w="1068"/>
      </w:tblGrid>
      <w:tr w:rsidR="003B5827" w:rsidTr="003B5827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подпрограммы муниципальной программы, основного    мероприятия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Ответственный исполнитель (ГРБС, ФИО, должность)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18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 и значение показателя</w:t>
            </w:r>
          </w:p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непосредственного результата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(тыс.руб.)</w:t>
            </w:r>
          </w:p>
        </w:tc>
      </w:tr>
      <w:tr w:rsidR="003B5827" w:rsidTr="003B58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</w:tr>
      <w:tr w:rsidR="003B5827" w:rsidTr="003B5827">
        <w:trPr>
          <w:cantSplit/>
          <w:trHeight w:val="10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3B5827" w:rsidTr="003B5827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</w:tr>
      <w:tr w:rsidR="003B5827" w:rsidTr="003B5827">
        <w:trPr>
          <w:trHeight w:val="20"/>
        </w:trPr>
        <w:tc>
          <w:tcPr>
            <w:tcW w:w="39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Культурное наследие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iCs/>
                <w:color w:val="000000"/>
                <w:sz w:val="16"/>
                <w:szCs w:val="16"/>
                <w:lang w:eastAsia="en-US"/>
              </w:rPr>
              <w:t>143 422,60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iCs/>
                <w:color w:val="000000"/>
                <w:sz w:val="16"/>
                <w:szCs w:val="16"/>
                <w:lang w:eastAsia="en-US"/>
              </w:rPr>
              <w:t>125 820,64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iCs/>
                <w:color w:val="000000"/>
                <w:sz w:val="16"/>
                <w:szCs w:val="16"/>
                <w:lang w:eastAsia="en-US"/>
              </w:rPr>
              <w:t>122 820,64</w:t>
            </w:r>
          </w:p>
        </w:tc>
      </w:tr>
      <w:tr w:rsidR="003B5827" w:rsidTr="003B5827">
        <w:trPr>
          <w:trHeight w:val="20"/>
        </w:trPr>
        <w:tc>
          <w:tcPr>
            <w:tcW w:w="39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Задача: Сохранение и эффективное использование культурного наследия коренных малочисленных народов Севера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3B5827" w:rsidTr="003B5827">
        <w:trPr>
          <w:cantSplit/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Предоставление услуг культуры населению сельского поселения Хатанга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131 744,91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117 959,66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114 959,66</w:t>
            </w:r>
          </w:p>
        </w:tc>
      </w:tr>
      <w:tr w:rsidR="003B5827" w:rsidTr="003B5827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Доля представленных (во всех формах) экспонатов «Золотого фонда» Центра народного творчества» от общего количества предметов фонда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9</w:t>
            </w:r>
            <w:r w:rsidR="00E62001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0310006070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19 785,25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B5827" w:rsidTr="003B5827">
        <w:trPr>
          <w:cantSplit/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Количество выставочных экспозиций на каждую 1 000 жителей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200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200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200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200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0310013110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111 959,66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117 959,66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114 959,66</w:t>
            </w:r>
          </w:p>
        </w:tc>
      </w:tr>
      <w:tr w:rsidR="003B5827" w:rsidTr="003B5827">
        <w:trPr>
          <w:cantSplit/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Обеспечение деятельности подведомственного учреждения культуры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4 611,32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400,00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400,00</w:t>
            </w:r>
          </w:p>
        </w:tc>
      </w:tr>
      <w:tr w:rsidR="003B5827" w:rsidTr="003B5827">
        <w:trPr>
          <w:cantSplit/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Удельный вес населения, участвующего в культурно - досуговых мероприятиях, проводимых муниципальными учреждениями культуры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47,5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0310013120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400,00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400,00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400,00</w:t>
            </w:r>
          </w:p>
        </w:tc>
      </w:tr>
      <w:tr w:rsidR="003B5827" w:rsidTr="003B5827">
        <w:trPr>
          <w:cantSplit/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0310013210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312,72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B5827" w:rsidTr="003B5827">
        <w:trPr>
          <w:cantSplit/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0310013230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3 898,60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B5827" w:rsidTr="003B5827">
        <w:trPr>
          <w:cantSplit/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0310010490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B5827" w:rsidTr="003B5827">
        <w:trPr>
          <w:cantSplit/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0310010360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B5827" w:rsidTr="003B5827">
        <w:trPr>
          <w:cantSplit/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Участие в районных, региональных мероприятиях (МП ТДНМР «Культура Таймыра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Число клубных формирований на 1 тыс. чел. населения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Pr="00E62001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62001"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Pr="00E62001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62001"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Pr="00E62001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62001"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Pr="00E62001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62001"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0310006020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707,02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601,62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601,62</w:t>
            </w:r>
          </w:p>
        </w:tc>
      </w:tr>
      <w:tr w:rsidR="003B5827" w:rsidTr="003B5827">
        <w:trPr>
          <w:cantSplit/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на поддержку отрасли культура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B5827" w:rsidTr="003B5827">
        <w:trPr>
          <w:cantSplit/>
          <w:trHeight w:val="7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экземпляров новых поступлений в библиотечные фонды библиотек Хатангской централизованной библиотечной системы МБУК «КДК» на 1 000 жителей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Экз.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200</w:t>
            </w:r>
          </w:p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03100L5191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B5827" w:rsidTr="003B5827">
        <w:trPr>
          <w:cantSplit/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03100L5191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B5827" w:rsidTr="003B5827">
        <w:trPr>
          <w:cantSplit/>
          <w:trHeight w:val="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03100L5191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B5827" w:rsidTr="003B5827">
        <w:trPr>
          <w:cantSplit/>
          <w:trHeight w:val="702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Комплектование книжных фондов библиотек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Среднее число книговыдач в расчете на 1 000 жителей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Тыс.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03100S4880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181,34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181,34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181,34</w:t>
            </w:r>
          </w:p>
        </w:tc>
      </w:tr>
      <w:tr w:rsidR="003B5827" w:rsidTr="003B5827">
        <w:trPr>
          <w:cantSplit/>
          <w:trHeight w:val="839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Организация работы Отдела культуры, молодежной политики и спорта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6 178,02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6 678,02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6 678,02</w:t>
            </w:r>
          </w:p>
        </w:tc>
      </w:tr>
      <w:tr w:rsidR="003B5827" w:rsidTr="003B5827">
        <w:trPr>
          <w:cantSplit/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Число участников клубных формирований в возрасте до 14 лет включительно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Тыс. чел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0,33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0,33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0,33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0,33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0310001030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iCs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iCs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iCs/>
                <w:color w:val="000000"/>
                <w:sz w:val="16"/>
                <w:szCs w:val="16"/>
                <w:lang w:eastAsia="en-US"/>
              </w:rPr>
              <w:t>6,00</w:t>
            </w:r>
          </w:p>
        </w:tc>
      </w:tr>
      <w:tr w:rsidR="003B5827" w:rsidTr="003B5827">
        <w:trPr>
          <w:cantSplit/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0310001030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iCs/>
                <w:color w:val="000000"/>
                <w:sz w:val="16"/>
                <w:szCs w:val="16"/>
                <w:lang w:eastAsia="en-US"/>
              </w:rPr>
              <w:t>5 283,88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iCs/>
                <w:color w:val="000000"/>
                <w:sz w:val="16"/>
                <w:szCs w:val="16"/>
                <w:lang w:eastAsia="en-US"/>
              </w:rPr>
              <w:t>5 783,88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iCs/>
                <w:color w:val="000000"/>
                <w:sz w:val="16"/>
                <w:szCs w:val="16"/>
                <w:lang w:eastAsia="en-US"/>
              </w:rPr>
              <w:t>5 783,88</w:t>
            </w:r>
          </w:p>
        </w:tc>
      </w:tr>
      <w:tr w:rsidR="003B5827" w:rsidTr="003B5827">
        <w:trPr>
          <w:cantSplit/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0310001030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iCs/>
                <w:color w:val="000000"/>
                <w:sz w:val="16"/>
                <w:szCs w:val="16"/>
                <w:lang w:eastAsia="en-US"/>
              </w:rPr>
              <w:t>888,13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iCs/>
                <w:color w:val="000000"/>
                <w:sz w:val="16"/>
                <w:szCs w:val="16"/>
                <w:lang w:eastAsia="en-US"/>
              </w:rPr>
              <w:t>888,13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iCs/>
                <w:color w:val="000000"/>
                <w:sz w:val="16"/>
                <w:szCs w:val="16"/>
                <w:lang w:eastAsia="en-US"/>
              </w:rPr>
              <w:t>888,13</w:t>
            </w:r>
          </w:p>
        </w:tc>
      </w:tr>
      <w:tr w:rsidR="003B5827" w:rsidTr="003B5827">
        <w:trPr>
          <w:cantSplit/>
          <w:trHeight w:val="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культуры, молодежной политики и 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0310010360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B5827" w:rsidTr="003B5827">
        <w:trPr>
          <w:cantSplit/>
          <w:trHeight w:val="20"/>
        </w:trPr>
        <w:tc>
          <w:tcPr>
            <w:tcW w:w="39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Искусство и народное творчество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iCs/>
                <w:color w:val="000000"/>
                <w:sz w:val="16"/>
                <w:szCs w:val="16"/>
                <w:lang w:eastAsia="en-US"/>
              </w:rPr>
              <w:t>24 715,69</w:t>
            </w:r>
          </w:p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B5827" w:rsidTr="003B5827">
        <w:trPr>
          <w:cantSplit/>
          <w:trHeight w:val="20"/>
        </w:trPr>
        <w:tc>
          <w:tcPr>
            <w:tcW w:w="39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Задача: Обеспечение доступа населения к услугам культуры и участию в культурной жизни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B5827" w:rsidTr="003B5827">
        <w:trPr>
          <w:cantSplit/>
          <w:trHeight w:val="784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Введение дополнительных образовательных программ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МКУ ДО «ДШИ»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реализуемых образовательных программ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200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2001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2001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E6200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0320006010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15 318,07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B5827" w:rsidTr="003B5827">
        <w:trPr>
          <w:cantSplit/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МКУ ДО «ДШИ»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0320010490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B5827" w:rsidTr="003B5827">
        <w:trPr>
          <w:cantSplit/>
          <w:trHeight w:val="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МКУ ДО «ДШИ»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0320010360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B5827" w:rsidTr="003B5827">
        <w:trPr>
          <w:cantSplit/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Создание социально-образовательных условий (приобретение инструментов, учебной литературы)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МКУ ДО «ДШИ»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детей, получающих услуги по дополнительному образованию художественно-эстетической направленности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162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1</w:t>
            </w:r>
            <w:r w:rsidR="00E62001"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0320006010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iCs/>
                <w:sz w:val="16"/>
                <w:szCs w:val="16"/>
                <w:lang w:eastAsia="en-US"/>
              </w:rPr>
            </w:pPr>
            <w:r>
              <w:rPr>
                <w:iCs/>
                <w:sz w:val="16"/>
                <w:szCs w:val="16"/>
                <w:lang w:eastAsia="en-US"/>
              </w:rPr>
              <w:t>9 394,77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B5827" w:rsidTr="003B5827">
        <w:trPr>
          <w:cantSplit/>
          <w:trHeight w:val="110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Участие детей в районных и региональных конкурсах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МКУ ДО «ДШИ»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Количество детей, участвующих в районных, региональных конкурсах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E6200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E6200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62001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Pr="00E62001" w:rsidRDefault="00E6200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0320006010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827" w:rsidRDefault="003B5827">
            <w:pPr>
              <w:spacing w:line="256" w:lineRule="auto"/>
              <w:ind w:left="113"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2,85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B5827" w:rsidTr="003B5827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168 138,29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125 820,64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827" w:rsidRDefault="003B582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122 820,64</w:t>
            </w:r>
          </w:p>
        </w:tc>
      </w:tr>
    </w:tbl>
    <w:p w:rsidR="00284A2E" w:rsidRPr="005B208E" w:rsidRDefault="00284A2E" w:rsidP="001C155E">
      <w:pPr>
        <w:tabs>
          <w:tab w:val="left" w:pos="811"/>
        </w:tabs>
        <w:rPr>
          <w:sz w:val="16"/>
          <w:szCs w:val="16"/>
        </w:rPr>
      </w:pPr>
    </w:p>
    <w:sectPr w:rsidR="00284A2E" w:rsidRPr="005B208E" w:rsidSect="00E92131">
      <w:pgSz w:w="16838" w:h="11906" w:orient="landscape" w:code="9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3DA"/>
    <w:multiLevelType w:val="hybridMultilevel"/>
    <w:tmpl w:val="9484F5D4"/>
    <w:lvl w:ilvl="0" w:tplc="BB620DA6">
      <w:start w:val="1"/>
      <w:numFmt w:val="bullet"/>
      <w:lvlText w:val="−"/>
      <w:lvlJc w:val="left"/>
      <w:pPr>
        <w:ind w:left="78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0CEF634D"/>
    <w:multiLevelType w:val="hybridMultilevel"/>
    <w:tmpl w:val="AA96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11726"/>
    <w:multiLevelType w:val="multilevel"/>
    <w:tmpl w:val="9176F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3">
    <w:nsid w:val="280033E3"/>
    <w:multiLevelType w:val="hybridMultilevel"/>
    <w:tmpl w:val="62609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D3CC0"/>
    <w:multiLevelType w:val="hybridMultilevel"/>
    <w:tmpl w:val="39166B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6">
    <w:nsid w:val="3866553A"/>
    <w:multiLevelType w:val="hybridMultilevel"/>
    <w:tmpl w:val="B238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40B1D"/>
    <w:multiLevelType w:val="multilevel"/>
    <w:tmpl w:val="052268E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8">
    <w:nsid w:val="5470210B"/>
    <w:multiLevelType w:val="hybridMultilevel"/>
    <w:tmpl w:val="7A14DDF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9">
    <w:nsid w:val="692E5051"/>
    <w:multiLevelType w:val="hybridMultilevel"/>
    <w:tmpl w:val="E6C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C3081"/>
    <w:multiLevelType w:val="hybridMultilevel"/>
    <w:tmpl w:val="DC322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7936C9"/>
    <w:multiLevelType w:val="multilevel"/>
    <w:tmpl w:val="79BC9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  <w:b w:val="0"/>
        <w:sz w:val="26"/>
      </w:rPr>
    </w:lvl>
  </w:abstractNum>
  <w:abstractNum w:abstractNumId="12">
    <w:nsid w:val="6F0F732A"/>
    <w:multiLevelType w:val="hybridMultilevel"/>
    <w:tmpl w:val="61E863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A182E"/>
    <w:multiLevelType w:val="hybridMultilevel"/>
    <w:tmpl w:val="3CB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12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67"/>
    <w:rsid w:val="00000B9E"/>
    <w:rsid w:val="0005323C"/>
    <w:rsid w:val="00075415"/>
    <w:rsid w:val="000C7BF7"/>
    <w:rsid w:val="0011135B"/>
    <w:rsid w:val="001438C6"/>
    <w:rsid w:val="001B4C2E"/>
    <w:rsid w:val="001C155E"/>
    <w:rsid w:val="0027638B"/>
    <w:rsid w:val="00284A2E"/>
    <w:rsid w:val="00296714"/>
    <w:rsid w:val="00297A46"/>
    <w:rsid w:val="002D7CCD"/>
    <w:rsid w:val="00310FB1"/>
    <w:rsid w:val="00357E09"/>
    <w:rsid w:val="00387496"/>
    <w:rsid w:val="003B5827"/>
    <w:rsid w:val="003C2F22"/>
    <w:rsid w:val="00465669"/>
    <w:rsid w:val="00467C66"/>
    <w:rsid w:val="004C6648"/>
    <w:rsid w:val="005B208E"/>
    <w:rsid w:val="005B4B0D"/>
    <w:rsid w:val="005B7014"/>
    <w:rsid w:val="005F1E7B"/>
    <w:rsid w:val="006146E0"/>
    <w:rsid w:val="006249C3"/>
    <w:rsid w:val="00750B14"/>
    <w:rsid w:val="007B4F04"/>
    <w:rsid w:val="007B6C1C"/>
    <w:rsid w:val="00835AA2"/>
    <w:rsid w:val="008371A2"/>
    <w:rsid w:val="008977B6"/>
    <w:rsid w:val="008A5F86"/>
    <w:rsid w:val="008C14E6"/>
    <w:rsid w:val="008C253E"/>
    <w:rsid w:val="008E47C6"/>
    <w:rsid w:val="0091419E"/>
    <w:rsid w:val="009211FD"/>
    <w:rsid w:val="00990967"/>
    <w:rsid w:val="009D3FA3"/>
    <w:rsid w:val="00A83C14"/>
    <w:rsid w:val="00A950AA"/>
    <w:rsid w:val="00AC287A"/>
    <w:rsid w:val="00B20B76"/>
    <w:rsid w:val="00C32C11"/>
    <w:rsid w:val="00C92A83"/>
    <w:rsid w:val="00C931D8"/>
    <w:rsid w:val="00D44F26"/>
    <w:rsid w:val="00DF3D67"/>
    <w:rsid w:val="00E17E19"/>
    <w:rsid w:val="00E62001"/>
    <w:rsid w:val="00E64D4A"/>
    <w:rsid w:val="00E92131"/>
    <w:rsid w:val="00ED41A5"/>
    <w:rsid w:val="00EF7F0D"/>
    <w:rsid w:val="00F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ECCA5-8569-4BB5-A578-E552AB13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0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096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90967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9909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67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71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2D7CCD"/>
    <w:pPr>
      <w:spacing w:after="0" w:line="240" w:lineRule="auto"/>
    </w:pPr>
  </w:style>
  <w:style w:type="table" w:styleId="a8">
    <w:name w:val="Table Grid"/>
    <w:basedOn w:val="a1"/>
    <w:uiPriority w:val="39"/>
    <w:rsid w:val="002D7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35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5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835AA2"/>
    <w:pPr>
      <w:spacing w:before="100" w:beforeAutospacing="1" w:after="100" w:afterAutospacing="1"/>
    </w:pPr>
    <w:rPr>
      <w:color w:val="3A3C91"/>
    </w:rPr>
  </w:style>
  <w:style w:type="paragraph" w:styleId="2">
    <w:name w:val="Body Text 2"/>
    <w:basedOn w:val="a"/>
    <w:link w:val="20"/>
    <w:rsid w:val="00835A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5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35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5A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9">
    <w:name w:val="Font Style19"/>
    <w:rsid w:val="00835AA2"/>
    <w:rPr>
      <w:rFonts w:ascii="Times New Roman" w:hAnsi="Times New Roman" w:cs="Times New Roman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3B5827"/>
    <w:rPr>
      <w:color w:val="954F72"/>
      <w:u w:val="single"/>
    </w:rPr>
  </w:style>
  <w:style w:type="paragraph" w:customStyle="1" w:styleId="msonormal0">
    <w:name w:val="msonormal"/>
    <w:basedOn w:val="a"/>
    <w:rsid w:val="003B5827"/>
    <w:pPr>
      <w:spacing w:before="100" w:beforeAutospacing="1" w:after="100" w:afterAutospacing="1"/>
    </w:pPr>
  </w:style>
  <w:style w:type="paragraph" w:customStyle="1" w:styleId="xl65">
    <w:name w:val="xl65"/>
    <w:basedOn w:val="a"/>
    <w:rsid w:val="003B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B58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3B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70">
    <w:name w:val="xl70"/>
    <w:basedOn w:val="a"/>
    <w:rsid w:val="003B5827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3B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3B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B5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B58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B58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B58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77">
    <w:name w:val="xl77"/>
    <w:basedOn w:val="a"/>
    <w:rsid w:val="003B58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3B58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B58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B58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1">
    <w:name w:val="xl81"/>
    <w:basedOn w:val="a"/>
    <w:rsid w:val="003B58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2">
    <w:name w:val="xl82"/>
    <w:basedOn w:val="a"/>
    <w:rsid w:val="003B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83">
    <w:name w:val="xl83"/>
    <w:basedOn w:val="a"/>
    <w:rsid w:val="003B5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3B5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3B5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86">
    <w:name w:val="xl86"/>
    <w:basedOn w:val="a"/>
    <w:rsid w:val="003B5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87">
    <w:name w:val="xl87"/>
    <w:basedOn w:val="a"/>
    <w:rsid w:val="003B58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3B58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3B58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B5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B582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3B58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3B582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94">
    <w:name w:val="xl94"/>
    <w:basedOn w:val="a"/>
    <w:rsid w:val="003B5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B5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B5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B582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B582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3B58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3B58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3B58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"/>
    <w:rsid w:val="003B58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3B58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3B58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3B58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6">
    <w:name w:val="xl106"/>
    <w:basedOn w:val="a"/>
    <w:rsid w:val="003B58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3B58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3B58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3B58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3B58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3B58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3B582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3B582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3B582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3B582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6">
    <w:name w:val="xl116"/>
    <w:basedOn w:val="a"/>
    <w:rsid w:val="003B582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3B5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3B5827"/>
    <w:pP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3B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20">
    <w:name w:val="xl120"/>
    <w:basedOn w:val="a"/>
    <w:rsid w:val="003B58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21">
    <w:name w:val="xl121"/>
    <w:basedOn w:val="a"/>
    <w:rsid w:val="003B58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3B5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23">
    <w:name w:val="xl123"/>
    <w:basedOn w:val="a"/>
    <w:rsid w:val="003B58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24">
    <w:name w:val="xl124"/>
    <w:basedOn w:val="a"/>
    <w:rsid w:val="003B58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3B58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a"/>
    <w:rsid w:val="003B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3B58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B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29">
    <w:name w:val="xl129"/>
    <w:basedOn w:val="a"/>
    <w:rsid w:val="003B582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30">
    <w:name w:val="xl130"/>
    <w:basedOn w:val="a"/>
    <w:rsid w:val="003B5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31">
    <w:name w:val="xl131"/>
    <w:basedOn w:val="a"/>
    <w:rsid w:val="003B58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32">
    <w:name w:val="xl132"/>
    <w:basedOn w:val="a"/>
    <w:rsid w:val="003B5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3B58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3B58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3B58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36">
    <w:name w:val="xl136"/>
    <w:basedOn w:val="a"/>
    <w:rsid w:val="003B58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37">
    <w:name w:val="xl137"/>
    <w:basedOn w:val="a"/>
    <w:rsid w:val="003B58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3B58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9">
    <w:name w:val="xl139"/>
    <w:basedOn w:val="a"/>
    <w:rsid w:val="003B58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3B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1">
    <w:name w:val="xl141"/>
    <w:basedOn w:val="a"/>
    <w:rsid w:val="003B58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2">
    <w:name w:val="xl142"/>
    <w:basedOn w:val="a"/>
    <w:rsid w:val="003B5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3">
    <w:name w:val="xl143"/>
    <w:basedOn w:val="a"/>
    <w:rsid w:val="003B58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4">
    <w:name w:val="xl144"/>
    <w:basedOn w:val="a"/>
    <w:rsid w:val="003B58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3B58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6">
    <w:name w:val="xl146"/>
    <w:basedOn w:val="a"/>
    <w:rsid w:val="003B58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7">
    <w:name w:val="xl147"/>
    <w:basedOn w:val="a"/>
    <w:rsid w:val="003B58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3B58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3B582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3B582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3B582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3B582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3B58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3B58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3B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3B5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3B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3B5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3B58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3B58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3B58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3B58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3B582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3B58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5">
    <w:name w:val="xl165"/>
    <w:basedOn w:val="a"/>
    <w:rsid w:val="003B58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6">
    <w:name w:val="xl166"/>
    <w:basedOn w:val="a"/>
    <w:rsid w:val="003B58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3B58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3B58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3B58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3B582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3B582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3B582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3B58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3B5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3B582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3B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3B582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8">
    <w:name w:val="xl178"/>
    <w:basedOn w:val="a"/>
    <w:rsid w:val="003B58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9">
    <w:name w:val="xl179"/>
    <w:basedOn w:val="a"/>
    <w:rsid w:val="003B582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0">
    <w:name w:val="xl180"/>
    <w:basedOn w:val="a"/>
    <w:rsid w:val="003B582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1">
    <w:name w:val="xl181"/>
    <w:basedOn w:val="a"/>
    <w:rsid w:val="003B582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2">
    <w:name w:val="xl182"/>
    <w:basedOn w:val="a"/>
    <w:rsid w:val="003B582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3">
    <w:name w:val="xl183"/>
    <w:basedOn w:val="a"/>
    <w:rsid w:val="003B58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3B58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3B58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3B5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3B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35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357E0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253F7C43DCB9683491A103321DBE8C50FA9330CB4D1D5F77547A2A5OCwED" TargetMode="External"/><Relationship Id="rId13" Type="http://schemas.openxmlformats.org/officeDocument/2006/relationships/hyperlink" Target="consultantplus://offline/ref=CFF768A7BE7476D1739C50825CB9FA811BF6A5A79CDD003FAE76DC63194238A1FAE973147BQA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12" Type="http://schemas.openxmlformats.org/officeDocument/2006/relationships/hyperlink" Target="consultantplus://offline/ref=CFD253F7C43DCB9683491A103321DBE8C50FAA370BB6D1D5F77547A2A5CE237DBB3B908408646992O7w0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FD253F7C43DCB9683491A103321DBE8CC0BA1300FBD8CDFFF2C4BA0A2C17C6ABC729C85086469O9w4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FD253F7C43DCB9683491A103321DBE8C50DAA350FB2D1D5F77547A2A5CE237DBB3B908408646993O7w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D253F7C43DCB9683491A103321DBE8CD0FAF310ABD8CDFFF2C4BA0A2C17C6ABC729C85086469O9wBD" TargetMode="External"/><Relationship Id="rId14" Type="http://schemas.openxmlformats.org/officeDocument/2006/relationships/hyperlink" Target="consultantplus://offline/ref=9B0FA41F05B4312C08B4F7CC544CEE3EABBDE98A7CB4317A426ECDD882yBw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23488-6B0A-4869-ABFD-2E636CB7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11996</Words>
  <Characters>68383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</dc:creator>
  <cp:keywords/>
  <dc:description/>
  <cp:lastModifiedBy>Татьяна Ильина</cp:lastModifiedBy>
  <cp:revision>34</cp:revision>
  <cp:lastPrinted>2021-03-29T10:06:00Z</cp:lastPrinted>
  <dcterms:created xsi:type="dcterms:W3CDTF">2020-04-21T02:01:00Z</dcterms:created>
  <dcterms:modified xsi:type="dcterms:W3CDTF">2021-03-29T10:06:00Z</dcterms:modified>
</cp:coreProperties>
</file>