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B72" w:rsidRDefault="00A47B72" w:rsidP="00A47B72">
      <w:pPr>
        <w:pStyle w:val="12"/>
        <w:keepNext/>
        <w:keepLines/>
        <w:shd w:val="clear" w:color="auto" w:fill="auto"/>
        <w:spacing w:after="0" w:line="240" w:lineRule="auto"/>
        <w:ind w:left="20"/>
      </w:pPr>
      <w:bookmarkStart w:id="0" w:name="bookmark0"/>
      <w:r w:rsidRPr="00A47B72">
        <w:rPr>
          <w:b w:val="0"/>
          <w:noProof/>
          <w:color w:val="002060"/>
          <w:szCs w:val="32"/>
          <w:lang w:bidi="ar-SA"/>
        </w:rPr>
        <w:drawing>
          <wp:anchor distT="0" distB="0" distL="114300" distR="114300" simplePos="0" relativeHeight="251661824" behindDoc="0" locked="0" layoutInCell="1" allowOverlap="1" wp14:anchorId="779C360A" wp14:editId="3ED21525">
            <wp:simplePos x="0" y="0"/>
            <wp:positionH relativeFrom="margin">
              <wp:posOffset>2739390</wp:posOffset>
            </wp:positionH>
            <wp:positionV relativeFrom="paragraph">
              <wp:posOffset>8890</wp:posOffset>
            </wp:positionV>
            <wp:extent cx="449580" cy="571500"/>
            <wp:effectExtent l="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580" cy="571500"/>
                    </a:xfrm>
                    <a:prstGeom prst="rect">
                      <a:avLst/>
                    </a:prstGeom>
                    <a:noFill/>
                    <a:ln>
                      <a:noFill/>
                    </a:ln>
                  </pic:spPr>
                </pic:pic>
              </a:graphicData>
            </a:graphic>
          </wp:anchor>
        </w:drawing>
      </w:r>
    </w:p>
    <w:p w:rsidR="00A47B72" w:rsidRDefault="00A47B72" w:rsidP="00A47B72">
      <w:pPr>
        <w:pStyle w:val="12"/>
        <w:keepNext/>
        <w:keepLines/>
        <w:shd w:val="clear" w:color="auto" w:fill="auto"/>
        <w:spacing w:after="0" w:line="240" w:lineRule="auto"/>
        <w:ind w:left="20"/>
      </w:pPr>
    </w:p>
    <w:p w:rsidR="00A47B72" w:rsidRDefault="00A47B72" w:rsidP="00A47B72">
      <w:pPr>
        <w:pStyle w:val="12"/>
        <w:keepNext/>
        <w:keepLines/>
        <w:shd w:val="clear" w:color="auto" w:fill="auto"/>
        <w:spacing w:after="0" w:line="240" w:lineRule="auto"/>
        <w:ind w:left="20"/>
      </w:pPr>
    </w:p>
    <w:p w:rsidR="00A47B72" w:rsidRPr="00A47B72" w:rsidRDefault="00A47B72" w:rsidP="00A47B72">
      <w:pPr>
        <w:pStyle w:val="12"/>
        <w:keepNext/>
        <w:keepLines/>
        <w:shd w:val="clear" w:color="auto" w:fill="auto"/>
        <w:spacing w:after="0" w:line="240" w:lineRule="auto"/>
        <w:ind w:left="20"/>
        <w:rPr>
          <w:sz w:val="10"/>
        </w:rPr>
      </w:pPr>
    </w:p>
    <w:p w:rsidR="008A1B78" w:rsidRPr="00A47B72" w:rsidRDefault="001053D9" w:rsidP="00A47B72">
      <w:pPr>
        <w:pStyle w:val="12"/>
        <w:keepNext/>
        <w:keepLines/>
        <w:shd w:val="clear" w:color="auto" w:fill="auto"/>
        <w:spacing w:after="0" w:line="240" w:lineRule="auto"/>
        <w:ind w:left="20"/>
      </w:pPr>
      <w:r w:rsidRPr="00A47B72">
        <w:t>РОССИЙСКАЯ ФЕДЕРАЦИЯ</w:t>
      </w:r>
      <w:bookmarkEnd w:id="0"/>
    </w:p>
    <w:p w:rsidR="008A1B78" w:rsidRPr="00A47B72" w:rsidRDefault="001053D9" w:rsidP="00A47B72">
      <w:pPr>
        <w:pStyle w:val="20"/>
        <w:shd w:val="clear" w:color="auto" w:fill="auto"/>
        <w:spacing w:before="0" w:line="240" w:lineRule="auto"/>
        <w:ind w:left="20" w:firstLine="0"/>
      </w:pPr>
      <w:r w:rsidRPr="00A47B72">
        <w:t>КРАСНОЯРСКИЙ КРАЙ</w:t>
      </w:r>
    </w:p>
    <w:p w:rsidR="008A1B78" w:rsidRDefault="001053D9" w:rsidP="00A47B72">
      <w:pPr>
        <w:pStyle w:val="20"/>
        <w:shd w:val="clear" w:color="auto" w:fill="auto"/>
        <w:spacing w:before="0" w:line="240" w:lineRule="auto"/>
        <w:ind w:left="20" w:firstLine="0"/>
        <w:rPr>
          <w:rStyle w:val="21"/>
        </w:rPr>
      </w:pPr>
      <w:r w:rsidRPr="00A47B72">
        <w:t>ТАЙМЫРСКИЙ ДОЛГАНО-НЕНЕЦКИЙ МУНИЦИПАЛЬНЫЙ РАЙОН</w:t>
      </w:r>
      <w:r w:rsidRPr="00A47B72">
        <w:br/>
      </w:r>
      <w:r w:rsidRPr="00A47B72">
        <w:rPr>
          <w:rStyle w:val="21"/>
        </w:rPr>
        <w:t>АДМИНИСТРАЦИЯ СЕЛЬСКОГО ПОСЕЛЕНИЯ ХАТАНГА</w:t>
      </w:r>
    </w:p>
    <w:p w:rsidR="00A47B72" w:rsidRDefault="00A47B72" w:rsidP="00A47B72">
      <w:pPr>
        <w:pStyle w:val="20"/>
        <w:shd w:val="clear" w:color="auto" w:fill="auto"/>
        <w:spacing w:before="0" w:line="240" w:lineRule="auto"/>
        <w:ind w:left="20" w:firstLine="0"/>
      </w:pPr>
    </w:p>
    <w:p w:rsidR="00A47B72" w:rsidRPr="00A47B72" w:rsidRDefault="00A47B72" w:rsidP="00A47B72">
      <w:pPr>
        <w:pStyle w:val="20"/>
        <w:shd w:val="clear" w:color="auto" w:fill="auto"/>
        <w:spacing w:before="0" w:line="240" w:lineRule="auto"/>
        <w:ind w:left="20" w:firstLine="0"/>
      </w:pPr>
    </w:p>
    <w:p w:rsidR="008A1B78" w:rsidRDefault="001053D9" w:rsidP="00A47B72">
      <w:pPr>
        <w:pStyle w:val="12"/>
        <w:keepNext/>
        <w:keepLines/>
        <w:shd w:val="clear" w:color="auto" w:fill="auto"/>
        <w:spacing w:after="0" w:line="240" w:lineRule="auto"/>
        <w:ind w:left="20"/>
      </w:pPr>
      <w:bookmarkStart w:id="1" w:name="bookmark1"/>
      <w:r w:rsidRPr="00A47B72">
        <w:t>ПОСТАНОВЛЕ</w:t>
      </w:r>
      <w:r w:rsidRPr="00A47B72">
        <w:rPr>
          <w:rStyle w:val="13"/>
          <w:b/>
          <w:bCs/>
          <w:u w:val="none"/>
        </w:rPr>
        <w:t>Н</w:t>
      </w:r>
      <w:r w:rsidRPr="00A47B72">
        <w:t>ИЕ</w:t>
      </w:r>
      <w:bookmarkEnd w:id="1"/>
    </w:p>
    <w:p w:rsidR="00A47B72" w:rsidRPr="00A47B72" w:rsidRDefault="00A47B72" w:rsidP="00A47B72">
      <w:pPr>
        <w:pStyle w:val="12"/>
        <w:keepNext/>
        <w:keepLines/>
        <w:shd w:val="clear" w:color="auto" w:fill="auto"/>
        <w:spacing w:after="0" w:line="240" w:lineRule="auto"/>
        <w:ind w:left="20"/>
      </w:pPr>
    </w:p>
    <w:p w:rsidR="008A1B78" w:rsidRPr="00A47B72" w:rsidRDefault="00432740" w:rsidP="00A47B72">
      <w:pPr>
        <w:pStyle w:val="20"/>
        <w:shd w:val="clear" w:color="auto" w:fill="auto"/>
        <w:spacing w:before="0" w:line="240" w:lineRule="auto"/>
        <w:ind w:firstLine="0"/>
        <w:jc w:val="left"/>
      </w:pPr>
      <w:r w:rsidRPr="00A47B72">
        <w:rPr>
          <w:noProof/>
          <w:lang w:bidi="ar-SA"/>
        </w:rPr>
        <mc:AlternateContent>
          <mc:Choice Requires="wps">
            <w:drawing>
              <wp:anchor distT="0" distB="0" distL="63500" distR="63500" simplePos="0" relativeHeight="251659776" behindDoc="1" locked="0" layoutInCell="1" allowOverlap="1">
                <wp:simplePos x="0" y="0"/>
                <wp:positionH relativeFrom="margin">
                  <wp:posOffset>5226050</wp:posOffset>
                </wp:positionH>
                <wp:positionV relativeFrom="paragraph">
                  <wp:posOffset>-16510</wp:posOffset>
                </wp:positionV>
                <wp:extent cx="678815" cy="152400"/>
                <wp:effectExtent l="3810" t="0" r="3175" b="1905"/>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B78" w:rsidRDefault="001053D9">
                            <w:pPr>
                              <w:pStyle w:val="20"/>
                              <w:shd w:val="clear" w:color="auto" w:fill="auto"/>
                              <w:spacing w:before="0" w:line="240" w:lineRule="exact"/>
                              <w:ind w:firstLine="0"/>
                              <w:jc w:val="left"/>
                            </w:pPr>
                            <w:r>
                              <w:rPr>
                                <w:rStyle w:val="2Exact"/>
                              </w:rPr>
                              <w:t xml:space="preserve">№ </w:t>
                            </w:r>
                            <w:r w:rsidR="00A47B72">
                              <w:rPr>
                                <w:rStyle w:val="2Exact"/>
                              </w:rPr>
                              <w:t>077</w:t>
                            </w:r>
                            <w:r>
                              <w:rPr>
                                <w:rStyle w:val="2Exact"/>
                              </w:rPr>
                              <w:t xml:space="preserve"> - 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1.5pt;margin-top:-1.3pt;width:53.45pt;height:12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zTrAIAAKg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" filled="f" stroked="f">
                <v:textbox style="mso-fit-shape-to-text:t" inset="0,0,0,0">
                  <w:txbxContent>
                    <w:p w:rsidR="008A1B78" w:rsidRDefault="001053D9">
                      <w:pPr>
                        <w:pStyle w:val="20"/>
                        <w:shd w:val="clear" w:color="auto" w:fill="auto"/>
                        <w:spacing w:before="0" w:line="240" w:lineRule="exact"/>
                        <w:ind w:firstLine="0"/>
                        <w:jc w:val="left"/>
                      </w:pPr>
                      <w:r>
                        <w:rPr>
                          <w:rStyle w:val="2Exact"/>
                        </w:rPr>
                        <w:t xml:space="preserve">№ </w:t>
                      </w:r>
                      <w:r w:rsidR="00A47B72">
                        <w:rPr>
                          <w:rStyle w:val="2Exact"/>
                        </w:rPr>
                        <w:t>077</w:t>
                      </w:r>
                      <w:r>
                        <w:rPr>
                          <w:rStyle w:val="2Exact"/>
                        </w:rPr>
                        <w:t xml:space="preserve"> - П</w:t>
                      </w:r>
                    </w:p>
                  </w:txbxContent>
                </v:textbox>
                <w10:wrap type="square" side="left" anchorx="margin"/>
              </v:shape>
            </w:pict>
          </mc:Fallback>
        </mc:AlternateContent>
      </w:r>
      <w:r w:rsidR="00A47B72">
        <w:t>01</w:t>
      </w:r>
      <w:r w:rsidR="001053D9" w:rsidRPr="00A47B72">
        <w:t>.0</w:t>
      </w:r>
      <w:r w:rsidR="00A47B72">
        <w:t>7</w:t>
      </w:r>
      <w:r w:rsidR="001053D9" w:rsidRPr="00A47B72">
        <w:t>.20</w:t>
      </w:r>
      <w:r w:rsidR="00BD10B0" w:rsidRPr="00A47B72">
        <w:t>21</w:t>
      </w:r>
      <w:r w:rsidR="001053D9" w:rsidRPr="00A47B72">
        <w:t xml:space="preserve"> </w:t>
      </w:r>
    </w:p>
    <w:p w:rsidR="00A47B72" w:rsidRDefault="00A47B72" w:rsidP="00A47B72">
      <w:pPr>
        <w:pStyle w:val="30"/>
        <w:shd w:val="clear" w:color="auto" w:fill="auto"/>
        <w:spacing w:before="0" w:after="0" w:line="240" w:lineRule="auto"/>
        <w:ind w:right="4300"/>
      </w:pPr>
    </w:p>
    <w:p w:rsidR="008A1B78" w:rsidRPr="00A47B72" w:rsidRDefault="001053D9" w:rsidP="00A47B72">
      <w:pPr>
        <w:pStyle w:val="30"/>
        <w:shd w:val="clear" w:color="auto" w:fill="auto"/>
        <w:spacing w:before="0" w:after="0" w:line="240" w:lineRule="auto"/>
        <w:ind w:right="5096"/>
        <w:jc w:val="both"/>
      </w:pPr>
      <w:r w:rsidRPr="00A47B72">
        <w:t xml:space="preserve">Об </w:t>
      </w:r>
      <w:r w:rsidR="00A47B72">
        <w:t xml:space="preserve">утверждении Положения о закупке </w:t>
      </w:r>
      <w:r w:rsidRPr="00A47B72">
        <w:t>товаров, работ, услуг Муниципальным бюджетным у</w:t>
      </w:r>
      <w:r w:rsidR="00A47B72">
        <w:t xml:space="preserve">чреждением культуры «Хатангский </w:t>
      </w:r>
      <w:r w:rsidRPr="00A47B72">
        <w:t>культурно-досуговый комплекс»</w:t>
      </w:r>
    </w:p>
    <w:p w:rsidR="00A47B72" w:rsidRDefault="00A47B72" w:rsidP="00A47B72">
      <w:pPr>
        <w:pStyle w:val="20"/>
        <w:shd w:val="clear" w:color="auto" w:fill="auto"/>
        <w:spacing w:before="0" w:line="240" w:lineRule="auto"/>
        <w:ind w:firstLine="780"/>
        <w:jc w:val="both"/>
      </w:pPr>
    </w:p>
    <w:p w:rsidR="008A1B78" w:rsidRDefault="001053D9" w:rsidP="00A47B72">
      <w:pPr>
        <w:pStyle w:val="20"/>
        <w:shd w:val="clear" w:color="auto" w:fill="auto"/>
        <w:spacing w:before="0" w:line="240" w:lineRule="auto"/>
        <w:ind w:firstLine="709"/>
        <w:jc w:val="both"/>
      </w:pPr>
      <w:r w:rsidRPr="00A47B72">
        <w:t>В соответст</w:t>
      </w:r>
      <w:r w:rsidR="00A47B72">
        <w:t>вии с Федеральным законом от 18.07.2011 № 223-ФЗ «</w:t>
      </w:r>
      <w:r w:rsidRPr="00A47B72">
        <w:t>О закупках товаров, работ, услуг отдельными видами юридических ли</w:t>
      </w:r>
      <w:r w:rsidR="00432740" w:rsidRPr="00A47B72">
        <w:t>ц</w:t>
      </w:r>
      <w:r w:rsidR="00A47B72">
        <w:t>»</w:t>
      </w:r>
      <w:r w:rsidRPr="00A47B72">
        <w:t>, руководствуясь Уставом сельского поселения Хатанга</w:t>
      </w:r>
      <w:r w:rsidR="00993B85" w:rsidRPr="00A47B72">
        <w:t>,</w:t>
      </w:r>
    </w:p>
    <w:p w:rsidR="00A47B72" w:rsidRPr="00A47B72" w:rsidRDefault="00A47B72" w:rsidP="00A47B72">
      <w:pPr>
        <w:pStyle w:val="20"/>
        <w:shd w:val="clear" w:color="auto" w:fill="auto"/>
        <w:spacing w:before="0" w:line="240" w:lineRule="auto"/>
        <w:ind w:firstLine="709"/>
        <w:jc w:val="both"/>
      </w:pPr>
    </w:p>
    <w:p w:rsidR="008A1B78" w:rsidRDefault="001053D9" w:rsidP="00A47B72">
      <w:pPr>
        <w:pStyle w:val="12"/>
        <w:keepNext/>
        <w:keepLines/>
        <w:shd w:val="clear" w:color="auto" w:fill="auto"/>
        <w:spacing w:after="0" w:line="240" w:lineRule="auto"/>
        <w:ind w:left="20"/>
      </w:pPr>
      <w:bookmarkStart w:id="2" w:name="bookmark2"/>
      <w:r w:rsidRPr="00A47B72">
        <w:t>ПОСТАНОВЛЯЮ:</w:t>
      </w:r>
      <w:bookmarkEnd w:id="2"/>
    </w:p>
    <w:p w:rsidR="00A47B72" w:rsidRPr="00A47B72" w:rsidRDefault="00A47B72" w:rsidP="00A47B72">
      <w:pPr>
        <w:pStyle w:val="12"/>
        <w:keepNext/>
        <w:keepLines/>
        <w:shd w:val="clear" w:color="auto" w:fill="auto"/>
        <w:spacing w:after="0" w:line="240" w:lineRule="auto"/>
        <w:ind w:left="20"/>
      </w:pPr>
    </w:p>
    <w:p w:rsidR="008A1B78" w:rsidRDefault="001053D9" w:rsidP="00A47B72">
      <w:pPr>
        <w:pStyle w:val="20"/>
        <w:numPr>
          <w:ilvl w:val="0"/>
          <w:numId w:val="1"/>
        </w:numPr>
        <w:shd w:val="clear" w:color="auto" w:fill="auto"/>
        <w:spacing w:before="0" w:line="240" w:lineRule="auto"/>
        <w:ind w:left="709" w:hanging="425"/>
        <w:jc w:val="both"/>
      </w:pPr>
      <w:r w:rsidRPr="00A47B72">
        <w:t>Утвердить Положение о закупке товаров, работ, услуг Муниципального бюджетного учреждения культуры «Хатангский культурно-досуговый комплекс», осуществляемых за счет средств от осуществления приносящей доход деятельности (предоставления платных услуг) согласно приложению.</w:t>
      </w:r>
    </w:p>
    <w:p w:rsidR="00A47B72" w:rsidRPr="00A47B72" w:rsidRDefault="00A47B72" w:rsidP="00A47B72">
      <w:pPr>
        <w:pStyle w:val="20"/>
        <w:shd w:val="clear" w:color="auto" w:fill="auto"/>
        <w:spacing w:before="0" w:line="240" w:lineRule="auto"/>
        <w:ind w:left="709" w:firstLine="0"/>
        <w:jc w:val="both"/>
      </w:pPr>
    </w:p>
    <w:p w:rsidR="008A1B78" w:rsidRPr="00A47B72" w:rsidRDefault="001053D9" w:rsidP="00A47B72">
      <w:pPr>
        <w:pStyle w:val="20"/>
        <w:numPr>
          <w:ilvl w:val="0"/>
          <w:numId w:val="1"/>
        </w:numPr>
        <w:shd w:val="clear" w:color="auto" w:fill="auto"/>
        <w:spacing w:before="0" w:line="240" w:lineRule="auto"/>
        <w:ind w:left="709" w:hanging="425"/>
        <w:jc w:val="both"/>
      </w:pPr>
      <w:r w:rsidRPr="00A47B72">
        <w:t xml:space="preserve">Опубликовать </w:t>
      </w:r>
      <w:r w:rsidR="00A47B72">
        <w:t>п</w:t>
      </w:r>
      <w:r w:rsidRPr="00A47B72">
        <w:t>остановление в Информационном бюллетене Хатангског</w:t>
      </w:r>
      <w:r w:rsidR="00A47B72">
        <w:t>о сельского Совета депутатов и А</w:t>
      </w:r>
      <w:r w:rsidRPr="00A47B72">
        <w:t xml:space="preserve">дминистрации сельского поселения Хатанга и на официальном сайте органов местного самоуправления сельского поселения Хатанга </w:t>
      </w:r>
      <w:hyperlink r:id="rId8" w:history="1">
        <w:r w:rsidR="00A47B72" w:rsidRPr="00155666">
          <w:rPr>
            <w:rStyle w:val="a3"/>
            <w:lang w:val="en-US" w:eastAsia="en-US" w:bidi="en-US"/>
          </w:rPr>
          <w:t>www</w:t>
        </w:r>
        <w:r w:rsidR="00A47B72" w:rsidRPr="00155666">
          <w:rPr>
            <w:rStyle w:val="a3"/>
            <w:lang w:eastAsia="en-US" w:bidi="en-US"/>
          </w:rPr>
          <w:t>.</w:t>
        </w:r>
        <w:r w:rsidR="00A47B72" w:rsidRPr="00155666">
          <w:rPr>
            <w:rStyle w:val="a3"/>
            <w:lang w:val="en-US" w:eastAsia="en-US" w:bidi="en-US"/>
          </w:rPr>
          <w:t>hatanga</w:t>
        </w:r>
        <w:r w:rsidR="00A47B72" w:rsidRPr="00155666">
          <w:rPr>
            <w:rStyle w:val="a3"/>
            <w:lang w:eastAsia="en-US" w:bidi="en-US"/>
          </w:rPr>
          <w:t>24.</w:t>
        </w:r>
        <w:r w:rsidR="00A47B72" w:rsidRPr="00155666">
          <w:rPr>
            <w:rStyle w:val="a3"/>
            <w:lang w:val="en-US" w:eastAsia="en-US" w:bidi="en-US"/>
          </w:rPr>
          <w:t>ru</w:t>
        </w:r>
      </w:hyperlink>
    </w:p>
    <w:p w:rsidR="00BD10B0" w:rsidRPr="00A47B72" w:rsidRDefault="00BD10B0" w:rsidP="00A47B72">
      <w:pPr>
        <w:pStyle w:val="20"/>
        <w:shd w:val="clear" w:color="auto" w:fill="auto"/>
        <w:spacing w:before="0" w:line="240" w:lineRule="auto"/>
        <w:ind w:firstLine="0"/>
        <w:jc w:val="both"/>
      </w:pPr>
    </w:p>
    <w:p w:rsidR="00BD10B0" w:rsidRDefault="00BD10B0" w:rsidP="00A47B72">
      <w:pPr>
        <w:pStyle w:val="20"/>
        <w:numPr>
          <w:ilvl w:val="0"/>
          <w:numId w:val="1"/>
        </w:numPr>
        <w:shd w:val="clear" w:color="auto" w:fill="auto"/>
        <w:spacing w:before="0" w:line="240" w:lineRule="auto"/>
        <w:ind w:left="709" w:hanging="425"/>
        <w:jc w:val="both"/>
      </w:pPr>
      <w:r w:rsidRPr="00A47B72">
        <w:t xml:space="preserve">Контроль за исполнением настоящего </w:t>
      </w:r>
      <w:r w:rsidR="00A47B72">
        <w:t>п</w:t>
      </w:r>
      <w:r w:rsidRPr="00A47B72">
        <w:t>остановления возложить на заместителя Главы сельског</w:t>
      </w:r>
      <w:r w:rsidR="00A47B72">
        <w:t>о поселения Хатанга Зоткину Т.В.</w:t>
      </w:r>
    </w:p>
    <w:p w:rsidR="00B42C89" w:rsidRDefault="00B42C89" w:rsidP="00B42C89">
      <w:pPr>
        <w:pStyle w:val="20"/>
        <w:shd w:val="clear" w:color="auto" w:fill="auto"/>
        <w:spacing w:before="0" w:line="240" w:lineRule="auto"/>
        <w:ind w:left="709" w:firstLine="0"/>
        <w:jc w:val="both"/>
      </w:pPr>
    </w:p>
    <w:p w:rsidR="00B42C89" w:rsidRDefault="00B42C89" w:rsidP="00A47B72">
      <w:pPr>
        <w:pStyle w:val="20"/>
        <w:numPr>
          <w:ilvl w:val="0"/>
          <w:numId w:val="1"/>
        </w:numPr>
        <w:shd w:val="clear" w:color="auto" w:fill="auto"/>
        <w:spacing w:before="0" w:line="240" w:lineRule="auto"/>
        <w:ind w:left="709" w:hanging="425"/>
        <w:jc w:val="both"/>
      </w:pPr>
      <w:r>
        <w:t xml:space="preserve">Постановление </w:t>
      </w:r>
      <w:r w:rsidRPr="00AD7CDE">
        <w:t>вступает в силу в день, следующий за днем его официального опубликования.</w:t>
      </w:r>
    </w:p>
    <w:p w:rsidR="00B42C89" w:rsidRDefault="00B42C89" w:rsidP="00B42C89">
      <w:pPr>
        <w:pStyle w:val="20"/>
        <w:shd w:val="clear" w:color="auto" w:fill="auto"/>
        <w:spacing w:before="0" w:line="240" w:lineRule="auto"/>
        <w:ind w:left="709" w:firstLine="0"/>
        <w:jc w:val="both"/>
      </w:pPr>
    </w:p>
    <w:p w:rsidR="00B42C89" w:rsidRDefault="00B42C89" w:rsidP="00B42C89">
      <w:pPr>
        <w:widowControl/>
        <w:rPr>
          <w:rFonts w:ascii="Times New Roman" w:eastAsia="Times New Roman" w:hAnsi="Times New Roman" w:cs="Times New Roman"/>
          <w:color w:val="auto"/>
          <w:lang w:bidi="ar-SA"/>
        </w:rPr>
      </w:pPr>
    </w:p>
    <w:p w:rsidR="00B42C89" w:rsidRDefault="00B42C89" w:rsidP="00B42C89">
      <w:pPr>
        <w:widowControl/>
        <w:rPr>
          <w:rFonts w:ascii="Times New Roman" w:eastAsia="Times New Roman" w:hAnsi="Times New Roman" w:cs="Times New Roman"/>
          <w:color w:val="auto"/>
          <w:lang w:bidi="ar-SA"/>
        </w:rPr>
      </w:pPr>
    </w:p>
    <w:p w:rsidR="005B2AC2" w:rsidRPr="00A47B72" w:rsidRDefault="00B42C89" w:rsidP="00B42C89">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005B2AC2" w:rsidRPr="00A47B72">
        <w:rPr>
          <w:rFonts w:ascii="Times New Roman" w:eastAsia="Times New Roman" w:hAnsi="Times New Roman" w:cs="Times New Roman"/>
          <w:color w:val="auto"/>
          <w:lang w:bidi="ar-SA"/>
        </w:rPr>
        <w:t xml:space="preserve">сполняющая </w:t>
      </w:r>
      <w:r>
        <w:rPr>
          <w:rFonts w:ascii="Times New Roman" w:eastAsia="Times New Roman" w:hAnsi="Times New Roman" w:cs="Times New Roman"/>
          <w:color w:val="auto"/>
          <w:lang w:bidi="ar-SA"/>
        </w:rPr>
        <w:t>обязанности</w:t>
      </w:r>
      <w:r w:rsidR="005B2AC2" w:rsidRPr="00A47B72">
        <w:rPr>
          <w:rFonts w:ascii="Times New Roman" w:eastAsia="Times New Roman" w:hAnsi="Times New Roman" w:cs="Times New Roman"/>
          <w:color w:val="auto"/>
          <w:lang w:bidi="ar-SA"/>
        </w:rPr>
        <w:t xml:space="preserve"> </w:t>
      </w:r>
    </w:p>
    <w:p w:rsidR="008A1B78" w:rsidRPr="00A47B72" w:rsidRDefault="005B2AC2" w:rsidP="00B42C89">
      <w:pPr>
        <w:rPr>
          <w:rFonts w:ascii="Times New Roman" w:eastAsia="Times New Roman" w:hAnsi="Times New Roman" w:cs="Times New Roman"/>
          <w:color w:val="auto"/>
          <w:lang w:bidi="ar-SA"/>
        </w:rPr>
      </w:pPr>
      <w:r w:rsidRPr="00A47B72">
        <w:rPr>
          <w:rFonts w:ascii="Times New Roman" w:eastAsia="Times New Roman" w:hAnsi="Times New Roman" w:cs="Times New Roman"/>
          <w:color w:val="auto"/>
          <w:lang w:bidi="ar-SA"/>
        </w:rPr>
        <w:t xml:space="preserve">Главы сельского поселения Хатанга                                                                    </w:t>
      </w:r>
      <w:r w:rsidR="00B42C89">
        <w:rPr>
          <w:rFonts w:ascii="Times New Roman" w:eastAsia="Times New Roman" w:hAnsi="Times New Roman" w:cs="Times New Roman"/>
          <w:color w:val="auto"/>
          <w:lang w:bidi="ar-SA"/>
        </w:rPr>
        <w:t xml:space="preserve">      </w:t>
      </w:r>
      <w:r w:rsidRPr="00A47B72">
        <w:rPr>
          <w:rFonts w:ascii="Times New Roman" w:eastAsia="Times New Roman" w:hAnsi="Times New Roman" w:cs="Times New Roman"/>
          <w:color w:val="auto"/>
          <w:lang w:bidi="ar-SA"/>
        </w:rPr>
        <w:t>А.</w:t>
      </w:r>
      <w:r w:rsidR="00B42C89">
        <w:rPr>
          <w:rFonts w:ascii="Times New Roman" w:eastAsia="Times New Roman" w:hAnsi="Times New Roman" w:cs="Times New Roman"/>
          <w:color w:val="auto"/>
          <w:lang w:bidi="ar-SA"/>
        </w:rPr>
        <w:t xml:space="preserve"> И</w:t>
      </w:r>
      <w:r w:rsidRPr="00A47B72">
        <w:rPr>
          <w:rFonts w:ascii="Times New Roman" w:eastAsia="Times New Roman" w:hAnsi="Times New Roman" w:cs="Times New Roman"/>
          <w:color w:val="auto"/>
          <w:lang w:bidi="ar-SA"/>
        </w:rPr>
        <w:t>. Бетту</w:t>
      </w:r>
    </w:p>
    <w:p w:rsidR="00277E3B" w:rsidRPr="00A47B72" w:rsidRDefault="00277E3B" w:rsidP="00A47B72">
      <w:pPr>
        <w:ind w:firstLine="993"/>
        <w:rPr>
          <w:rFonts w:ascii="Times New Roman" w:eastAsia="Times New Roman" w:hAnsi="Times New Roman" w:cs="Times New Roman"/>
          <w:color w:val="auto"/>
          <w:lang w:bidi="ar-SA"/>
        </w:rPr>
      </w:pPr>
    </w:p>
    <w:p w:rsidR="00277E3B" w:rsidRPr="00A47B72" w:rsidRDefault="00277E3B" w:rsidP="00A47B72">
      <w:pPr>
        <w:ind w:firstLine="993"/>
        <w:rPr>
          <w:rFonts w:ascii="Times New Roman" w:eastAsia="Times New Roman" w:hAnsi="Times New Roman" w:cs="Times New Roman"/>
          <w:color w:val="auto"/>
          <w:lang w:bidi="ar-SA"/>
        </w:rPr>
      </w:pPr>
    </w:p>
    <w:p w:rsidR="00277E3B" w:rsidRPr="00A47B72" w:rsidRDefault="00277E3B" w:rsidP="00A47B72">
      <w:pPr>
        <w:ind w:firstLine="993"/>
        <w:rPr>
          <w:rFonts w:ascii="Times New Roman" w:eastAsia="Times New Roman" w:hAnsi="Times New Roman" w:cs="Times New Roman"/>
          <w:color w:val="auto"/>
          <w:lang w:bidi="ar-SA"/>
        </w:rPr>
      </w:pPr>
    </w:p>
    <w:p w:rsidR="00277E3B" w:rsidRPr="00A47B72" w:rsidRDefault="00277E3B" w:rsidP="00A47B72">
      <w:pPr>
        <w:ind w:firstLine="993"/>
        <w:rPr>
          <w:rFonts w:ascii="Times New Roman" w:eastAsia="Times New Roman" w:hAnsi="Times New Roman" w:cs="Times New Roman"/>
          <w:color w:val="auto"/>
          <w:lang w:bidi="ar-SA"/>
        </w:rPr>
      </w:pPr>
    </w:p>
    <w:p w:rsidR="00B42C89" w:rsidRDefault="00B42C89" w:rsidP="00A47B72">
      <w:pPr>
        <w:widowControl/>
        <w:autoSpaceDE w:val="0"/>
        <w:autoSpaceDN w:val="0"/>
        <w:ind w:left="7655"/>
        <w:rPr>
          <w:rFonts w:ascii="Times New Roman" w:eastAsia="Times New Roman" w:hAnsi="Times New Roman" w:cs="Times New Roman"/>
          <w:b/>
          <w:color w:val="auto"/>
          <w:sz w:val="20"/>
          <w:szCs w:val="20"/>
          <w:lang w:bidi="ar-SA"/>
        </w:rPr>
      </w:pPr>
    </w:p>
    <w:p w:rsidR="00B42C89" w:rsidRDefault="00B42C89" w:rsidP="00A47B72">
      <w:pPr>
        <w:widowControl/>
        <w:autoSpaceDE w:val="0"/>
        <w:autoSpaceDN w:val="0"/>
        <w:ind w:left="7655"/>
        <w:rPr>
          <w:rFonts w:ascii="Times New Roman" w:eastAsia="Times New Roman" w:hAnsi="Times New Roman" w:cs="Times New Roman"/>
          <w:b/>
          <w:color w:val="auto"/>
          <w:sz w:val="20"/>
          <w:szCs w:val="20"/>
          <w:lang w:bidi="ar-SA"/>
        </w:rPr>
      </w:pPr>
    </w:p>
    <w:p w:rsidR="00B42C89" w:rsidRDefault="00B42C89" w:rsidP="00A47B72">
      <w:pPr>
        <w:widowControl/>
        <w:autoSpaceDE w:val="0"/>
        <w:autoSpaceDN w:val="0"/>
        <w:ind w:left="7655"/>
        <w:rPr>
          <w:rFonts w:ascii="Times New Roman" w:eastAsia="Times New Roman" w:hAnsi="Times New Roman" w:cs="Times New Roman"/>
          <w:b/>
          <w:color w:val="auto"/>
          <w:sz w:val="20"/>
          <w:szCs w:val="20"/>
          <w:lang w:bidi="ar-SA"/>
        </w:rPr>
      </w:pPr>
    </w:p>
    <w:p w:rsidR="00B42C89" w:rsidRDefault="00B42C89" w:rsidP="00512070">
      <w:pPr>
        <w:widowControl/>
        <w:autoSpaceDE w:val="0"/>
        <w:autoSpaceDN w:val="0"/>
        <w:rPr>
          <w:rFonts w:ascii="Times New Roman" w:eastAsia="Times New Roman" w:hAnsi="Times New Roman" w:cs="Times New Roman"/>
          <w:b/>
          <w:color w:val="auto"/>
          <w:sz w:val="20"/>
          <w:szCs w:val="20"/>
          <w:lang w:bidi="ar-SA"/>
        </w:rPr>
      </w:pPr>
    </w:p>
    <w:p w:rsidR="00277E3B" w:rsidRPr="00277E3B" w:rsidRDefault="00277E3B" w:rsidP="00A47B72">
      <w:pPr>
        <w:widowControl/>
        <w:autoSpaceDE w:val="0"/>
        <w:autoSpaceDN w:val="0"/>
        <w:ind w:left="6379"/>
        <w:rPr>
          <w:rFonts w:ascii="Times New Roman" w:eastAsia="Times New Roman" w:hAnsi="Times New Roman" w:cs="Times New Roman"/>
          <w:b/>
          <w:color w:val="auto"/>
          <w:sz w:val="20"/>
          <w:szCs w:val="20"/>
          <w:lang w:bidi="ar-SA"/>
        </w:rPr>
      </w:pPr>
      <w:r w:rsidRPr="00277E3B">
        <w:rPr>
          <w:rFonts w:ascii="Times New Roman" w:eastAsia="Times New Roman" w:hAnsi="Times New Roman" w:cs="Times New Roman"/>
          <w:b/>
          <w:color w:val="auto"/>
          <w:sz w:val="20"/>
          <w:szCs w:val="20"/>
          <w:lang w:bidi="ar-SA"/>
        </w:rPr>
        <w:lastRenderedPageBreak/>
        <w:t>Приложение</w:t>
      </w:r>
    </w:p>
    <w:p w:rsidR="00277E3B" w:rsidRPr="00277E3B" w:rsidRDefault="00512070" w:rsidP="00A47B72">
      <w:pPr>
        <w:widowControl/>
        <w:autoSpaceDE w:val="0"/>
        <w:autoSpaceDN w:val="0"/>
        <w:ind w:left="6379"/>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к постановлению А</w:t>
      </w:r>
      <w:r w:rsidR="00277E3B" w:rsidRPr="00277E3B">
        <w:rPr>
          <w:rFonts w:ascii="Times New Roman" w:eastAsia="Times New Roman" w:hAnsi="Times New Roman" w:cs="Times New Roman"/>
          <w:color w:val="auto"/>
          <w:sz w:val="20"/>
          <w:szCs w:val="20"/>
          <w:lang w:bidi="ar-SA"/>
        </w:rPr>
        <w:t>дминистрации</w:t>
      </w:r>
    </w:p>
    <w:p w:rsidR="00277E3B" w:rsidRPr="00277E3B" w:rsidRDefault="00277E3B" w:rsidP="00A47B72">
      <w:pPr>
        <w:widowControl/>
        <w:autoSpaceDE w:val="0"/>
        <w:autoSpaceDN w:val="0"/>
        <w:ind w:left="6379"/>
        <w:rPr>
          <w:rFonts w:ascii="Times New Roman" w:eastAsia="Times New Roman" w:hAnsi="Times New Roman" w:cs="Times New Roman"/>
          <w:color w:val="auto"/>
          <w:sz w:val="20"/>
          <w:szCs w:val="20"/>
          <w:lang w:bidi="ar-SA"/>
        </w:rPr>
      </w:pPr>
      <w:r w:rsidRPr="00277E3B">
        <w:rPr>
          <w:rFonts w:ascii="Times New Roman" w:eastAsia="Times New Roman" w:hAnsi="Times New Roman" w:cs="Times New Roman"/>
          <w:color w:val="auto"/>
          <w:sz w:val="20"/>
          <w:szCs w:val="20"/>
          <w:lang w:bidi="ar-SA"/>
        </w:rPr>
        <w:t>сельского поселения Хатанга</w:t>
      </w:r>
    </w:p>
    <w:p w:rsidR="00277E3B" w:rsidRPr="00277E3B" w:rsidRDefault="00277E3B" w:rsidP="00A47B72">
      <w:pPr>
        <w:widowControl/>
        <w:autoSpaceDE w:val="0"/>
        <w:autoSpaceDN w:val="0"/>
        <w:ind w:left="6379"/>
        <w:rPr>
          <w:rFonts w:ascii="Times New Roman" w:eastAsia="Times New Roman" w:hAnsi="Times New Roman" w:cs="Times New Roman"/>
          <w:color w:val="auto"/>
          <w:sz w:val="20"/>
          <w:szCs w:val="20"/>
          <w:lang w:bidi="ar-SA"/>
        </w:rPr>
      </w:pPr>
      <w:r w:rsidRPr="00277E3B">
        <w:rPr>
          <w:rFonts w:ascii="Times New Roman" w:eastAsia="Times New Roman" w:hAnsi="Times New Roman" w:cs="Times New Roman"/>
          <w:color w:val="auto"/>
          <w:sz w:val="20"/>
          <w:szCs w:val="20"/>
          <w:lang w:bidi="ar-SA"/>
        </w:rPr>
        <w:t xml:space="preserve">от </w:t>
      </w:r>
      <w:r w:rsidR="00512070">
        <w:rPr>
          <w:rFonts w:ascii="Times New Roman" w:eastAsia="Times New Roman" w:hAnsi="Times New Roman" w:cs="Times New Roman"/>
          <w:color w:val="auto"/>
          <w:sz w:val="20"/>
          <w:szCs w:val="20"/>
          <w:lang w:bidi="ar-SA"/>
        </w:rPr>
        <w:t>01</w:t>
      </w:r>
      <w:r w:rsidRPr="00277E3B">
        <w:rPr>
          <w:rFonts w:ascii="Times New Roman" w:eastAsia="Times New Roman" w:hAnsi="Times New Roman" w:cs="Times New Roman"/>
          <w:color w:val="auto"/>
          <w:sz w:val="20"/>
          <w:szCs w:val="20"/>
          <w:lang w:bidi="ar-SA"/>
        </w:rPr>
        <w:t>.</w:t>
      </w:r>
      <w:r w:rsidR="00512070">
        <w:rPr>
          <w:rFonts w:ascii="Times New Roman" w:eastAsia="Times New Roman" w:hAnsi="Times New Roman" w:cs="Times New Roman"/>
          <w:color w:val="auto"/>
          <w:sz w:val="20"/>
          <w:szCs w:val="20"/>
          <w:lang w:bidi="ar-SA"/>
        </w:rPr>
        <w:t>07.2021</w:t>
      </w:r>
      <w:r w:rsidRPr="00277E3B">
        <w:rPr>
          <w:rFonts w:ascii="Times New Roman" w:eastAsia="Times New Roman" w:hAnsi="Times New Roman" w:cs="Times New Roman"/>
          <w:color w:val="auto"/>
          <w:sz w:val="20"/>
          <w:szCs w:val="20"/>
          <w:lang w:bidi="ar-SA"/>
        </w:rPr>
        <w:t xml:space="preserve"> № </w:t>
      </w:r>
      <w:r w:rsidR="00512070">
        <w:rPr>
          <w:rFonts w:ascii="Times New Roman" w:eastAsia="Times New Roman" w:hAnsi="Times New Roman" w:cs="Times New Roman"/>
          <w:color w:val="auto"/>
          <w:sz w:val="20"/>
          <w:szCs w:val="20"/>
          <w:lang w:bidi="ar-SA"/>
        </w:rPr>
        <w:t>077</w:t>
      </w:r>
      <w:r w:rsidRPr="00277E3B">
        <w:rPr>
          <w:rFonts w:ascii="Times New Roman" w:eastAsia="Times New Roman" w:hAnsi="Times New Roman" w:cs="Times New Roman"/>
          <w:color w:val="auto"/>
          <w:sz w:val="20"/>
          <w:szCs w:val="20"/>
          <w:lang w:bidi="ar-SA"/>
        </w:rPr>
        <w:t>-П</w:t>
      </w: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Default="00277E3B" w:rsidP="00A47B72">
      <w:pPr>
        <w:widowControl/>
        <w:autoSpaceDE w:val="0"/>
        <w:autoSpaceDN w:val="0"/>
        <w:jc w:val="both"/>
        <w:rPr>
          <w:rFonts w:ascii="Times New Roman" w:eastAsia="Times New Roman" w:hAnsi="Times New Roman" w:cs="Times New Roman"/>
          <w:color w:val="auto"/>
          <w:lang w:bidi="ar-SA"/>
        </w:rPr>
      </w:pPr>
    </w:p>
    <w:p w:rsidR="00512070" w:rsidRDefault="00512070" w:rsidP="00A47B72">
      <w:pPr>
        <w:widowControl/>
        <w:autoSpaceDE w:val="0"/>
        <w:autoSpaceDN w:val="0"/>
        <w:jc w:val="both"/>
        <w:rPr>
          <w:rFonts w:ascii="Times New Roman" w:eastAsia="Times New Roman" w:hAnsi="Times New Roman" w:cs="Times New Roman"/>
          <w:color w:val="auto"/>
          <w:lang w:bidi="ar-SA"/>
        </w:rPr>
      </w:pPr>
    </w:p>
    <w:p w:rsidR="00512070" w:rsidRDefault="00512070" w:rsidP="00A47B72">
      <w:pPr>
        <w:widowControl/>
        <w:autoSpaceDE w:val="0"/>
        <w:autoSpaceDN w:val="0"/>
        <w:jc w:val="both"/>
        <w:rPr>
          <w:rFonts w:ascii="Times New Roman" w:eastAsia="Times New Roman" w:hAnsi="Times New Roman" w:cs="Times New Roman"/>
          <w:color w:val="auto"/>
          <w:lang w:bidi="ar-SA"/>
        </w:rPr>
      </w:pPr>
    </w:p>
    <w:p w:rsidR="00512070" w:rsidRPr="00277E3B" w:rsidRDefault="00512070"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center"/>
        <w:rPr>
          <w:rFonts w:ascii="Times New Roman" w:eastAsia="Times New Roman" w:hAnsi="Times New Roman" w:cs="Times New Roman"/>
          <w:b/>
          <w:color w:val="auto"/>
          <w:sz w:val="32"/>
          <w:szCs w:val="32"/>
          <w:lang w:bidi="ar-SA"/>
        </w:rPr>
      </w:pPr>
      <w:r w:rsidRPr="00277E3B">
        <w:rPr>
          <w:rFonts w:ascii="Times New Roman" w:eastAsia="Times New Roman" w:hAnsi="Times New Roman" w:cs="Times New Roman"/>
          <w:b/>
          <w:color w:val="auto"/>
          <w:sz w:val="32"/>
          <w:szCs w:val="32"/>
          <w:lang w:bidi="ar-SA"/>
        </w:rPr>
        <w:t>ПОЛОЖЕНИЕ</w:t>
      </w:r>
    </w:p>
    <w:p w:rsidR="00277E3B" w:rsidRPr="00277E3B" w:rsidRDefault="00277E3B" w:rsidP="00A47B72">
      <w:pPr>
        <w:widowControl/>
        <w:autoSpaceDE w:val="0"/>
        <w:autoSpaceDN w:val="0"/>
        <w:jc w:val="center"/>
        <w:rPr>
          <w:rFonts w:ascii="Times New Roman" w:eastAsia="Times New Roman" w:hAnsi="Times New Roman" w:cs="Times New Roman"/>
          <w:b/>
          <w:color w:val="auto"/>
          <w:sz w:val="32"/>
          <w:szCs w:val="32"/>
          <w:lang w:bidi="ar-SA"/>
        </w:rPr>
      </w:pPr>
    </w:p>
    <w:p w:rsidR="00277E3B" w:rsidRPr="00277E3B" w:rsidRDefault="00277E3B" w:rsidP="00A47B72">
      <w:pPr>
        <w:widowControl/>
        <w:autoSpaceDE w:val="0"/>
        <w:autoSpaceDN w:val="0"/>
        <w:jc w:val="center"/>
        <w:rPr>
          <w:rFonts w:ascii="Times New Roman" w:eastAsia="Times New Roman" w:hAnsi="Times New Roman" w:cs="Times New Roman"/>
          <w:b/>
          <w:color w:val="auto"/>
          <w:sz w:val="32"/>
          <w:szCs w:val="32"/>
          <w:lang w:bidi="ar-SA"/>
        </w:rPr>
      </w:pPr>
      <w:r w:rsidRPr="00277E3B">
        <w:rPr>
          <w:rFonts w:ascii="Times New Roman" w:eastAsia="Times New Roman" w:hAnsi="Times New Roman" w:cs="Times New Roman"/>
          <w:b/>
          <w:color w:val="auto"/>
          <w:sz w:val="32"/>
          <w:szCs w:val="32"/>
          <w:lang w:bidi="ar-SA"/>
        </w:rPr>
        <w:t>о закупке товаров, работ, услуг</w:t>
      </w:r>
    </w:p>
    <w:p w:rsidR="00277E3B" w:rsidRPr="00277E3B" w:rsidRDefault="00277E3B" w:rsidP="00A47B72">
      <w:pPr>
        <w:widowControl/>
        <w:autoSpaceDE w:val="0"/>
        <w:autoSpaceDN w:val="0"/>
        <w:jc w:val="center"/>
        <w:rPr>
          <w:rFonts w:ascii="Times New Roman" w:eastAsia="Times New Roman" w:hAnsi="Times New Roman" w:cs="Times New Roman"/>
          <w:b/>
          <w:color w:val="auto"/>
          <w:sz w:val="32"/>
          <w:szCs w:val="32"/>
          <w:lang w:bidi="ar-SA"/>
        </w:rPr>
      </w:pPr>
    </w:p>
    <w:p w:rsidR="00277E3B" w:rsidRPr="00277E3B" w:rsidRDefault="00277E3B" w:rsidP="00A47B72">
      <w:pPr>
        <w:widowControl/>
        <w:autoSpaceDE w:val="0"/>
        <w:autoSpaceDN w:val="0"/>
        <w:jc w:val="center"/>
        <w:rPr>
          <w:rFonts w:ascii="Times New Roman" w:eastAsia="Times New Roman" w:hAnsi="Times New Roman" w:cs="Times New Roman"/>
          <w:b/>
          <w:color w:val="auto"/>
          <w:sz w:val="32"/>
          <w:szCs w:val="32"/>
          <w:lang w:bidi="ar-SA"/>
        </w:rPr>
      </w:pPr>
    </w:p>
    <w:p w:rsidR="00277E3B" w:rsidRPr="00277E3B" w:rsidRDefault="00277E3B" w:rsidP="00A47B72">
      <w:pPr>
        <w:widowControl/>
        <w:autoSpaceDE w:val="0"/>
        <w:autoSpaceDN w:val="0"/>
        <w:jc w:val="center"/>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center"/>
        <w:rPr>
          <w:rFonts w:ascii="Times New Roman" w:eastAsia="Times New Roman" w:hAnsi="Times New Roman" w:cs="Times New Roman"/>
          <w:b/>
          <w:color w:val="auto"/>
          <w:u w:val="single"/>
          <w:lang w:bidi="ar-SA"/>
        </w:rPr>
      </w:pPr>
      <w:r w:rsidRPr="00277E3B">
        <w:rPr>
          <w:rFonts w:ascii="Times New Roman" w:eastAsia="Times New Roman" w:hAnsi="Times New Roman" w:cs="Times New Roman"/>
          <w:b/>
          <w:color w:val="auto"/>
          <w:u w:val="single"/>
          <w:lang w:bidi="ar-SA"/>
        </w:rPr>
        <w:t>Муниципального бюджетного учреждения культуры</w:t>
      </w:r>
    </w:p>
    <w:p w:rsidR="00277E3B" w:rsidRPr="00277E3B" w:rsidRDefault="00277E3B" w:rsidP="00A47B72">
      <w:pPr>
        <w:widowControl/>
        <w:autoSpaceDE w:val="0"/>
        <w:autoSpaceDN w:val="0"/>
        <w:jc w:val="center"/>
        <w:rPr>
          <w:rFonts w:ascii="Times New Roman" w:eastAsia="Times New Roman" w:hAnsi="Times New Roman" w:cs="Times New Roman"/>
          <w:b/>
          <w:color w:val="auto"/>
          <w:u w:val="single"/>
          <w:lang w:bidi="ar-SA"/>
        </w:rPr>
      </w:pPr>
      <w:r w:rsidRPr="00277E3B">
        <w:rPr>
          <w:rFonts w:ascii="Times New Roman" w:eastAsia="Times New Roman" w:hAnsi="Times New Roman" w:cs="Times New Roman"/>
          <w:b/>
          <w:color w:val="auto"/>
          <w:u w:val="single"/>
          <w:lang w:bidi="ar-SA"/>
        </w:rPr>
        <w:t>«Хатангский культурно-досуговый комплекс»</w:t>
      </w:r>
    </w:p>
    <w:p w:rsidR="00277E3B" w:rsidRPr="00277E3B" w:rsidRDefault="00277E3B" w:rsidP="00A47B72">
      <w:pPr>
        <w:widowControl/>
        <w:autoSpaceDE w:val="0"/>
        <w:autoSpaceDN w:val="0"/>
        <w:jc w:val="center"/>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(наименование заказчика)</w:t>
      </w:r>
    </w:p>
    <w:p w:rsidR="00277E3B" w:rsidRPr="00277E3B" w:rsidRDefault="00277E3B" w:rsidP="00A47B72">
      <w:pPr>
        <w:widowControl/>
        <w:autoSpaceDE w:val="0"/>
        <w:autoSpaceDN w:val="0"/>
        <w:jc w:val="center"/>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center"/>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соответствии с Федеральным законом от 18 июля 2011 г. № 223-ФЗ (ред. от 05.04.2021)</w:t>
      </w:r>
    </w:p>
    <w:p w:rsidR="00277E3B" w:rsidRPr="00277E3B" w:rsidRDefault="00277E3B" w:rsidP="00A47B72">
      <w:pPr>
        <w:widowControl/>
        <w:autoSpaceDE w:val="0"/>
        <w:autoSpaceDN w:val="0"/>
        <w:jc w:val="center"/>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«О закупках товаров, работ, услуг отдельными видами юридических лиц»)</w:t>
      </w: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ind w:left="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br w:type="page"/>
      </w:r>
      <w:r w:rsidRPr="00277E3B">
        <w:rPr>
          <w:rFonts w:ascii="Times New Roman" w:eastAsia="Times New Roman" w:hAnsi="Times New Roman" w:cs="Times New Roman"/>
          <w:color w:val="auto"/>
          <w:lang w:bidi="ar-SA"/>
        </w:rPr>
        <w:lastRenderedPageBreak/>
        <w:t>Содержание:</w:t>
      </w:r>
    </w:p>
    <w:p w:rsidR="00277E3B" w:rsidRPr="00277E3B" w:rsidRDefault="00277E3B" w:rsidP="00A47B72">
      <w:pPr>
        <w:widowControl/>
        <w:autoSpaceDE w:val="0"/>
        <w:autoSpaceDN w:val="0"/>
        <w:ind w:left="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Термины, определения и сокращения</w:t>
      </w:r>
    </w:p>
    <w:p w:rsidR="00277E3B" w:rsidRPr="00277E3B" w:rsidRDefault="00277E3B" w:rsidP="00A47B72">
      <w:pPr>
        <w:widowControl/>
        <w:autoSpaceDE w:val="0"/>
        <w:autoSpaceDN w:val="0"/>
        <w:ind w:left="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b/>
          <w:color w:val="auto"/>
          <w:lang w:bidi="ar-SA"/>
        </w:rPr>
        <w:t>1. Общие положения</w:t>
      </w:r>
    </w:p>
    <w:p w:rsidR="00277E3B" w:rsidRPr="00277E3B" w:rsidRDefault="00277E3B" w:rsidP="00A47B72">
      <w:pPr>
        <w:widowControl/>
        <w:autoSpaceDE w:val="0"/>
        <w:autoSpaceDN w:val="0"/>
        <w:ind w:left="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 Правовые основы осуществления закупок</w:t>
      </w:r>
    </w:p>
    <w:p w:rsidR="00277E3B" w:rsidRPr="00277E3B" w:rsidRDefault="00277E3B" w:rsidP="00A47B72">
      <w:pPr>
        <w:widowControl/>
        <w:autoSpaceDE w:val="0"/>
        <w:autoSpaceDN w:val="0"/>
        <w:ind w:left="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1.2. Цели и принципы закупок</w:t>
      </w:r>
    </w:p>
    <w:p w:rsidR="00277E3B" w:rsidRPr="00277E3B" w:rsidRDefault="00277E3B" w:rsidP="00A47B72">
      <w:pPr>
        <w:widowControl/>
        <w:autoSpaceDE w:val="0"/>
        <w:autoSpaceDN w:val="0"/>
        <w:ind w:left="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1.3. Способы закупок и условия их применения</w:t>
      </w:r>
    </w:p>
    <w:p w:rsidR="00277E3B" w:rsidRPr="00277E3B" w:rsidRDefault="00277E3B" w:rsidP="00A47B72">
      <w:pPr>
        <w:widowControl/>
        <w:autoSpaceDE w:val="0"/>
        <w:autoSpaceDN w:val="0"/>
        <w:ind w:left="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1.4. Информационное обеспечение закупок</w:t>
      </w:r>
    </w:p>
    <w:p w:rsidR="00277E3B" w:rsidRPr="00277E3B" w:rsidRDefault="00277E3B" w:rsidP="00A47B72">
      <w:pPr>
        <w:widowControl/>
        <w:autoSpaceDE w:val="0"/>
        <w:autoSpaceDN w:val="0"/>
        <w:ind w:left="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1.5. Планирование закупок</w:t>
      </w:r>
    </w:p>
    <w:p w:rsidR="00277E3B" w:rsidRPr="00277E3B" w:rsidRDefault="00277E3B" w:rsidP="00A47B72">
      <w:pPr>
        <w:widowControl/>
        <w:autoSpaceDE w:val="0"/>
        <w:autoSpaceDN w:val="0"/>
        <w:ind w:left="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1.6. Полномочия Заказчика при подготовке и проведении закупки</w:t>
      </w:r>
    </w:p>
    <w:p w:rsidR="00277E3B" w:rsidRPr="00277E3B" w:rsidRDefault="00277E3B" w:rsidP="00A47B72">
      <w:pPr>
        <w:widowControl/>
        <w:autoSpaceDE w:val="0"/>
        <w:autoSpaceDN w:val="0"/>
        <w:ind w:left="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1.7. Комиссия по осуществлению конкурентных закупок</w:t>
      </w:r>
    </w:p>
    <w:p w:rsidR="00277E3B" w:rsidRPr="00277E3B" w:rsidRDefault="00277E3B" w:rsidP="00A47B72">
      <w:pPr>
        <w:widowControl/>
        <w:autoSpaceDE w:val="0"/>
        <w:autoSpaceDN w:val="0"/>
        <w:ind w:left="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1.8. Документация о конкурентной закупке</w:t>
      </w:r>
    </w:p>
    <w:p w:rsidR="00277E3B" w:rsidRPr="00277E3B" w:rsidRDefault="00277E3B" w:rsidP="00A47B72">
      <w:pPr>
        <w:widowControl/>
        <w:autoSpaceDE w:val="0"/>
        <w:autoSpaceDN w:val="0"/>
        <w:ind w:left="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1.9. Требования к участникам закупки</w:t>
      </w:r>
    </w:p>
    <w:p w:rsidR="00277E3B" w:rsidRPr="00277E3B" w:rsidRDefault="00277E3B" w:rsidP="00A47B72">
      <w:pPr>
        <w:widowControl/>
        <w:autoSpaceDE w:val="0"/>
        <w:autoSpaceDN w:val="0"/>
        <w:ind w:left="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1.10. Условия допуска к участию и отстранения от участия в закупках</w:t>
      </w:r>
    </w:p>
    <w:p w:rsidR="00277E3B" w:rsidRPr="00277E3B" w:rsidRDefault="00277E3B" w:rsidP="00A47B72">
      <w:pPr>
        <w:widowControl/>
        <w:autoSpaceDE w:val="0"/>
        <w:autoSpaceDN w:val="0"/>
        <w:ind w:left="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1.11. Порядок заключения и исполнения договора</w:t>
      </w:r>
    </w:p>
    <w:p w:rsidR="00277E3B" w:rsidRPr="00277E3B" w:rsidRDefault="00277E3B" w:rsidP="00A47B72">
      <w:pPr>
        <w:widowControl/>
        <w:autoSpaceDE w:val="0"/>
        <w:autoSpaceDN w:val="0"/>
        <w:ind w:left="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1.12. Реестр заключенных договоров</w:t>
      </w:r>
    </w:p>
    <w:p w:rsidR="00277E3B" w:rsidRPr="00277E3B" w:rsidRDefault="00277E3B" w:rsidP="00A47B72">
      <w:pPr>
        <w:widowControl/>
        <w:autoSpaceDE w:val="0"/>
        <w:autoSpaceDN w:val="0"/>
        <w:ind w:firstLine="567"/>
        <w:jc w:val="both"/>
        <w:rPr>
          <w:rFonts w:ascii="Times New Roman" w:eastAsia="Times New Roman" w:hAnsi="Times New Roman" w:cs="Times New Roman"/>
          <w:b/>
          <w:color w:val="auto"/>
          <w:lang w:bidi="ar-SA"/>
        </w:rPr>
      </w:pPr>
      <w:r w:rsidRPr="00277E3B">
        <w:rPr>
          <w:rFonts w:ascii="Times New Roman" w:eastAsia="Times New Roman" w:hAnsi="Times New Roman" w:cs="Times New Roman"/>
          <w:b/>
          <w:color w:val="auto"/>
          <w:lang w:bidi="ar-SA"/>
        </w:rPr>
        <w:t xml:space="preserve">2. </w:t>
      </w:r>
      <w:hyperlink w:anchor="P530" w:history="1">
        <w:r w:rsidRPr="00277E3B">
          <w:rPr>
            <w:rFonts w:ascii="Times New Roman" w:eastAsia="Times New Roman" w:hAnsi="Times New Roman" w:cs="Times New Roman"/>
            <w:b/>
            <w:color w:val="auto"/>
            <w:lang w:bidi="ar-SA"/>
          </w:rPr>
          <w:t>Закупка путем проведения конкурса</w:t>
        </w:r>
      </w:hyperlink>
      <w:r w:rsidRPr="00277E3B">
        <w:rPr>
          <w:rFonts w:ascii="Times New Roman" w:eastAsia="Times New Roman" w:hAnsi="Times New Roman" w:cs="Times New Roman"/>
          <w:b/>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2.1. </w:t>
      </w:r>
      <w:hyperlink w:anchor="P532" w:history="1">
        <w:r w:rsidRPr="00277E3B">
          <w:rPr>
            <w:rFonts w:ascii="Times New Roman" w:eastAsia="Times New Roman" w:hAnsi="Times New Roman" w:cs="Times New Roman"/>
            <w:color w:val="auto"/>
            <w:lang w:bidi="ar-SA"/>
          </w:rPr>
          <w:t>Конкурс в электронной форме на право заключения договора</w:t>
        </w:r>
      </w:hyperlink>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2.2. </w:t>
      </w:r>
      <w:hyperlink w:anchor="P538" w:history="1">
        <w:r w:rsidRPr="00277E3B">
          <w:rPr>
            <w:rFonts w:ascii="Times New Roman" w:eastAsia="Times New Roman" w:hAnsi="Times New Roman" w:cs="Times New Roman"/>
            <w:color w:val="auto"/>
            <w:lang w:bidi="ar-SA"/>
          </w:rPr>
          <w:t>Извещение о проведении конкурса</w:t>
        </w:r>
      </w:hyperlink>
      <w:r w:rsidRPr="00277E3B">
        <w:rPr>
          <w:rFonts w:ascii="Times New Roman" w:eastAsia="Times New Roman" w:hAnsi="Times New Roman" w:cs="Times New Roman"/>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2.3. Конкурсная документация</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2.4. </w:t>
      </w:r>
      <w:hyperlink w:anchor="P553" w:history="1">
        <w:r w:rsidRPr="00277E3B">
          <w:rPr>
            <w:rFonts w:ascii="Times New Roman" w:eastAsia="Times New Roman" w:hAnsi="Times New Roman" w:cs="Times New Roman"/>
            <w:color w:val="auto"/>
            <w:lang w:bidi="ar-SA"/>
          </w:rPr>
          <w:t>Критерии оценки заявок на участие в конкурсе</w:t>
        </w:r>
      </w:hyperlink>
      <w:r w:rsidRPr="00277E3B">
        <w:rPr>
          <w:rFonts w:ascii="Times New Roman" w:eastAsia="Times New Roman" w:hAnsi="Times New Roman" w:cs="Times New Roman"/>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2.5. </w:t>
      </w:r>
      <w:hyperlink w:anchor="P594" w:history="1">
        <w:r w:rsidRPr="00277E3B">
          <w:rPr>
            <w:rFonts w:ascii="Times New Roman" w:eastAsia="Times New Roman" w:hAnsi="Times New Roman" w:cs="Times New Roman"/>
            <w:color w:val="auto"/>
            <w:lang w:bidi="ar-SA"/>
          </w:rPr>
          <w:t>Порядок подачи заявок на участие в конкурсе</w:t>
        </w:r>
      </w:hyperlink>
      <w:r w:rsidRPr="00277E3B">
        <w:rPr>
          <w:rFonts w:ascii="Times New Roman" w:eastAsia="Times New Roman" w:hAnsi="Times New Roman" w:cs="Times New Roman"/>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2.6. </w:t>
      </w:r>
      <w:hyperlink w:anchor="P636" w:history="1">
        <w:r w:rsidRPr="00277E3B">
          <w:rPr>
            <w:rFonts w:ascii="Times New Roman" w:eastAsia="Times New Roman" w:hAnsi="Times New Roman" w:cs="Times New Roman"/>
            <w:color w:val="auto"/>
            <w:lang w:bidi="ar-SA"/>
          </w:rPr>
          <w:t>Порядок открытия доступа к заявкам на участие в конкурсе</w:t>
        </w:r>
      </w:hyperlink>
      <w:r w:rsidRPr="00277E3B">
        <w:rPr>
          <w:rFonts w:ascii="Times New Roman" w:eastAsia="Times New Roman" w:hAnsi="Times New Roman" w:cs="Times New Roman"/>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2.7. </w:t>
      </w:r>
      <w:hyperlink w:anchor="P656" w:history="1">
        <w:r w:rsidRPr="00277E3B">
          <w:rPr>
            <w:rFonts w:ascii="Times New Roman" w:eastAsia="Times New Roman" w:hAnsi="Times New Roman" w:cs="Times New Roman"/>
            <w:color w:val="auto"/>
            <w:lang w:bidi="ar-SA"/>
          </w:rPr>
          <w:t>Порядок рассмотрения заявок на участие в конкурсе</w:t>
        </w:r>
      </w:hyperlink>
      <w:r w:rsidRPr="00277E3B">
        <w:rPr>
          <w:rFonts w:ascii="Times New Roman" w:eastAsia="Times New Roman" w:hAnsi="Times New Roman" w:cs="Times New Roman"/>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2.8. Порядок проведения переторжки</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2.9. </w:t>
      </w:r>
      <w:hyperlink w:anchor="P688" w:history="1">
        <w:r w:rsidRPr="00277E3B">
          <w:rPr>
            <w:rFonts w:ascii="Times New Roman" w:eastAsia="Times New Roman" w:hAnsi="Times New Roman" w:cs="Times New Roman"/>
            <w:color w:val="auto"/>
            <w:lang w:bidi="ar-SA"/>
          </w:rPr>
          <w:t>Оценка и сопоставление заявок на участие в конкурсе</w:t>
        </w:r>
      </w:hyperlink>
      <w:r w:rsidRPr="00277E3B">
        <w:rPr>
          <w:rFonts w:ascii="Times New Roman" w:eastAsia="Times New Roman" w:hAnsi="Times New Roman" w:cs="Times New Roman"/>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b/>
          <w:color w:val="auto"/>
          <w:lang w:bidi="ar-SA"/>
        </w:rPr>
      </w:pPr>
      <w:r w:rsidRPr="00277E3B">
        <w:rPr>
          <w:rFonts w:ascii="Times New Roman" w:eastAsia="Times New Roman" w:hAnsi="Times New Roman" w:cs="Times New Roman"/>
          <w:b/>
          <w:color w:val="auto"/>
          <w:lang w:bidi="ar-SA"/>
        </w:rPr>
        <w:t xml:space="preserve">3. </w:t>
      </w:r>
      <w:hyperlink w:anchor="P701" w:history="1">
        <w:r w:rsidRPr="00277E3B">
          <w:rPr>
            <w:rFonts w:ascii="Times New Roman" w:eastAsia="Times New Roman" w:hAnsi="Times New Roman" w:cs="Times New Roman"/>
            <w:b/>
            <w:color w:val="auto"/>
            <w:lang w:bidi="ar-SA"/>
          </w:rPr>
          <w:t>Закупка путем проведения аукциона</w:t>
        </w:r>
      </w:hyperlink>
      <w:r w:rsidRPr="00277E3B">
        <w:rPr>
          <w:rFonts w:ascii="Times New Roman" w:eastAsia="Times New Roman" w:hAnsi="Times New Roman" w:cs="Times New Roman"/>
          <w:b/>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3.1. </w:t>
      </w:r>
      <w:hyperlink w:anchor="P703" w:history="1">
        <w:r w:rsidRPr="00277E3B">
          <w:rPr>
            <w:rFonts w:ascii="Times New Roman" w:eastAsia="Times New Roman" w:hAnsi="Times New Roman" w:cs="Times New Roman"/>
            <w:color w:val="auto"/>
            <w:lang w:bidi="ar-SA"/>
          </w:rPr>
          <w:t>Открытый аукцион в электронной форме на право заключения договора</w:t>
        </w:r>
      </w:hyperlink>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3.2. </w:t>
      </w:r>
      <w:hyperlink w:anchor="P709" w:history="1">
        <w:r w:rsidRPr="00277E3B">
          <w:rPr>
            <w:rFonts w:ascii="Times New Roman" w:eastAsia="Times New Roman" w:hAnsi="Times New Roman" w:cs="Times New Roman"/>
            <w:color w:val="auto"/>
            <w:lang w:bidi="ar-SA"/>
          </w:rPr>
          <w:t>Извещение о проведении аукциона</w:t>
        </w:r>
      </w:hyperlink>
      <w:r w:rsidRPr="00277E3B">
        <w:rPr>
          <w:rFonts w:ascii="Times New Roman" w:eastAsia="Times New Roman" w:hAnsi="Times New Roman" w:cs="Times New Roman"/>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3.3. Аукционная документация</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3.4. </w:t>
      </w:r>
      <w:hyperlink w:anchor="P724" w:history="1">
        <w:r w:rsidRPr="00277E3B">
          <w:rPr>
            <w:rFonts w:ascii="Times New Roman" w:eastAsia="Times New Roman" w:hAnsi="Times New Roman" w:cs="Times New Roman"/>
            <w:color w:val="auto"/>
            <w:lang w:bidi="ar-SA"/>
          </w:rPr>
          <w:t>Порядок подачи заявок на участие в аукционе</w:t>
        </w:r>
      </w:hyperlink>
      <w:r w:rsidRPr="00277E3B">
        <w:rPr>
          <w:rFonts w:ascii="Times New Roman" w:eastAsia="Times New Roman" w:hAnsi="Times New Roman" w:cs="Times New Roman"/>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3.5. </w:t>
      </w:r>
      <w:hyperlink w:anchor="P765" w:history="1">
        <w:r w:rsidRPr="00277E3B">
          <w:rPr>
            <w:rFonts w:ascii="Times New Roman" w:eastAsia="Times New Roman" w:hAnsi="Times New Roman" w:cs="Times New Roman"/>
            <w:color w:val="auto"/>
            <w:lang w:bidi="ar-SA"/>
          </w:rPr>
          <w:t>Порядок рассмотрения заявок на участие в аукционе</w:t>
        </w:r>
      </w:hyperlink>
      <w:r w:rsidRPr="00277E3B">
        <w:rPr>
          <w:rFonts w:ascii="Times New Roman" w:eastAsia="Times New Roman" w:hAnsi="Times New Roman" w:cs="Times New Roman"/>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3.6. </w:t>
      </w:r>
      <w:hyperlink w:anchor="P787" w:history="1">
        <w:r w:rsidRPr="00277E3B">
          <w:rPr>
            <w:rFonts w:ascii="Times New Roman" w:eastAsia="Times New Roman" w:hAnsi="Times New Roman" w:cs="Times New Roman"/>
            <w:color w:val="auto"/>
            <w:lang w:bidi="ar-SA"/>
          </w:rPr>
          <w:t>Порядок проведения аукциона</w:t>
        </w:r>
      </w:hyperlink>
      <w:r w:rsidRPr="00277E3B">
        <w:rPr>
          <w:rFonts w:ascii="Times New Roman" w:eastAsia="Times New Roman" w:hAnsi="Times New Roman" w:cs="Times New Roman"/>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b/>
          <w:color w:val="auto"/>
          <w:lang w:bidi="ar-SA"/>
        </w:rPr>
      </w:pPr>
      <w:r w:rsidRPr="00277E3B">
        <w:rPr>
          <w:rFonts w:ascii="Times New Roman" w:eastAsia="Times New Roman" w:hAnsi="Times New Roman" w:cs="Times New Roman"/>
          <w:b/>
          <w:color w:val="auto"/>
          <w:lang w:bidi="ar-SA"/>
        </w:rPr>
        <w:t xml:space="preserve">4. </w:t>
      </w:r>
      <w:hyperlink w:anchor="P816" w:history="1">
        <w:r w:rsidRPr="00277E3B">
          <w:rPr>
            <w:rFonts w:ascii="Times New Roman" w:eastAsia="Times New Roman" w:hAnsi="Times New Roman" w:cs="Times New Roman"/>
            <w:b/>
            <w:color w:val="auto"/>
            <w:lang w:bidi="ar-SA"/>
          </w:rPr>
          <w:t>Закупка путем проведения запроса предложений</w:t>
        </w:r>
      </w:hyperlink>
      <w:r w:rsidRPr="00277E3B">
        <w:rPr>
          <w:rFonts w:ascii="Times New Roman" w:eastAsia="Times New Roman" w:hAnsi="Times New Roman" w:cs="Times New Roman"/>
          <w:b/>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4.1. </w:t>
      </w:r>
      <w:hyperlink w:anchor="P818" w:history="1">
        <w:r w:rsidRPr="00277E3B">
          <w:rPr>
            <w:rFonts w:ascii="Times New Roman" w:eastAsia="Times New Roman" w:hAnsi="Times New Roman" w:cs="Times New Roman"/>
            <w:color w:val="auto"/>
            <w:lang w:bidi="ar-SA"/>
          </w:rPr>
          <w:t>Запрос предложений</w:t>
        </w:r>
      </w:hyperlink>
      <w:r w:rsidRPr="00277E3B">
        <w:rPr>
          <w:rFonts w:ascii="Times New Roman" w:eastAsia="Times New Roman" w:hAnsi="Times New Roman" w:cs="Times New Roman"/>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4.2. </w:t>
      </w:r>
      <w:hyperlink w:anchor="P830" w:history="1">
        <w:r w:rsidRPr="00277E3B">
          <w:rPr>
            <w:rFonts w:ascii="Times New Roman" w:eastAsia="Times New Roman" w:hAnsi="Times New Roman" w:cs="Times New Roman"/>
            <w:color w:val="auto"/>
            <w:lang w:bidi="ar-SA"/>
          </w:rPr>
          <w:t>Извещение о проведении запроса предложений</w:t>
        </w:r>
      </w:hyperlink>
      <w:r w:rsidRPr="00277E3B">
        <w:rPr>
          <w:rFonts w:ascii="Times New Roman" w:eastAsia="Times New Roman" w:hAnsi="Times New Roman" w:cs="Times New Roman"/>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4.3. </w:t>
      </w:r>
      <w:hyperlink w:anchor="P837" w:history="1">
        <w:r w:rsidRPr="00277E3B">
          <w:rPr>
            <w:rFonts w:ascii="Times New Roman" w:eastAsia="Times New Roman" w:hAnsi="Times New Roman" w:cs="Times New Roman"/>
            <w:color w:val="auto"/>
            <w:lang w:bidi="ar-SA"/>
          </w:rPr>
          <w:t>Документация о проведении запроса предложений</w:t>
        </w:r>
      </w:hyperlink>
      <w:r w:rsidRPr="00277E3B">
        <w:rPr>
          <w:rFonts w:ascii="Times New Roman" w:eastAsia="Times New Roman" w:hAnsi="Times New Roman" w:cs="Times New Roman"/>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4.4. </w:t>
      </w:r>
      <w:hyperlink w:anchor="P856" w:history="1">
        <w:r w:rsidRPr="00277E3B">
          <w:rPr>
            <w:rFonts w:ascii="Times New Roman" w:eastAsia="Times New Roman" w:hAnsi="Times New Roman" w:cs="Times New Roman"/>
            <w:color w:val="auto"/>
            <w:lang w:bidi="ar-SA"/>
          </w:rPr>
          <w:t>Порядок подачи заявок на участие в запросе предложений</w:t>
        </w:r>
      </w:hyperlink>
      <w:r w:rsidRPr="00277E3B">
        <w:rPr>
          <w:rFonts w:ascii="Times New Roman" w:eastAsia="Times New Roman" w:hAnsi="Times New Roman" w:cs="Times New Roman"/>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4.5. </w:t>
      </w:r>
      <w:hyperlink w:anchor="P898" w:history="1">
        <w:r w:rsidRPr="00277E3B">
          <w:rPr>
            <w:rFonts w:ascii="Times New Roman" w:eastAsia="Times New Roman" w:hAnsi="Times New Roman" w:cs="Times New Roman"/>
            <w:color w:val="auto"/>
            <w:lang w:bidi="ar-SA"/>
          </w:rPr>
          <w:t>Порядок открытия доступа к заявкам на участие в запросе предложений</w:t>
        </w:r>
      </w:hyperlink>
      <w:r w:rsidRPr="00277E3B">
        <w:rPr>
          <w:rFonts w:ascii="Times New Roman" w:eastAsia="Times New Roman" w:hAnsi="Times New Roman" w:cs="Times New Roman"/>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4.6. </w:t>
      </w:r>
      <w:hyperlink w:anchor="P916" w:history="1">
        <w:r w:rsidRPr="00277E3B">
          <w:rPr>
            <w:rFonts w:ascii="Times New Roman" w:eastAsia="Times New Roman" w:hAnsi="Times New Roman" w:cs="Times New Roman"/>
            <w:color w:val="auto"/>
            <w:lang w:bidi="ar-SA"/>
          </w:rPr>
          <w:t>Порядок рассмотрения, оценки и сопоставления заявок на участие в запросе предложений</w:t>
        </w:r>
      </w:hyperlink>
      <w:r w:rsidRPr="00277E3B">
        <w:rPr>
          <w:rFonts w:ascii="Times New Roman" w:eastAsia="Times New Roman" w:hAnsi="Times New Roman" w:cs="Times New Roman"/>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b/>
          <w:color w:val="auto"/>
          <w:lang w:bidi="ar-SA"/>
        </w:rPr>
      </w:pPr>
      <w:r w:rsidRPr="00277E3B">
        <w:rPr>
          <w:rFonts w:ascii="Times New Roman" w:eastAsia="Times New Roman" w:hAnsi="Times New Roman" w:cs="Times New Roman"/>
          <w:b/>
          <w:color w:val="auto"/>
          <w:lang w:bidi="ar-SA"/>
        </w:rPr>
        <w:t xml:space="preserve">5. </w:t>
      </w:r>
      <w:hyperlink w:anchor="P939" w:history="1">
        <w:r w:rsidRPr="00277E3B">
          <w:rPr>
            <w:rFonts w:ascii="Times New Roman" w:eastAsia="Times New Roman" w:hAnsi="Times New Roman" w:cs="Times New Roman"/>
            <w:b/>
            <w:color w:val="auto"/>
            <w:lang w:bidi="ar-SA"/>
          </w:rPr>
          <w:t>Закупка путем проведения запроса котировок</w:t>
        </w:r>
      </w:hyperlink>
      <w:r w:rsidRPr="00277E3B">
        <w:rPr>
          <w:rFonts w:ascii="Times New Roman" w:eastAsia="Times New Roman" w:hAnsi="Times New Roman" w:cs="Times New Roman"/>
          <w:b/>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5.1. </w:t>
      </w:r>
      <w:hyperlink w:anchor="P941" w:history="1">
        <w:r w:rsidRPr="00277E3B">
          <w:rPr>
            <w:rFonts w:ascii="Times New Roman" w:eastAsia="Times New Roman" w:hAnsi="Times New Roman" w:cs="Times New Roman"/>
            <w:color w:val="auto"/>
            <w:lang w:bidi="ar-SA"/>
          </w:rPr>
          <w:t>Запрос котировок</w:t>
        </w:r>
      </w:hyperlink>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5.2. </w:t>
      </w:r>
      <w:hyperlink w:anchor="P950" w:history="1">
        <w:r w:rsidRPr="00277E3B">
          <w:rPr>
            <w:rFonts w:ascii="Times New Roman" w:eastAsia="Times New Roman" w:hAnsi="Times New Roman" w:cs="Times New Roman"/>
            <w:color w:val="auto"/>
            <w:lang w:bidi="ar-SA"/>
          </w:rPr>
          <w:t>Извещение о проведении запроса котировок</w:t>
        </w:r>
      </w:hyperlink>
      <w:r w:rsidRPr="00277E3B">
        <w:rPr>
          <w:rFonts w:ascii="Times New Roman" w:eastAsia="Times New Roman" w:hAnsi="Times New Roman" w:cs="Times New Roman"/>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5.3. </w:t>
      </w:r>
      <w:hyperlink w:anchor="P957" w:history="1">
        <w:r w:rsidRPr="00277E3B">
          <w:rPr>
            <w:rFonts w:ascii="Times New Roman" w:eastAsia="Times New Roman" w:hAnsi="Times New Roman" w:cs="Times New Roman"/>
            <w:color w:val="auto"/>
            <w:lang w:bidi="ar-SA"/>
          </w:rPr>
          <w:t>Порядок подачи заявок на участие в запросе котировок</w:t>
        </w:r>
      </w:hyperlink>
      <w:r w:rsidRPr="00277E3B">
        <w:rPr>
          <w:rFonts w:ascii="Times New Roman" w:eastAsia="Times New Roman" w:hAnsi="Times New Roman" w:cs="Times New Roman"/>
          <w:color w:val="auto"/>
          <w:lang w:bidi="ar-SA"/>
        </w:rPr>
        <w:t xml:space="preserve"> в электронной форме</w:t>
      </w:r>
    </w:p>
    <w:p w:rsidR="00277E3B" w:rsidRPr="00277E3B" w:rsidRDefault="00277E3B" w:rsidP="00A47B72">
      <w:pPr>
        <w:widowControl/>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5.4. </w:t>
      </w:r>
      <w:hyperlink w:anchor="P994" w:history="1">
        <w:r w:rsidRPr="00277E3B">
          <w:rPr>
            <w:rFonts w:ascii="Times New Roman" w:eastAsia="Times New Roman" w:hAnsi="Times New Roman" w:cs="Times New Roman"/>
            <w:color w:val="auto"/>
            <w:lang w:bidi="ar-SA"/>
          </w:rPr>
          <w:t>Порядок открытия доступа к заявкам на участие в запросе котировок в электронной форме, их рассмотрения, оценки и сопоставления</w:t>
        </w:r>
      </w:hyperlink>
    </w:p>
    <w:p w:rsidR="00277E3B" w:rsidRPr="00277E3B" w:rsidRDefault="00277E3B" w:rsidP="00A47B72">
      <w:pPr>
        <w:widowControl/>
        <w:autoSpaceDE w:val="0"/>
        <w:autoSpaceDN w:val="0"/>
        <w:ind w:left="540"/>
        <w:jc w:val="both"/>
        <w:rPr>
          <w:rFonts w:ascii="Times New Roman" w:eastAsia="Times New Roman" w:hAnsi="Times New Roman" w:cs="Times New Roman"/>
          <w:b/>
          <w:color w:val="auto"/>
          <w:lang w:bidi="ar-SA"/>
        </w:rPr>
      </w:pPr>
      <w:r w:rsidRPr="00277E3B">
        <w:rPr>
          <w:rFonts w:ascii="Times New Roman" w:eastAsia="Times New Roman" w:hAnsi="Times New Roman" w:cs="Times New Roman"/>
          <w:b/>
          <w:color w:val="auto"/>
          <w:lang w:bidi="ar-SA"/>
        </w:rPr>
        <w:t>6. Закупка у единственного поставщика</w:t>
      </w:r>
    </w:p>
    <w:p w:rsidR="00277E3B" w:rsidRPr="00277E3B" w:rsidRDefault="00277E3B" w:rsidP="00A47B72">
      <w:pPr>
        <w:widowControl/>
        <w:autoSpaceDE w:val="0"/>
        <w:autoSpaceDN w:val="0"/>
        <w:ind w:left="540"/>
        <w:jc w:val="both"/>
        <w:rPr>
          <w:rFonts w:ascii="Times New Roman" w:eastAsia="Times New Roman" w:hAnsi="Times New Roman" w:cs="Times New Roman"/>
          <w:b/>
          <w:color w:val="auto"/>
          <w:lang w:bidi="ar-SA"/>
        </w:rPr>
      </w:pPr>
      <w:r w:rsidRPr="00277E3B">
        <w:rPr>
          <w:rFonts w:ascii="Times New Roman" w:eastAsia="Times New Roman" w:hAnsi="Times New Roman" w:cs="Times New Roman"/>
          <w:b/>
          <w:color w:val="auto"/>
          <w:lang w:bidi="ar-SA"/>
        </w:rPr>
        <w:t>7. Закупки у СМСП и самозанятых</w:t>
      </w:r>
    </w:p>
    <w:p w:rsidR="00277E3B" w:rsidRPr="00277E3B" w:rsidRDefault="00277E3B" w:rsidP="00A47B72">
      <w:pPr>
        <w:widowControl/>
        <w:autoSpaceDE w:val="0"/>
        <w:autoSpaceDN w:val="0"/>
        <w:ind w:left="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7.1. Общие условия закупки у СМСП и самозанятых</w:t>
      </w:r>
    </w:p>
    <w:p w:rsidR="00277E3B" w:rsidRPr="00277E3B" w:rsidRDefault="00277E3B" w:rsidP="00A47B72">
      <w:pPr>
        <w:widowControl/>
        <w:autoSpaceDE w:val="0"/>
        <w:autoSpaceDN w:val="0"/>
        <w:ind w:left="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7.2. Особенности проведения закупок, участниками которых являются только СМСП и самозанятые</w:t>
      </w:r>
    </w:p>
    <w:p w:rsidR="00277E3B" w:rsidRPr="00277E3B" w:rsidRDefault="00277E3B" w:rsidP="00A47B72">
      <w:pPr>
        <w:widowControl/>
        <w:autoSpaceDE w:val="0"/>
        <w:autoSpaceDN w:val="0"/>
        <w:ind w:left="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7.3. Особенности проведения закупок с требованием о привлечении субподрядчиков (соисполнителей) из числа СМСП (самозанятых)</w:t>
      </w:r>
    </w:p>
    <w:p w:rsidR="00277E3B" w:rsidRPr="00277E3B" w:rsidRDefault="00277E3B" w:rsidP="00A47B72">
      <w:pPr>
        <w:widowControl/>
        <w:autoSpaceDE w:val="0"/>
        <w:autoSpaceDN w:val="0"/>
        <w:ind w:left="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7.4. Особенности заключения и исполнения договора при закупках у СМСП (самозанятых)</w:t>
      </w:r>
    </w:p>
    <w:p w:rsidR="00277E3B" w:rsidRPr="00277E3B" w:rsidRDefault="00277E3B" w:rsidP="00A47B72">
      <w:pPr>
        <w:widowControl/>
        <w:autoSpaceDE w:val="0"/>
        <w:autoSpaceDN w:val="0"/>
        <w:ind w:left="540"/>
        <w:jc w:val="both"/>
        <w:rPr>
          <w:rFonts w:ascii="Times New Roman" w:eastAsia="Times New Roman" w:hAnsi="Times New Roman" w:cs="Times New Roman"/>
          <w:b/>
          <w:color w:val="auto"/>
          <w:lang w:bidi="ar-SA"/>
        </w:rPr>
      </w:pPr>
      <w:r w:rsidRPr="00277E3B">
        <w:rPr>
          <w:rFonts w:ascii="Times New Roman" w:eastAsia="Times New Roman" w:hAnsi="Times New Roman" w:cs="Times New Roman"/>
          <w:b/>
          <w:color w:val="auto"/>
          <w:lang w:bidi="ar-SA"/>
        </w:rPr>
        <w:t>8. Закрытые закупки</w:t>
      </w:r>
    </w:p>
    <w:p w:rsidR="00277E3B" w:rsidRPr="00277E3B" w:rsidRDefault="00277E3B" w:rsidP="00A47B72">
      <w:pPr>
        <w:widowControl/>
        <w:autoSpaceDE w:val="0"/>
        <w:autoSpaceDN w:val="0"/>
        <w:ind w:left="540"/>
        <w:jc w:val="both"/>
        <w:rPr>
          <w:rFonts w:ascii="Times New Roman" w:eastAsia="Times New Roman" w:hAnsi="Times New Roman" w:cs="Times New Roman"/>
          <w:b/>
          <w:color w:val="auto"/>
          <w:lang w:bidi="ar-SA"/>
        </w:rPr>
      </w:pPr>
      <w:r w:rsidRPr="00277E3B">
        <w:rPr>
          <w:rFonts w:ascii="Times New Roman" w:eastAsia="Times New Roman" w:hAnsi="Times New Roman" w:cs="Times New Roman"/>
          <w:b/>
          <w:color w:val="auto"/>
          <w:lang w:bidi="ar-SA"/>
        </w:rPr>
        <w:t>9. Заключительные положения</w:t>
      </w: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center"/>
        <w:outlineLvl w:val="1"/>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Термины, определения и сокращения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настоящем Положении используются следующие термины:</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День - календарный день.</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277E3B">
        <w:rPr>
          <w:rFonts w:ascii="Times New Roman" w:eastAsia="Times New Roman" w:hAnsi="Times New Roman" w:cs="Times New Roman"/>
          <w:color w:val="auto"/>
          <w:lang w:val="en-US" w:bidi="ar-SA"/>
        </w:rPr>
        <w:t>http</w:t>
      </w:r>
      <w:r w:rsidRPr="00277E3B">
        <w:rPr>
          <w:rFonts w:ascii="Times New Roman" w:eastAsia="Times New Roman" w:hAnsi="Times New Roman" w:cs="Times New Roman"/>
          <w:color w:val="auto"/>
          <w:lang w:bidi="ar-SA"/>
        </w:rPr>
        <w:t>://</w:t>
      </w:r>
      <w:r w:rsidRPr="00277E3B">
        <w:rPr>
          <w:rFonts w:ascii="Times New Roman" w:eastAsia="Times New Roman" w:hAnsi="Times New Roman" w:cs="Times New Roman"/>
          <w:color w:val="auto"/>
          <w:lang w:val="en-US" w:bidi="ar-SA"/>
        </w:rPr>
        <w:t>www</w:t>
      </w:r>
      <w:r w:rsidRPr="00277E3B">
        <w:rPr>
          <w:rFonts w:ascii="Times New Roman" w:eastAsia="Times New Roman" w:hAnsi="Times New Roman" w:cs="Times New Roman"/>
          <w:color w:val="auto"/>
          <w:lang w:bidi="ar-SA"/>
        </w:rPr>
        <w:t>.</w:t>
      </w:r>
      <w:r w:rsidRPr="00277E3B">
        <w:rPr>
          <w:rFonts w:ascii="Times New Roman" w:eastAsia="Times New Roman" w:hAnsi="Times New Roman" w:cs="Times New Roman"/>
          <w:color w:val="auto"/>
          <w:lang w:val="en-US" w:bidi="ar-SA"/>
        </w:rPr>
        <w:t>zakupki</w:t>
      </w:r>
      <w:r w:rsidRPr="00277E3B">
        <w:rPr>
          <w:rFonts w:ascii="Times New Roman" w:eastAsia="Times New Roman" w:hAnsi="Times New Roman" w:cs="Times New Roman"/>
          <w:color w:val="auto"/>
          <w:lang w:bidi="ar-SA"/>
        </w:rPr>
        <w:t>.</w:t>
      </w:r>
      <w:r w:rsidRPr="00277E3B">
        <w:rPr>
          <w:rFonts w:ascii="Times New Roman" w:eastAsia="Times New Roman" w:hAnsi="Times New Roman" w:cs="Times New Roman"/>
          <w:color w:val="auto"/>
          <w:lang w:val="en-US" w:bidi="ar-SA"/>
        </w:rPr>
        <w:t>gov</w:t>
      </w:r>
      <w:r w:rsidRPr="00277E3B">
        <w:rPr>
          <w:rFonts w:ascii="Times New Roman" w:eastAsia="Times New Roman" w:hAnsi="Times New Roman" w:cs="Times New Roman"/>
          <w:color w:val="auto"/>
          <w:lang w:bidi="ar-SA"/>
        </w:rPr>
        <w:t>.</w:t>
      </w:r>
      <w:r w:rsidRPr="00277E3B">
        <w:rPr>
          <w:rFonts w:ascii="Times New Roman" w:eastAsia="Times New Roman" w:hAnsi="Times New Roman" w:cs="Times New Roman"/>
          <w:color w:val="auto"/>
          <w:lang w:val="en-US" w:bidi="ar-SA"/>
        </w:rPr>
        <w:t>ru</w:t>
      </w:r>
      <w:r w:rsidRPr="00277E3B">
        <w:rPr>
          <w:rFonts w:ascii="Times New Roman" w:eastAsia="Times New Roman" w:hAnsi="Times New Roman" w:cs="Times New Roman"/>
          <w:color w:val="auto"/>
          <w:lang w:bidi="ar-SA"/>
        </w:rPr>
        <w:t>).</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 </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w:t>
      </w:r>
      <w:r w:rsidRPr="00277E3B">
        <w:rPr>
          <w:rFonts w:ascii="Times New Roman" w:eastAsia="Times New Roman" w:hAnsi="Times New Roman" w:cs="Times New Roman"/>
          <w:color w:val="auto"/>
          <w:lang w:bidi="ar-SA"/>
        </w:rPr>
        <w:lastRenderedPageBreak/>
        <w:t>предложений), определенным в конкурсной документации на основании настоящего Положения.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Оператор электронной площадки - юридическое лицо, отвечающее требованиям, указанным в ч. 2 ст. 3.3 Федерального закона от 18.07.2011 </w:t>
      </w:r>
      <w:r w:rsidRPr="00277E3B">
        <w:rPr>
          <w:rFonts w:ascii="Times New Roman" w:eastAsia="Times New Roman" w:hAnsi="Times New Roman" w:cs="Times New Roman"/>
          <w:color w:val="auto"/>
          <w:lang w:val="en-US" w:bidi="ar-SA"/>
        </w:rPr>
        <w:t>N</w:t>
      </w:r>
      <w:r w:rsidRPr="00277E3B">
        <w:rPr>
          <w:rFonts w:ascii="Times New Roman" w:eastAsia="Times New Roman" w:hAnsi="Times New Roman" w:cs="Times New Roman"/>
          <w:color w:val="auto"/>
          <w:lang w:bidi="ar-SA"/>
        </w:rPr>
        <w:t xml:space="preserve">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w:t>
      </w:r>
      <w:r w:rsidRPr="00277E3B">
        <w:rPr>
          <w:rFonts w:ascii="Times New Roman" w:eastAsia="Times New Roman" w:hAnsi="Times New Roman" w:cs="Times New Roman"/>
          <w:color w:val="auto"/>
          <w:lang w:val="en-US" w:bidi="ar-SA"/>
        </w:rPr>
        <w:t>N</w:t>
      </w:r>
      <w:r w:rsidRPr="00277E3B">
        <w:rPr>
          <w:rFonts w:ascii="Times New Roman" w:eastAsia="Times New Roman" w:hAnsi="Times New Roman" w:cs="Times New Roman"/>
          <w:color w:val="auto"/>
          <w:lang w:bidi="ar-SA"/>
        </w:rPr>
        <w:t xml:space="preserve">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w:t>
      </w:r>
      <w:r w:rsidRPr="00277E3B">
        <w:rPr>
          <w:rFonts w:ascii="Times New Roman" w:eastAsia="Times New Roman" w:hAnsi="Times New Roman" w:cs="Times New Roman"/>
          <w:color w:val="auto"/>
          <w:lang w:val="en-US" w:bidi="ar-SA"/>
        </w:rPr>
        <w:t>N</w:t>
      </w:r>
      <w:r w:rsidRPr="00277E3B">
        <w:rPr>
          <w:rFonts w:ascii="Times New Roman" w:eastAsia="Times New Roman" w:hAnsi="Times New Roman" w:cs="Times New Roman"/>
          <w:color w:val="auto"/>
          <w:lang w:bidi="ar-SA"/>
        </w:rPr>
        <w:t xml:space="preserve"> 223-ФЗ.</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Сайт Заказчика - сайт в сети Интернет, содержащий информацию о Заказчике (</w:t>
      </w:r>
      <w:r w:rsidRPr="00277E3B">
        <w:rPr>
          <w:rFonts w:ascii="Times New Roman" w:eastAsia="Times New Roman" w:hAnsi="Times New Roman" w:cs="Times New Roman"/>
          <w:color w:val="auto"/>
          <w:lang w:val="en-US" w:bidi="ar-SA"/>
        </w:rPr>
        <w:t>http</w:t>
      </w:r>
      <w:r w:rsidRPr="00277E3B">
        <w:rPr>
          <w:rFonts w:ascii="Times New Roman" w:eastAsia="Times New Roman" w:hAnsi="Times New Roman" w:cs="Times New Roman"/>
          <w:color w:val="auto"/>
          <w:lang w:bidi="ar-SA"/>
        </w:rPr>
        <w:t>://www.</w:t>
      </w:r>
      <w:r w:rsidRPr="00277E3B">
        <w:rPr>
          <w:rFonts w:ascii="Times New Roman" w:eastAsia="Times New Roman" w:hAnsi="Times New Roman" w:cs="Times New Roman"/>
          <w:color w:val="auto"/>
          <w:lang w:val="en-US" w:bidi="ar-SA"/>
        </w:rPr>
        <w:t>kdk</w:t>
      </w:r>
      <w:r w:rsidRPr="00277E3B">
        <w:rPr>
          <w:rFonts w:ascii="Times New Roman" w:eastAsia="Times New Roman" w:hAnsi="Times New Roman" w:cs="Times New Roman"/>
          <w:color w:val="auto"/>
          <w:lang w:bidi="ar-SA"/>
        </w:rPr>
        <w:t>-</w:t>
      </w:r>
      <w:r w:rsidRPr="00277E3B">
        <w:rPr>
          <w:rFonts w:ascii="Times New Roman" w:eastAsia="Times New Roman" w:hAnsi="Times New Roman" w:cs="Times New Roman"/>
          <w:color w:val="auto"/>
          <w:lang w:val="en-US" w:bidi="ar-SA"/>
        </w:rPr>
        <w:t>hatanga</w:t>
      </w:r>
      <w:r w:rsidRPr="00277E3B">
        <w:rPr>
          <w:rFonts w:ascii="Times New Roman" w:eastAsia="Times New Roman" w:hAnsi="Times New Roman" w:cs="Times New Roman"/>
          <w:color w:val="auto"/>
          <w:lang w:bidi="ar-SA"/>
        </w:rPr>
        <w:t>.</w:t>
      </w:r>
      <w:r w:rsidRPr="00277E3B">
        <w:rPr>
          <w:rFonts w:ascii="Times New Roman" w:eastAsia="Times New Roman" w:hAnsi="Times New Roman" w:cs="Times New Roman"/>
          <w:color w:val="auto"/>
          <w:lang w:val="en-US" w:bidi="ar-SA"/>
        </w:rPr>
        <w:t>krn</w:t>
      </w:r>
      <w:r w:rsidRPr="00277E3B">
        <w:rPr>
          <w:rFonts w:ascii="Times New Roman" w:eastAsia="Times New Roman" w:hAnsi="Times New Roman" w:cs="Times New Roman"/>
          <w:color w:val="auto"/>
          <w:lang w:bidi="ar-SA"/>
        </w:rPr>
        <w:t>.</w:t>
      </w:r>
      <w:r w:rsidRPr="00277E3B">
        <w:rPr>
          <w:rFonts w:ascii="Times New Roman" w:eastAsia="Times New Roman" w:hAnsi="Times New Roman" w:cs="Times New Roman"/>
          <w:color w:val="auto"/>
          <w:lang w:val="en-US" w:bidi="ar-SA"/>
        </w:rPr>
        <w:t>muzkult</w:t>
      </w:r>
      <w:r w:rsidRPr="00277E3B">
        <w:rPr>
          <w:rFonts w:ascii="Times New Roman" w:eastAsia="Times New Roman" w:hAnsi="Times New Roman" w:cs="Times New Roman"/>
          <w:color w:val="auto"/>
          <w:lang w:bidi="ar-SA"/>
        </w:rPr>
        <w:t>.</w:t>
      </w:r>
      <w:r w:rsidRPr="00277E3B">
        <w:rPr>
          <w:rFonts w:ascii="Times New Roman" w:eastAsia="Times New Roman" w:hAnsi="Times New Roman" w:cs="Times New Roman"/>
          <w:color w:val="auto"/>
          <w:lang w:val="en-US" w:bidi="ar-SA"/>
        </w:rPr>
        <w:t>ru</w:t>
      </w:r>
      <w:r w:rsidRPr="00277E3B">
        <w:rPr>
          <w:rFonts w:ascii="Times New Roman" w:eastAsia="Times New Roman" w:hAnsi="Times New Roman" w:cs="Times New Roman"/>
          <w:color w:val="auto"/>
          <w:lang w:bidi="ar-SA"/>
        </w:rPr>
        <w:t>).</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Способ закупки - порядок выбора победителя и последовательность обязательных действий при осуществлении конкретной процедуры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Усиленная квалифицированная электронная подпись - электронная подпись, соответствующая признакам, указанным в ч. 4 ст. 5 Федерального закона от 06.04.2011 N 63-ФЗ.</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настоящем Положении используются следующие сокращения: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ЕИС - Единая информационная система в сфере закупок товаров, работ, услуг для обеспечения государственных и муниципальных нужд.</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Заказчик – Муниципальное бюджетное учреждение культуры “Хатангский культурно-досуговый комплекс».</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Закон N 223-ФЗ - Федеральный закон от 18.07.2011 N 223-ФЗ "О закупках товаров, работ, услуг отдельными видами юридических лиц".</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Закон N 44-ФЗ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Закон N 209-ФЗ - Федеральный закон от 24.07.2007 N 209-ФЗ "О развитии малого и среднего предпринимательства в Российской Федерации".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Положение - Положение о закупке товаров, работ, услуг для нужд Заказчика.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Поставщик - поставщик, подрядчик или исполнитель.</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Постановление Правительства РФ N 1352 -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Правила формирования плана закупки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Реестр СМСП - Единый реестр субъектов малого и среднего предпринимательства, сформированный в соответствии со ст. 4.1 Закона N 209-ФЗ.</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СМСП - субъекты малого и среднего предпринимательства.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Требования к форме плана закупок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Электронная подпись - усиленная квалифицированная электронная подпись.</w:t>
      </w:r>
    </w:p>
    <w:p w:rsidR="00512070" w:rsidRPr="00277E3B" w:rsidRDefault="00512070" w:rsidP="00A47B72">
      <w:pPr>
        <w:widowControl/>
        <w:autoSpaceDE w:val="0"/>
        <w:autoSpaceDN w:val="0"/>
        <w:ind w:firstLine="54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center"/>
        <w:outlineLvl w:val="0"/>
        <w:rPr>
          <w:rFonts w:ascii="Times New Roman" w:eastAsia="Times New Roman" w:hAnsi="Times New Roman" w:cs="Times New Roman"/>
          <w:color w:val="auto"/>
          <w:lang w:bidi="ar-SA"/>
        </w:rPr>
      </w:pPr>
      <w:bookmarkStart w:id="3" w:name="P88"/>
      <w:bookmarkEnd w:id="3"/>
      <w:r w:rsidRPr="00277E3B">
        <w:rPr>
          <w:rFonts w:ascii="Times New Roman" w:eastAsia="Times New Roman" w:hAnsi="Times New Roman" w:cs="Times New Roman"/>
          <w:color w:val="auto"/>
          <w:lang w:bidi="ar-SA"/>
        </w:rPr>
        <w:lastRenderedPageBreak/>
        <w:t>1. Общие положения</w:t>
      </w:r>
    </w:p>
    <w:p w:rsidR="00277E3B" w:rsidRPr="00277E3B" w:rsidRDefault="00277E3B" w:rsidP="00A47B72">
      <w:pPr>
        <w:widowControl/>
        <w:autoSpaceDE w:val="0"/>
        <w:autoSpaceDN w:val="0"/>
        <w:jc w:val="center"/>
        <w:outlineLvl w:val="1"/>
        <w:rPr>
          <w:rFonts w:ascii="Times New Roman" w:eastAsia="Times New Roman" w:hAnsi="Times New Roman" w:cs="Times New Roman"/>
          <w:color w:val="auto"/>
          <w:lang w:bidi="ar-SA"/>
        </w:rPr>
      </w:pPr>
      <w:bookmarkStart w:id="4" w:name="P90"/>
      <w:bookmarkEnd w:id="4"/>
      <w:r w:rsidRPr="00277E3B">
        <w:rPr>
          <w:rFonts w:ascii="Times New Roman" w:eastAsia="Times New Roman" w:hAnsi="Times New Roman" w:cs="Times New Roman"/>
          <w:color w:val="auto"/>
          <w:lang w:bidi="ar-SA"/>
        </w:rPr>
        <w:t>1.1. Правовые основы осуществления закупок</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1.1.1. Настоящее Положение разработано на основании Закона N 223-ФЗ с целью регламентации закупочной деятельности Заказчика при осуществлении им закупок:</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за счет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1.1.2. При осуществлении закупок Заказчик руководствуется Конституцией РФ, Гражданским кодексом РФ, Законом N 223-ФЗ, Федеральным законом от 26.07.2006 N 135-ФЗ "О защите конкуренции" и иными федеральными законами и нормативными правовыми актами РФ, настоящим Положением.</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1.1.3. Положение при необходимости может быть изменено органом, осуществляющим функции и полномочия учредителя бюджетного учреждения "Администрация сельского поселения Хатанга". Настоящее Положение и изменения к нему вступают в силу со дня утверждения.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center"/>
        <w:outlineLvl w:val="1"/>
        <w:rPr>
          <w:rFonts w:ascii="Times New Roman" w:eastAsia="Times New Roman" w:hAnsi="Times New Roman" w:cs="Times New Roman"/>
          <w:color w:val="auto"/>
          <w:lang w:bidi="ar-SA"/>
        </w:rPr>
      </w:pPr>
      <w:bookmarkStart w:id="5" w:name="P138"/>
      <w:bookmarkStart w:id="6" w:name="P179"/>
      <w:bookmarkEnd w:id="5"/>
      <w:bookmarkEnd w:id="6"/>
      <w:r w:rsidRPr="00277E3B">
        <w:rPr>
          <w:rFonts w:ascii="Times New Roman" w:eastAsia="Times New Roman" w:hAnsi="Times New Roman" w:cs="Times New Roman"/>
          <w:color w:val="auto"/>
          <w:lang w:bidi="ar-SA"/>
        </w:rPr>
        <w:t>1.2. Цели и принципы закупок</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1.2.1. Закупки осуществляются в следующих целях:</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реализация мер, направленных на сокращение издержек Заказчика;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обеспечение гласности и прозрачности деятельности Заказчика;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обеспечение целевого и эффективного использования средств;</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предотвращение коррупции и других злоупотреблений;</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 развитие и стимулирование добросовестной конкуренции.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1.2.2. Положение не регулирует отношения, перечисленные в ч. 4 ст. 1 Закона № 223-ФЗ.</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1.2.3. При закупке товаров, работ, услуг Заказчик руководствуется следующими принципами: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информационная открытость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отсутствие ограничения допуска к участию в закупке путем установления неизмеряемых требований к участникам закупки.</w:t>
      </w: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center"/>
        <w:outlineLvl w:val="1"/>
        <w:rPr>
          <w:rFonts w:ascii="Times New Roman" w:eastAsia="Times New Roman" w:hAnsi="Times New Roman" w:cs="Times New Roman"/>
          <w:color w:val="auto"/>
          <w:lang w:bidi="ar-SA"/>
        </w:rPr>
      </w:pPr>
      <w:bookmarkStart w:id="7" w:name="P205"/>
      <w:bookmarkEnd w:id="7"/>
      <w:r w:rsidRPr="00277E3B">
        <w:rPr>
          <w:rFonts w:ascii="Times New Roman" w:eastAsia="Times New Roman" w:hAnsi="Times New Roman" w:cs="Times New Roman"/>
          <w:color w:val="auto"/>
          <w:lang w:bidi="ar-SA"/>
        </w:rPr>
        <w:t>1.3. Способы закупок</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bookmarkStart w:id="8" w:name="P207"/>
      <w:bookmarkEnd w:id="8"/>
      <w:r w:rsidRPr="00277E3B">
        <w:rPr>
          <w:rFonts w:ascii="Times New Roman" w:eastAsia="Times New Roman" w:hAnsi="Times New Roman" w:cs="Times New Roman"/>
          <w:color w:val="auto"/>
          <w:lang w:bidi="ar-SA"/>
        </w:rPr>
        <w:t>1.3.1. Закупки могут быть конкурентными и неконкурентными.</w:t>
      </w:r>
    </w:p>
    <w:p w:rsidR="00277E3B" w:rsidRPr="00277E3B" w:rsidRDefault="00277E3B" w:rsidP="00A47B72">
      <w:pPr>
        <w:widowControl/>
        <w:autoSpaceDE w:val="0"/>
        <w:autoSpaceDN w:val="0"/>
        <w:ind w:firstLine="539"/>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1.3.2. Конкурентные закупки осуществляются следующими способами: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конкурс (открытый конкурс, конкурс в электронной форме, закрытый конкурс);</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аукцион (открытый аукцион, аукцион в электронной форме, закрытый аукцион);</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запрос предложений (запрос предложений в электронной форме, закрытый запрос предложений);</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запрос котировок (запрос котировок в электронной форме, закрытый запрос котировок).</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1.3.3. Неконкурентной признается закупка, осуществленная у единственного поставщика.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1.3.6. Запрос предложений и запрос котировок проводятся с целью обеспечить срочные, неотложные нужды Заказчика.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w:t>
      </w:r>
      <w:r w:rsidRPr="00277E3B">
        <w:rPr>
          <w:rFonts w:ascii="Times New Roman" w:eastAsia="Times New Roman" w:hAnsi="Times New Roman" w:cs="Times New Roman"/>
          <w:color w:val="auto"/>
          <w:lang w:val="en-US" w:bidi="ar-SA"/>
        </w:rPr>
        <w:t>N</w:t>
      </w:r>
      <w:r w:rsidRPr="00277E3B">
        <w:rPr>
          <w:rFonts w:ascii="Times New Roman" w:eastAsia="Times New Roman" w:hAnsi="Times New Roman" w:cs="Times New Roman"/>
          <w:color w:val="auto"/>
          <w:lang w:bidi="ar-SA"/>
        </w:rPr>
        <w:t xml:space="preserve"> 1352 проводятся только среди СМСП. </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N 616. Исключение составляют следующие случаи: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информация о закупке в соответствии с ч. 15 ст. 4 Закона N 223-ФЗ не подлежит размещению в ЕИС;</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проводится закупка у единственного поставщика.</w:t>
      </w: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center"/>
        <w:outlineLvl w:val="1"/>
        <w:rPr>
          <w:rFonts w:ascii="Times New Roman" w:eastAsia="Times New Roman" w:hAnsi="Times New Roman" w:cs="Times New Roman"/>
          <w:color w:val="auto"/>
          <w:lang w:bidi="ar-SA"/>
        </w:rPr>
      </w:pPr>
      <w:bookmarkStart w:id="9" w:name="P222"/>
      <w:bookmarkEnd w:id="9"/>
      <w:r w:rsidRPr="00277E3B">
        <w:rPr>
          <w:rFonts w:ascii="Times New Roman" w:eastAsia="Times New Roman" w:hAnsi="Times New Roman" w:cs="Times New Roman"/>
          <w:color w:val="auto"/>
          <w:lang w:bidi="ar-SA"/>
        </w:rPr>
        <w:t>1.4. Информационное обеспечение закупок</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1.4.1. Заказчик размещает в ЕИС:</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настоящее Положение и изменения, внесенные в него (не позднее 15 дней со дня утверждения);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планы закупок товаров, работ, услуг на срок не менее одного года;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N 223-ФЗ;</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извещения о закупках и внесенные в них изменения;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документацию о закупках и внесенные в нее изменения (за исключением запроса котировок);</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 проекты договоров и внесенные в них изменения;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 разъяснения документации о закупках;</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8) протоколы, составляемые в ходе проведения закупок и по результатам их проведения;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9) иную информацию, размещение которой в ЕИС предусмотрено Законом N 223-ФЗ, в том числе сведения, перечисленные в п. п. 1.4.3 - 1.4.4 настоящего Положения.</w:t>
      </w:r>
      <w:bookmarkStart w:id="10" w:name="P235"/>
      <w:bookmarkEnd w:id="10"/>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bookmarkStart w:id="11" w:name="P236"/>
      <w:bookmarkEnd w:id="11"/>
      <w:r w:rsidRPr="00277E3B">
        <w:rPr>
          <w:rFonts w:ascii="Times New Roman" w:eastAsia="Times New Roman" w:hAnsi="Times New Roman" w:cs="Times New Roman"/>
          <w:color w:val="auto"/>
          <w:lang w:bidi="ar-SA"/>
        </w:rPr>
        <w:t>1.4.3. Заказчик не позднее 10-го числа месяца, следующего за отчетным, размещает в ЕИС:</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Pr="00277E3B">
        <w:rPr>
          <w:rFonts w:ascii="Times New Roman" w:eastAsia="Times New Roman" w:hAnsi="Times New Roman" w:cs="Times New Roman"/>
          <w:color w:val="auto"/>
          <w:lang w:val="en-US" w:bidi="ar-SA"/>
        </w:rPr>
        <w:t>N</w:t>
      </w:r>
      <w:r w:rsidRPr="00277E3B">
        <w:rPr>
          <w:rFonts w:ascii="Times New Roman" w:eastAsia="Times New Roman" w:hAnsi="Times New Roman" w:cs="Times New Roman"/>
          <w:color w:val="auto"/>
          <w:lang w:bidi="ar-SA"/>
        </w:rPr>
        <w:t xml:space="preserve"> 223-ФЗ;</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сведения о количестве и стоимости договоров, заключенных по результатам закупки у единственного поставщика;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bookmarkStart w:id="12" w:name="P249"/>
      <w:bookmarkEnd w:id="12"/>
      <w:r w:rsidRPr="00277E3B">
        <w:rPr>
          <w:rFonts w:ascii="Times New Roman" w:eastAsia="Times New Roman" w:hAnsi="Times New Roman" w:cs="Times New Roman"/>
          <w:color w:val="auto"/>
          <w:lang w:bidi="ar-SA"/>
        </w:rPr>
        <w:t>1.4.4.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1.4.5. Содержание извещения и документации о закупке формируется исходя из выбранного способа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1.4.7. Протоколы, составляемые в ходе закупки, размещаются в ЕИС не позднее чем через три дня со дня подписания.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При несоответствии информации в ЕИС и информации на сайте Заказчика достоверной считается информация, размещенная в ЕИС.</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bookmarkStart w:id="13" w:name="P275"/>
      <w:bookmarkEnd w:id="13"/>
      <w:r w:rsidRPr="00277E3B">
        <w:rPr>
          <w:rFonts w:ascii="Times New Roman" w:eastAsia="Times New Roman" w:hAnsi="Times New Roman" w:cs="Times New Roman"/>
          <w:color w:val="auto"/>
          <w:lang w:bidi="ar-SA"/>
        </w:rPr>
        <w:t>1.4.9. Не размещаются в ЕИС и на сайте Заказчика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 16 ст. 4 Закона № 223-ФЗ.</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bookmarkStart w:id="14" w:name="P279"/>
      <w:bookmarkEnd w:id="14"/>
      <w:r w:rsidRPr="00277E3B">
        <w:rPr>
          <w:rFonts w:ascii="Times New Roman" w:eastAsia="Times New Roman" w:hAnsi="Times New Roman" w:cs="Times New Roman"/>
          <w:color w:val="auto"/>
          <w:lang w:bidi="ar-SA"/>
        </w:rPr>
        <w:t>1.4.10. Заказчик вправе не размещать в ЕИС сведения: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bookmarkStart w:id="15" w:name="P280"/>
      <w:bookmarkEnd w:id="15"/>
      <w:r w:rsidRPr="00277E3B">
        <w:rPr>
          <w:rFonts w:ascii="Times New Roman" w:eastAsia="Times New Roman" w:hAnsi="Times New Roman" w:cs="Times New Roman"/>
          <w:color w:val="auto"/>
          <w:lang w:bidi="ar-SA"/>
        </w:rPr>
        <w:t>1.4.11. Положение, информация о закупке, планы закупки, размещенные в ЕИС и на сайте Заказчика, доступны для ознакомления без взимания платы.</w:t>
      </w: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center"/>
        <w:outlineLvl w:val="1"/>
        <w:rPr>
          <w:rFonts w:ascii="Times New Roman" w:eastAsia="Times New Roman" w:hAnsi="Times New Roman" w:cs="Times New Roman"/>
          <w:color w:val="auto"/>
          <w:lang w:bidi="ar-SA"/>
        </w:rPr>
      </w:pPr>
      <w:bookmarkStart w:id="16" w:name="P282"/>
      <w:bookmarkEnd w:id="16"/>
      <w:r w:rsidRPr="00277E3B">
        <w:rPr>
          <w:rFonts w:ascii="Times New Roman" w:eastAsia="Times New Roman" w:hAnsi="Times New Roman" w:cs="Times New Roman"/>
          <w:color w:val="auto"/>
          <w:lang w:bidi="ar-SA"/>
        </w:rPr>
        <w:t>1.5. Планирование закупок</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1.5.1. При планировании закупок Заказчик руководствуется Правилами формирования плана закупки и Требованиями к форме такого плана.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1.5.2. Планирование закупок осуществляется исходя из оценки потребностей Заказчика в товарах, работах, услугах.</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1.5.5. План закупки должен иметь поквартальную разбивку.</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1.5.6. В план закупки не включаются сведения о закупках, предусмотренных п. 4 Правил формирования плана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1.5.7. В плане закупки могут не отражаться сведения о закупках, указанные в абз. 2 п. 4 Правил формирования плана закупки товаров.</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1.5.8. Изменения в план закупки могут вноситься в следующих случаях:</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наступили непредвиденные обстоятельства (аварии, чрезвычайные ситуации);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у Заказчика возникли обязательства исполнителя по договору (например, он заключил госконтракт или иной договор в качестве исполнителя);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в иных случаях, установленных в настоящем Положении и других документах Заказчика, связанных с проведением конкурентных закупок.</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center"/>
        <w:outlineLvl w:val="1"/>
        <w:rPr>
          <w:rFonts w:ascii="Times New Roman" w:eastAsia="Times New Roman" w:hAnsi="Times New Roman" w:cs="Times New Roman"/>
          <w:color w:val="auto"/>
          <w:lang w:bidi="ar-SA"/>
        </w:rPr>
      </w:pPr>
      <w:bookmarkStart w:id="17" w:name="P300"/>
      <w:bookmarkEnd w:id="17"/>
      <w:r w:rsidRPr="00277E3B">
        <w:rPr>
          <w:rFonts w:ascii="Times New Roman" w:eastAsia="Times New Roman" w:hAnsi="Times New Roman" w:cs="Times New Roman"/>
          <w:color w:val="auto"/>
          <w:lang w:bidi="ar-SA"/>
        </w:rPr>
        <w:t>1.6. Полномочия Заказчика при подготовке и проведении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1.6.1. Заказчик при подготовке и проведении закупки осуществляет следующие действия: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формирует потребности в товаре, работе, услуге;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определяет предмет закупки и способ ее проведения в соответствии с планом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рассматривает обоснование потребности в закупке у единственного поставщика, поступившее от структурных подразделений Заказчика;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Положением;</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разрабатывает извещение и документацию о закупке согласно требованиям законодательства и настоящего Положения;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 разрабатывает формы документов, которые участникам закупки следует заполнить при подготовке заявок;</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 готовит разъяснения положений документации о закупке и изменения, вносимые в нее;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9) заключает договор по итогам процедуры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10) контролирует исполнение договора;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 оценивает эффективность закупки.</w:t>
      </w: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center"/>
        <w:outlineLvl w:val="1"/>
        <w:rPr>
          <w:rFonts w:ascii="Times New Roman" w:eastAsia="Times New Roman" w:hAnsi="Times New Roman" w:cs="Times New Roman"/>
          <w:color w:val="auto"/>
          <w:lang w:bidi="ar-SA"/>
        </w:rPr>
      </w:pPr>
      <w:bookmarkStart w:id="18" w:name="P327"/>
      <w:bookmarkEnd w:id="18"/>
      <w:r w:rsidRPr="00277E3B">
        <w:rPr>
          <w:rFonts w:ascii="Times New Roman" w:eastAsia="Times New Roman" w:hAnsi="Times New Roman" w:cs="Times New Roman"/>
          <w:color w:val="auto"/>
          <w:lang w:bidi="ar-SA"/>
        </w:rPr>
        <w:t>1.7. Комиссия по осуществлению конкурентных закупок</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порядок утверждения и изменения состава комиссии;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периодичность ротации комиссии;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состав комиссии и круг компетенций ее членов;</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требования к членам комиссии;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5) функции комиссии при проведении закупки каждым из способов, предусмотренных настоящим Положением;</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 права и обязанности членов комиссии;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 порядок организации работы комиссии;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8) порядок принятия решений комиссией;</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9) иные сведения по усмотрению Заказчика.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дату подписания протокола;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количество поданных на участие в закупке (этапе закупки) заявок, а также дату и время регистрации каждой заявки;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а) количество заявок на участие в закупке, которые отклонены;</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причины, по которым конкурентная закупка признана несостоявшейся в случае ее признания таковой;</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 иные сведения, предусмотренные настоящим Положением.</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1.7.4. Протокол, составляемый комиссией по закупкам по итогам конкурентной закупки (далее - итоговый протокол), должен содержать следующие сведения: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дату подписания протокола;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количество поданных заявок на участие в закупке, а также дату и время регистрации каждой заявки;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а) количества заявок на участие в закупке, окончательных предложений, которые отклонены;</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w:t>
      </w:r>
      <w:r w:rsidRPr="00277E3B">
        <w:rPr>
          <w:rFonts w:ascii="Times New Roman" w:eastAsia="Times New Roman" w:hAnsi="Times New Roman" w:cs="Times New Roman"/>
          <w:color w:val="auto"/>
          <w:lang w:bidi="ar-SA"/>
        </w:rPr>
        <w:lastRenderedPageBreak/>
        <w:t>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 причины, по которым закупка признана несостоявшейся, в случае признания ее таковой;</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 иные сведения, предусмотренные настоящим Положением.</w:t>
      </w: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center"/>
        <w:outlineLvl w:val="1"/>
        <w:rPr>
          <w:rFonts w:ascii="Times New Roman" w:eastAsia="Times New Roman" w:hAnsi="Times New Roman" w:cs="Times New Roman"/>
          <w:color w:val="auto"/>
          <w:lang w:bidi="ar-SA"/>
        </w:rPr>
      </w:pPr>
      <w:bookmarkStart w:id="19" w:name="P341"/>
      <w:bookmarkEnd w:id="19"/>
      <w:r w:rsidRPr="00277E3B">
        <w:rPr>
          <w:rFonts w:ascii="Times New Roman" w:eastAsia="Times New Roman" w:hAnsi="Times New Roman" w:cs="Times New Roman"/>
          <w:color w:val="auto"/>
          <w:lang w:bidi="ar-SA"/>
        </w:rPr>
        <w:t>1.8. Документация о конкурентной закупке</w:t>
      </w:r>
    </w:p>
    <w:p w:rsidR="00277E3B" w:rsidRPr="00277E3B" w:rsidRDefault="00277E3B" w:rsidP="00A47B72">
      <w:pPr>
        <w:widowControl/>
        <w:autoSpaceDE w:val="0"/>
        <w:autoSpaceDN w:val="0"/>
        <w:ind w:firstLine="539"/>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N 223-ФЗ.</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bookmarkStart w:id="20" w:name="P344"/>
      <w:bookmarkEnd w:id="20"/>
      <w:r w:rsidRPr="00277E3B">
        <w:rPr>
          <w:rFonts w:ascii="Times New Roman" w:eastAsia="Times New Roman" w:hAnsi="Times New Roman" w:cs="Times New Roman"/>
          <w:color w:val="auto"/>
          <w:lang w:bidi="ar-SA"/>
        </w:rPr>
        <w:t>1.8.2. В документации о закупке обязательно указываются: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требования к содержанию, форме, оформлению и составу заявки на участие в закупке;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место, условия и сроки (периоды) поставки товара, выполнения работы, оказания услуги;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 форма, сроки и порядок оплаты товара, работы, услуги;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9) требования к участникам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 форма, порядок, дата и время окончания срока предоставления участникам закупки разъяснений положений документации о закупке;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12) место, дата и время вскрытия конвертов с заявками участников закупки, если закупкой предусмотрена процедура вскрытия конвертов;</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13) место и дата рассмотрения предложений участников закупки и подведения итогов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14) критерии оценки и сопоставления заявок на участие в закупке;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15) порядок оценки и сопоставления заявок на участие в закупке;</w:t>
      </w:r>
    </w:p>
    <w:p w:rsidR="00277E3B" w:rsidRPr="00277E3B" w:rsidRDefault="00277E3B" w:rsidP="00A47B72">
      <w:pPr>
        <w:widowControl/>
        <w:autoSpaceDE w:val="0"/>
        <w:autoSpaceDN w:val="0"/>
        <w:ind w:firstLine="539"/>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16) описание предмета такой закупки в соответствии с ч. 6.1 ст. 3 Закона </w:t>
      </w:r>
      <w:r w:rsidRPr="00277E3B">
        <w:rPr>
          <w:rFonts w:ascii="Times New Roman" w:eastAsia="Times New Roman" w:hAnsi="Times New Roman" w:cs="Times New Roman"/>
          <w:color w:val="auto"/>
          <w:lang w:val="en-US" w:bidi="ar-SA"/>
        </w:rPr>
        <w:t>N</w:t>
      </w:r>
      <w:r w:rsidRPr="00277E3B">
        <w:rPr>
          <w:rFonts w:ascii="Times New Roman" w:eastAsia="Times New Roman" w:hAnsi="Times New Roman" w:cs="Times New Roman"/>
          <w:color w:val="auto"/>
          <w:lang w:bidi="ar-SA"/>
        </w:rPr>
        <w:t xml:space="preserve"> 223-ФЗ;</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18) иные сведения в соответствии с настоящим Положением.</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bookmarkStart w:id="21" w:name="P370"/>
      <w:bookmarkEnd w:id="21"/>
      <w:r w:rsidRPr="00277E3B">
        <w:rPr>
          <w:rFonts w:ascii="Times New Roman" w:eastAsia="Times New Roman" w:hAnsi="Times New Roman" w:cs="Times New Roman"/>
          <w:color w:val="auto"/>
          <w:lang w:bidi="ar-SA"/>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w:t>
      </w:r>
      <w:r w:rsidRPr="00277E3B">
        <w:rPr>
          <w:rFonts w:ascii="Times New Roman" w:eastAsia="Times New Roman" w:hAnsi="Times New Roman" w:cs="Times New Roman"/>
          <w:color w:val="auto"/>
          <w:lang w:val="en-US" w:bidi="ar-SA"/>
        </w:rPr>
        <w:t>N</w:t>
      </w:r>
      <w:r w:rsidRPr="00277E3B">
        <w:rPr>
          <w:rFonts w:ascii="Times New Roman" w:eastAsia="Times New Roman" w:hAnsi="Times New Roman" w:cs="Times New Roman"/>
          <w:color w:val="auto"/>
          <w:lang w:bidi="ar-SA"/>
        </w:rPr>
        <w:t xml:space="preserve"> 223-ФЗ. Выбор </w:t>
      </w:r>
      <w:r w:rsidRPr="00277E3B">
        <w:rPr>
          <w:rFonts w:ascii="Times New Roman" w:eastAsia="Times New Roman" w:hAnsi="Times New Roman" w:cs="Times New Roman"/>
          <w:color w:val="auto"/>
          <w:lang w:bidi="ar-SA"/>
        </w:rPr>
        <w:lastRenderedPageBreak/>
        <w:t>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Обеспечение заявки на участие в закупке не возвращается участнику в следующих случаях:</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уклонение или отказ участника закупки от заключения договора;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2) непредоставление или предоставление с нарушением условий, установленных Законом </w:t>
      </w:r>
      <w:r w:rsidRPr="00277E3B">
        <w:rPr>
          <w:rFonts w:ascii="Times New Roman" w:eastAsia="Times New Roman" w:hAnsi="Times New Roman" w:cs="Times New Roman"/>
          <w:color w:val="auto"/>
          <w:lang w:val="en-US" w:bidi="ar-SA"/>
        </w:rPr>
        <w:t>N</w:t>
      </w:r>
      <w:r w:rsidRPr="00277E3B">
        <w:rPr>
          <w:rFonts w:ascii="Times New Roman" w:eastAsia="Times New Roman" w:hAnsi="Times New Roman" w:cs="Times New Roman"/>
          <w:color w:val="auto"/>
          <w:lang w:bidi="ar-SA"/>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Заказчик возвращает обеспечение заявки в течение семи рабочих дней:</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со дня заключения договора - победителю закупки и участнику закупки, заявке которого присвоено второе место после победителя;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со дня подписания итогового протокола закупки - допущенным к закупке участникам, заявкам которых присвоены места ниже второго;</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со дня принятия решения об отказе от проведения закупки - всем участникам, предоставившим обеспечение заявки на участие в закупке.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способ осуществления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наименование, место нахождения, почтовый адрес, адрес электронной почты, номер контактного телефона Заказчика;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Pr="00277E3B">
        <w:rPr>
          <w:rFonts w:ascii="Times New Roman" w:eastAsia="Times New Roman" w:hAnsi="Times New Roman" w:cs="Times New Roman"/>
          <w:color w:val="auto"/>
          <w:lang w:val="en-US" w:bidi="ar-SA"/>
        </w:rPr>
        <w:t>N</w:t>
      </w:r>
      <w:r w:rsidRPr="00277E3B">
        <w:rPr>
          <w:rFonts w:ascii="Times New Roman" w:eastAsia="Times New Roman" w:hAnsi="Times New Roman" w:cs="Times New Roman"/>
          <w:color w:val="auto"/>
          <w:lang w:bidi="ar-SA"/>
        </w:rPr>
        <w:t xml:space="preserve"> 223-ФЗ (при необходимости);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место поставки товара, выполнения работы, оказания услуги;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иные сведения, определенные настоящим Положением.</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1.8.8. Документация о закупке и извещение о проведении закупки размещаются в ЕИС и доступны для ознакомления без взимания платы.</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w:t>
      </w:r>
      <w:r w:rsidRPr="00277E3B">
        <w:rPr>
          <w:rFonts w:ascii="Times New Roman" w:eastAsia="Times New Roman" w:hAnsi="Times New Roman" w:cs="Times New Roman"/>
          <w:color w:val="auto"/>
          <w:lang w:bidi="ar-SA"/>
        </w:rPr>
        <w:lastRenderedPageBreak/>
        <w:t xml:space="preserve">о закупке при осуществлении Заказчиком закупки в электронной форме в порядке, предусмотренном ст. 3.3 Закона </w:t>
      </w:r>
      <w:r w:rsidRPr="00277E3B">
        <w:rPr>
          <w:rFonts w:ascii="Times New Roman" w:eastAsia="Times New Roman" w:hAnsi="Times New Roman" w:cs="Times New Roman"/>
          <w:color w:val="auto"/>
          <w:lang w:val="en-US" w:bidi="ar-SA"/>
        </w:rPr>
        <w:t>N</w:t>
      </w:r>
      <w:r w:rsidRPr="00277E3B">
        <w:rPr>
          <w:rFonts w:ascii="Times New Roman" w:eastAsia="Times New Roman" w:hAnsi="Times New Roman" w:cs="Times New Roman"/>
          <w:color w:val="auto"/>
          <w:lang w:bidi="ar-SA"/>
        </w:rPr>
        <w:t xml:space="preserve">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bookmarkStart w:id="22" w:name="P390"/>
      <w:bookmarkEnd w:id="22"/>
      <w:r w:rsidRPr="00277E3B">
        <w:rPr>
          <w:rFonts w:ascii="Times New Roman" w:eastAsia="Times New Roman" w:hAnsi="Times New Roman" w:cs="Times New Roman"/>
          <w:color w:val="auto"/>
          <w:lang w:bidi="ar-SA"/>
        </w:rPr>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bookmarkStart w:id="23" w:name="P395"/>
      <w:bookmarkEnd w:id="23"/>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bookmarkStart w:id="24" w:name="P405"/>
      <w:bookmarkEnd w:id="24"/>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1.8.18. При определении начальной (максимальной) цены договора Заказчик может руководствоваться Методическими </w:t>
      </w:r>
      <w:hyperlink r:id="rId9" w:history="1">
        <w:r w:rsidRPr="00277E3B">
          <w:rPr>
            <w:rFonts w:ascii="Times New Roman" w:eastAsia="Times New Roman" w:hAnsi="Times New Roman" w:cs="Times New Roman"/>
            <w:color w:val="auto"/>
            <w:lang w:bidi="ar-SA"/>
          </w:rPr>
          <w:t>рекомендациями</w:t>
        </w:r>
      </w:hyperlink>
      <w:r w:rsidRPr="00277E3B">
        <w:rPr>
          <w:rFonts w:ascii="Times New Roman" w:eastAsia="Times New Roman" w:hAnsi="Times New Roman" w:cs="Times New Roman"/>
          <w:color w:val="auto"/>
          <w:lang w:bidi="ar-SA"/>
        </w:rPr>
        <w:t>, утвержденными Приказом Минэкономразвития России от 02.10.2013 N 567. Заказчик отдельным приказом может установить иной порядок ее определения.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w:t>
      </w:r>
      <w:r w:rsidRPr="00277E3B">
        <w:rPr>
          <w:rFonts w:ascii="Times New Roman" w:eastAsia="Times New Roman" w:hAnsi="Times New Roman" w:cs="Times New Roman"/>
          <w:b/>
          <w:color w:val="auto"/>
          <w:lang w:bidi="ar-SA"/>
        </w:rPr>
        <w:t xml:space="preserve"> </w:t>
      </w:r>
      <w:r w:rsidRPr="00277E3B">
        <w:rPr>
          <w:rFonts w:ascii="Times New Roman" w:eastAsia="Times New Roman" w:hAnsi="Times New Roman" w:cs="Times New Roman"/>
          <w:color w:val="auto"/>
          <w:lang w:bidi="ar-SA"/>
        </w:rPr>
        <w:t>лет. Протокол обоснования начальной (максимальной) цены договора может размещаться в ЕИС по усмотрению Заказчика.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1.8.20. Приоритет не предоставляется в следующих случаях:</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закупка признана несостоявшейся и договор заключается с единственным участником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bookmarkStart w:id="25" w:name="P412"/>
      <w:bookmarkEnd w:id="25"/>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bookmarkStart w:id="26" w:name="P414"/>
      <w:bookmarkEnd w:id="26"/>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1.8.21. Условием предоставления приоритета является включение в документацию о закупке следующих сведений:</w:t>
      </w:r>
    </w:p>
    <w:p w:rsidR="00277E3B" w:rsidRPr="00277E3B" w:rsidRDefault="00277E3B" w:rsidP="00A47B72">
      <w:pPr>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277E3B" w:rsidRPr="00277E3B" w:rsidRDefault="00277E3B" w:rsidP="00A47B72">
      <w:pPr>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277E3B" w:rsidRPr="00277E3B" w:rsidRDefault="00277E3B" w:rsidP="00A47B72">
      <w:pPr>
        <w:autoSpaceDE w:val="0"/>
        <w:autoSpaceDN w:val="0"/>
        <w:ind w:firstLine="567"/>
        <w:jc w:val="both"/>
        <w:rPr>
          <w:rFonts w:ascii="Times New Roman" w:eastAsia="Times New Roman" w:hAnsi="Times New Roman" w:cs="Times New Roman"/>
          <w:color w:val="auto"/>
          <w:lang w:bidi="ar-SA"/>
        </w:rPr>
      </w:pPr>
      <w:bookmarkStart w:id="27" w:name="P417"/>
      <w:bookmarkEnd w:id="27"/>
      <w:r w:rsidRPr="00277E3B">
        <w:rPr>
          <w:rFonts w:ascii="Times New Roman" w:eastAsia="Times New Roman" w:hAnsi="Times New Roman" w:cs="Times New Roman"/>
          <w:color w:val="auto"/>
          <w:lang w:bidi="ar-SA"/>
        </w:rPr>
        <w:t>3) сведений о начальной (максимальной) цене единицы каждого товара, работы, услуги, являющихся предметом закупки;</w:t>
      </w:r>
    </w:p>
    <w:p w:rsidR="00277E3B" w:rsidRPr="00277E3B" w:rsidRDefault="00277E3B" w:rsidP="00A47B72">
      <w:pPr>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r w:rsidR="00512070" w:rsidRPr="00277E3B">
        <w:rPr>
          <w:rFonts w:ascii="Times New Roman" w:eastAsia="Times New Roman" w:hAnsi="Times New Roman" w:cs="Times New Roman"/>
          <w:color w:val="auto"/>
          <w:lang w:bidi="ar-SA"/>
        </w:rPr>
        <w:t>заявки,</w:t>
      </w:r>
      <w:r w:rsidRPr="00277E3B">
        <w:rPr>
          <w:rFonts w:ascii="Times New Roman" w:eastAsia="Times New Roman" w:hAnsi="Times New Roman" w:cs="Times New Roman"/>
          <w:color w:val="auto"/>
          <w:lang w:bidi="ar-SA"/>
        </w:rPr>
        <w:t xml:space="preserve"> и она рассматривается как содержащая предложение о поставке иностранных товаров;</w:t>
      </w:r>
    </w:p>
    <w:p w:rsidR="00277E3B" w:rsidRPr="00277E3B" w:rsidRDefault="00277E3B" w:rsidP="00A47B72">
      <w:pPr>
        <w:autoSpaceDE w:val="0"/>
        <w:autoSpaceDN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412" w:history="1">
        <w:r w:rsidRPr="00277E3B">
          <w:rPr>
            <w:rFonts w:ascii="Times New Roman" w:eastAsia="Times New Roman" w:hAnsi="Times New Roman" w:cs="Times New Roman"/>
            <w:color w:val="auto"/>
            <w:lang w:bidi="ar-SA"/>
          </w:rPr>
          <w:t>пп. 4</w:t>
        </w:r>
      </w:hyperlink>
      <w:r w:rsidRPr="00277E3B">
        <w:rPr>
          <w:rFonts w:ascii="Times New Roman" w:eastAsia="Times New Roman" w:hAnsi="Times New Roman" w:cs="Times New Roman"/>
          <w:color w:val="auto"/>
          <w:lang w:bidi="ar-SA"/>
        </w:rPr>
        <w:t xml:space="preserve">, </w:t>
      </w:r>
      <w:hyperlink w:anchor="P413" w:history="1">
        <w:r w:rsidRPr="00277E3B">
          <w:rPr>
            <w:rFonts w:ascii="Times New Roman" w:eastAsia="Times New Roman" w:hAnsi="Times New Roman" w:cs="Times New Roman"/>
            <w:color w:val="auto"/>
            <w:lang w:bidi="ar-SA"/>
          </w:rPr>
          <w:t>5 п. 1.8.20</w:t>
        </w:r>
      </w:hyperlink>
      <w:r w:rsidRPr="00277E3B">
        <w:rPr>
          <w:rFonts w:ascii="Times New Roman" w:eastAsia="Times New Roman" w:hAnsi="Times New Roman" w:cs="Times New Roman"/>
          <w:color w:val="auto"/>
          <w:lang w:bidi="ar-SA"/>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417" w:history="1">
        <w:r w:rsidRPr="00277E3B">
          <w:rPr>
            <w:rFonts w:ascii="Times New Roman" w:eastAsia="Times New Roman" w:hAnsi="Times New Roman" w:cs="Times New Roman"/>
            <w:color w:val="auto"/>
            <w:lang w:bidi="ar-SA"/>
          </w:rPr>
          <w:t>пп. 3</w:t>
        </w:r>
      </w:hyperlink>
      <w:r w:rsidRPr="00277E3B">
        <w:rPr>
          <w:rFonts w:ascii="Times New Roman" w:eastAsia="Times New Roman" w:hAnsi="Times New Roman" w:cs="Times New Roman"/>
          <w:color w:val="auto"/>
          <w:lang w:bidi="ar-SA"/>
        </w:rPr>
        <w:t xml:space="preserve"> настоящего пункта, на </w:t>
      </w:r>
      <w:r w:rsidRPr="00277E3B">
        <w:rPr>
          <w:rFonts w:ascii="Times New Roman" w:eastAsia="Times New Roman" w:hAnsi="Times New Roman" w:cs="Times New Roman"/>
          <w:color w:val="auto"/>
          <w:lang w:bidi="ar-SA"/>
        </w:rPr>
        <w:lastRenderedPageBreak/>
        <w:t>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277E3B" w:rsidRPr="00277E3B" w:rsidRDefault="00277E3B" w:rsidP="00A47B72">
      <w:pPr>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277E3B" w:rsidRPr="00277E3B" w:rsidRDefault="00277E3B" w:rsidP="00A47B72">
      <w:pPr>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277E3B" w:rsidRPr="00277E3B" w:rsidRDefault="00277E3B" w:rsidP="00A47B72">
      <w:pPr>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277E3B" w:rsidRPr="00277E3B" w:rsidRDefault="00277E3B" w:rsidP="00A47B72">
      <w:pPr>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center"/>
        <w:outlineLvl w:val="1"/>
        <w:rPr>
          <w:rFonts w:ascii="Times New Roman" w:eastAsia="Times New Roman" w:hAnsi="Times New Roman" w:cs="Times New Roman"/>
          <w:color w:val="auto"/>
          <w:lang w:bidi="ar-SA"/>
        </w:rPr>
      </w:pPr>
      <w:bookmarkStart w:id="28" w:name="P413"/>
      <w:bookmarkEnd w:id="28"/>
      <w:r w:rsidRPr="00277E3B">
        <w:rPr>
          <w:rFonts w:ascii="Times New Roman" w:eastAsia="Times New Roman" w:hAnsi="Times New Roman" w:cs="Times New Roman"/>
          <w:color w:val="auto"/>
          <w:lang w:bidi="ar-SA"/>
        </w:rPr>
        <w:t>1.9. Требования к участникам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bookmarkStart w:id="29" w:name="P415"/>
      <w:bookmarkEnd w:id="29"/>
      <w:r w:rsidRPr="00277E3B">
        <w:rPr>
          <w:rFonts w:ascii="Times New Roman" w:eastAsia="Times New Roman" w:hAnsi="Times New Roman" w:cs="Times New Roman"/>
          <w:color w:val="auto"/>
          <w:lang w:bidi="ar-SA"/>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участник закупки должен отвечать требованиям документации о закупке и настоящего Положения;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1.9.2. К участникам закупки не допускается устанавливать требования дискриминационного характера.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center"/>
        <w:outlineLvl w:val="1"/>
        <w:rPr>
          <w:rFonts w:ascii="Times New Roman" w:eastAsia="Times New Roman" w:hAnsi="Times New Roman" w:cs="Times New Roman"/>
          <w:color w:val="auto"/>
          <w:lang w:bidi="ar-SA"/>
        </w:rPr>
      </w:pPr>
      <w:bookmarkStart w:id="30" w:name="P427"/>
      <w:bookmarkEnd w:id="30"/>
      <w:r w:rsidRPr="00277E3B">
        <w:rPr>
          <w:rFonts w:ascii="Times New Roman" w:eastAsia="Times New Roman" w:hAnsi="Times New Roman" w:cs="Times New Roman"/>
          <w:color w:val="auto"/>
          <w:lang w:bidi="ar-SA"/>
        </w:rPr>
        <w:t>1.10. Условия допуска к участию</w:t>
      </w:r>
    </w:p>
    <w:p w:rsidR="00277E3B" w:rsidRPr="00277E3B" w:rsidRDefault="00277E3B" w:rsidP="00A47B72">
      <w:pPr>
        <w:widowControl/>
        <w:autoSpaceDE w:val="0"/>
        <w:autoSpaceDN w:val="0"/>
        <w:jc w:val="center"/>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и отстранения от участия в закупках</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bookmarkStart w:id="31" w:name="P430"/>
      <w:bookmarkEnd w:id="31"/>
      <w:r w:rsidRPr="00277E3B">
        <w:rPr>
          <w:rFonts w:ascii="Times New Roman" w:eastAsia="Times New Roman" w:hAnsi="Times New Roman" w:cs="Times New Roman"/>
          <w:color w:val="auto"/>
          <w:lang w:bidi="ar-SA"/>
        </w:rPr>
        <w:t>1.10.1. Комиссия по закупкам отказывает участнику закупки в допуске к участию в процедуре закупки в следующих случаях:</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выявлено несоответствие участника хотя бы одному из требований, перечисленных в п. 1.9.1 настоящего Положения;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участник закупки не представил документы, необходимые для участия в процедуре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в представленных документах или в заявке указаны недостоверные сведения об участнике закупки и (или) о товарах, работах, услугах;</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участник закупки не предоставил обеспечение заявки на участие в закупке, если такое обеспечение предусмотрено документацией о закупке.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bookmarkStart w:id="32" w:name="P436"/>
      <w:bookmarkEnd w:id="32"/>
      <w:r w:rsidRPr="00277E3B">
        <w:rPr>
          <w:rFonts w:ascii="Times New Roman" w:eastAsia="Times New Roman" w:hAnsi="Times New Roman" w:cs="Times New Roman"/>
          <w:color w:val="auto"/>
          <w:lang w:bidi="ar-SA"/>
        </w:rPr>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bookmarkStart w:id="33" w:name="P437"/>
      <w:bookmarkEnd w:id="33"/>
      <w:r w:rsidRPr="00277E3B">
        <w:rPr>
          <w:rFonts w:ascii="Times New Roman" w:eastAsia="Times New Roman" w:hAnsi="Times New Roman" w:cs="Times New Roman"/>
          <w:color w:val="auto"/>
          <w:lang w:bidi="ar-SA"/>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bookmarkStart w:id="34" w:name="P438"/>
      <w:bookmarkEnd w:id="34"/>
      <w:r w:rsidRPr="00277E3B">
        <w:rPr>
          <w:rFonts w:ascii="Times New Roman" w:eastAsia="Times New Roman" w:hAnsi="Times New Roman" w:cs="Times New Roman"/>
          <w:color w:val="auto"/>
          <w:lang w:bidi="ar-SA"/>
        </w:rPr>
        <w:t>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сведения о месте, дате, времени составления протокола;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фамилии, имена, отчества, должности членов комиссии по закупкам;</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номер заявки, присвоенный секретарем комиссии по закупкам или оператором электронной площадки при ее получении;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основание для отстранения в соответствии с п. 1.10.1 Положения;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обстоятельства, при которых выявлен факт, указанный в п. 1.10.1 Положения;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 сведения, полученные Заказчиком, комиссией по закупкам в подтверждение факта, названного в п. 1.10.1 Положения;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Указанный протокол размещается в ЕИС не позднее чем через три дня со дня подписания.</w:t>
      </w: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center"/>
        <w:outlineLvl w:val="1"/>
        <w:rPr>
          <w:rFonts w:ascii="Times New Roman" w:eastAsia="Times New Roman" w:hAnsi="Times New Roman" w:cs="Times New Roman"/>
          <w:color w:val="auto"/>
          <w:lang w:bidi="ar-SA"/>
        </w:rPr>
      </w:pPr>
      <w:bookmarkStart w:id="35" w:name="P448"/>
      <w:bookmarkEnd w:id="35"/>
      <w:r w:rsidRPr="00277E3B">
        <w:rPr>
          <w:rFonts w:ascii="Times New Roman" w:eastAsia="Times New Roman" w:hAnsi="Times New Roman" w:cs="Times New Roman"/>
          <w:color w:val="auto"/>
          <w:lang w:bidi="ar-SA"/>
        </w:rPr>
        <w:t>1.11. Порядок заключения и исполнения договора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1.11.1. Договор заключается Заказчиком в порядке, установленном настоящим Положением, с учетом норм законодательства РФ.</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1.11.2.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w:t>
      </w:r>
      <w:r w:rsidRPr="00277E3B">
        <w:rPr>
          <w:rFonts w:ascii="Times New Roman" w:eastAsia="Times New Roman" w:hAnsi="Times New Roman" w:cs="Times New Roman"/>
          <w:color w:val="auto"/>
          <w:lang w:bidi="ar-SA"/>
        </w:rPr>
        <w:lastRenderedPageBreak/>
        <w:t>итогового протокола, составленного по результатам конкурентной закупки, в следующем порядке.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1.11.3. Договор с единственным поставщиком заключается в следующем порядке.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Заказчик передает единственному поставщику два экземпляра проекта договора с согласованными сторонами условиями.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место, дату и время составления протокола;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наименование предмета закупки и номер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Подписанный участником закупки протокол в тот же день направляется Заказчику.</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w:t>
      </w:r>
      <w:r w:rsidRPr="00277E3B">
        <w:rPr>
          <w:rFonts w:ascii="Times New Roman" w:eastAsia="Times New Roman" w:hAnsi="Times New Roman" w:cs="Times New Roman"/>
          <w:color w:val="auto"/>
          <w:lang w:bidi="ar-SA"/>
        </w:rPr>
        <w:lastRenderedPageBreak/>
        <w:t xml:space="preserve">принятии замечаний участника закупки, содержащихся в протоколе разногласий, отказано. В </w:t>
      </w:r>
      <w:r w:rsidR="00512070" w:rsidRPr="00277E3B">
        <w:rPr>
          <w:rFonts w:ascii="Times New Roman" w:eastAsia="Times New Roman" w:hAnsi="Times New Roman" w:cs="Times New Roman"/>
          <w:color w:val="auto"/>
          <w:lang w:bidi="ar-SA"/>
        </w:rPr>
        <w:t>случае,</w:t>
      </w:r>
      <w:r w:rsidRPr="00277E3B">
        <w:rPr>
          <w:rFonts w:ascii="Times New Roman" w:eastAsia="Times New Roman" w:hAnsi="Times New Roman" w:cs="Times New Roman"/>
          <w:color w:val="auto"/>
          <w:lang w:bidi="ar-SA"/>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 </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bookmarkStart w:id="36" w:name="P467"/>
      <w:bookmarkEnd w:id="36"/>
      <w:r w:rsidRPr="00277E3B">
        <w:rPr>
          <w:rFonts w:ascii="Times New Roman" w:eastAsia="Times New Roman" w:hAnsi="Times New Roman" w:cs="Times New Roman"/>
          <w:color w:val="auto"/>
          <w:lang w:bidi="ar-SA"/>
        </w:rPr>
        <w:t>1.11.5. Участник закупки признается уклонившимся от заключения договора в случае, когда: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не представил подписанный договор (отказался от заключения договора) в редакции Заказчика в срок, определенный настоящим Положением;</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277E3B" w:rsidRPr="00277E3B" w:rsidRDefault="00277E3B" w:rsidP="00A47B72">
      <w:pPr>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место, дата и время составления протокола;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наименование лица, которое уклонилось от заключения договора;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факты, на основании которых лицо признано уклонившимся от заключения договора.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1.11.7. В </w:t>
      </w:r>
      <w:r w:rsidR="00512070" w:rsidRPr="00277E3B">
        <w:rPr>
          <w:rFonts w:ascii="Times New Roman" w:eastAsia="Times New Roman" w:hAnsi="Times New Roman" w:cs="Times New Roman"/>
          <w:color w:val="auto"/>
          <w:lang w:bidi="ar-SA"/>
        </w:rPr>
        <w:t>случае,</w:t>
      </w:r>
      <w:r w:rsidRPr="00277E3B">
        <w:rPr>
          <w:rFonts w:ascii="Times New Roman" w:eastAsia="Times New Roman" w:hAnsi="Times New Roman" w:cs="Times New Roman"/>
          <w:color w:val="auto"/>
          <w:lang w:bidi="ar-SA"/>
        </w:rPr>
        <w:t xml:space="preserve">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1.11.9. Цена договора является твердой и может изменяться </w:t>
      </w:r>
      <w:r w:rsidRPr="00A47B72">
        <w:rPr>
          <w:rFonts w:ascii="Times New Roman" w:eastAsia="Times New Roman" w:hAnsi="Times New Roman" w:cs="Times New Roman"/>
          <w:iCs/>
          <w:color w:val="auto"/>
          <w:lang w:bidi="ar-SA"/>
        </w:rPr>
        <w:t>только по соглашению сторон в</w:t>
      </w:r>
      <w:r w:rsidRPr="00277E3B">
        <w:rPr>
          <w:rFonts w:ascii="Times New Roman" w:eastAsia="Times New Roman" w:hAnsi="Times New Roman" w:cs="Times New Roman"/>
          <w:color w:val="auto"/>
          <w:lang w:bidi="ar-SA"/>
        </w:rPr>
        <w:t xml:space="preserve"> следующих случаях:</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цена снижается без изменения, предусмотренного договором количества товаров, объема работ, услуг и иных условий исполнения договора;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изменился размер ставки налога на добавленную стоимость;</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изменились в соответствии с законодательством Российской Федерации регулируемые цены (тарифы) на товары, работы, услуги;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возможность изменить цену договора предусмотрена таким договором.</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bookmarkStart w:id="37" w:name="P487"/>
      <w:bookmarkEnd w:id="37"/>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w:t>
      </w:r>
      <w:r w:rsidR="00512070" w:rsidRPr="00277E3B">
        <w:rPr>
          <w:rFonts w:ascii="Times New Roman" w:eastAsia="Times New Roman" w:hAnsi="Times New Roman" w:cs="Times New Roman"/>
          <w:color w:val="auto"/>
          <w:lang w:bidi="ar-SA"/>
        </w:rPr>
        <w:t>либо,</w:t>
      </w:r>
      <w:r w:rsidRPr="00277E3B">
        <w:rPr>
          <w:rFonts w:ascii="Times New Roman" w:eastAsia="Times New Roman" w:hAnsi="Times New Roman" w:cs="Times New Roman"/>
          <w:color w:val="auto"/>
          <w:lang w:bidi="ar-SA"/>
        </w:rP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1.11.15. В договоре обязательно определяется порядок, в котором Заказчик осуществляет приемку поставляемых товаров, выполняемых работ, оказываемых услуг, </w:t>
      </w:r>
      <w:r w:rsidRPr="00277E3B">
        <w:rPr>
          <w:rFonts w:ascii="Times New Roman" w:eastAsia="Times New Roman" w:hAnsi="Times New Roman" w:cs="Times New Roman"/>
          <w:color w:val="auto"/>
          <w:lang w:bidi="ar-SA"/>
        </w:rPr>
        <w:lastRenderedPageBreak/>
        <w:t>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1.11.18. С учетом особенностей предмета закупки в договоре могут устанавливаться иные меры ответственности за нарушение его условий.</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277E3B" w:rsidRPr="00277E3B" w:rsidRDefault="00277E3B" w:rsidP="00A47B72">
      <w:pPr>
        <w:widowControl/>
        <w:autoSpaceDE w:val="0"/>
        <w:autoSpaceDN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jc w:val="center"/>
        <w:outlineLvl w:val="1"/>
        <w:rPr>
          <w:rFonts w:ascii="Times New Roman" w:eastAsia="Times New Roman" w:hAnsi="Times New Roman" w:cs="Times New Roman"/>
          <w:color w:val="auto"/>
          <w:lang w:bidi="ar-SA"/>
        </w:rPr>
      </w:pPr>
      <w:bookmarkStart w:id="38" w:name="P500"/>
      <w:bookmarkEnd w:id="38"/>
      <w:r w:rsidRPr="00277E3B">
        <w:rPr>
          <w:rFonts w:ascii="Times New Roman" w:eastAsia="Times New Roman" w:hAnsi="Times New Roman" w:cs="Times New Roman"/>
          <w:color w:val="auto"/>
          <w:lang w:bidi="ar-SA"/>
        </w:rPr>
        <w:t>1.12. Реестр заключенных договоров</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1.12.1.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пп. 1 п. 1.4.10 настоящего Положения, договорах и передает прилагаемые к ним документы в реестр договоров.</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277E3B" w:rsidRPr="00277E3B" w:rsidRDefault="00277E3B" w:rsidP="00A47B72">
      <w:pPr>
        <w:widowControl/>
        <w:autoSpaceDE w:val="0"/>
        <w:autoSpaceDN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1.12.6. В реестр договоров не вносятся сведения и не передаются документы, которые в соответствии с Законом N 223-ФЗ не подлежат размещению в ЕИС.</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Закупка путем проведения конкурса в электронной форме</w:t>
      </w: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39" w:name="Par518"/>
      <w:bookmarkEnd w:id="39"/>
      <w:r w:rsidRPr="00277E3B">
        <w:rPr>
          <w:rFonts w:ascii="Times New Roman" w:eastAsia="Times New Roman" w:hAnsi="Times New Roman" w:cs="Times New Roman"/>
          <w:color w:val="auto"/>
          <w:lang w:bidi="ar-SA"/>
        </w:rPr>
        <w:t>2.1. Конкурс на право заключения договора 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2.1.2. Не допускается взимать с участников плату за участие в конкурсе.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2.1.3. 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40" w:name="Par524"/>
      <w:bookmarkEnd w:id="40"/>
      <w:r w:rsidRPr="00277E3B">
        <w:rPr>
          <w:rFonts w:ascii="Times New Roman" w:eastAsia="Times New Roman" w:hAnsi="Times New Roman" w:cs="Times New Roman"/>
          <w:color w:val="auto"/>
          <w:lang w:bidi="ar-SA"/>
        </w:rPr>
        <w:t>2.2. Извещение о проведении конкурса 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2.2.1. В извещении о проведении конкурса должны быть указаны сведения в соответствии с п. 1.8.7 настоящего Положения. </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2.2.3. Изменения, внесенные в извещение, размещаются Заказчиком в ЕИС и на электронной площадке</w:t>
      </w:r>
      <w:r w:rsidRPr="00277E3B">
        <w:rPr>
          <w:rFonts w:ascii="Times New Roman" w:eastAsia="Times New Roman" w:hAnsi="Times New Roman" w:cs="Times New Roman"/>
          <w:color w:val="auto"/>
          <w:sz w:val="20"/>
          <w:szCs w:val="20"/>
          <w:lang w:bidi="ar-SA"/>
        </w:rPr>
        <w:t xml:space="preserve"> </w:t>
      </w:r>
      <w:r w:rsidRPr="00277E3B">
        <w:rPr>
          <w:rFonts w:ascii="Times New Roman" w:eastAsia="Times New Roman" w:hAnsi="Times New Roman" w:cs="Times New Roman"/>
          <w:color w:val="auto"/>
          <w:lang w:bidi="ar-SA"/>
        </w:rPr>
        <w:t>не позднее трех дней со дня принятия решения о внесении таких изменений. Изменение предмета конкурса не допускается.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результате внесения указанных изменений срок подачи заявок на участие в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41" w:name="Par542"/>
      <w:bookmarkEnd w:id="41"/>
      <w:r w:rsidRPr="00277E3B">
        <w:rPr>
          <w:rFonts w:ascii="Times New Roman" w:eastAsia="Times New Roman" w:hAnsi="Times New Roman" w:cs="Times New Roman"/>
          <w:color w:val="auto"/>
          <w:lang w:bidi="ar-SA"/>
        </w:rPr>
        <w:t>2.3. Конкурсная документация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2.3.1. Конкурсная документация должна содержать сведения, предусмотренные п. 1.8.2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2.3.2. Заказчик вправе предусмотреть в конкурсной документации условие о проведении переторжки в соответствии с п. 2.8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2.3.3. К извещению, конкурсной документации должен быть приложен проект договора, являющийся их неотъемлемой частью.</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2.3.5. Изменения, внесенные в конкурсную документацию, размещаются в ЕИС и на электронной площадке в порядке и сроки, указанные в п. 2.2.3 настоящего Положения.</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42" w:name="Par550"/>
      <w:bookmarkEnd w:id="42"/>
      <w:r w:rsidRPr="00277E3B">
        <w:rPr>
          <w:rFonts w:ascii="Times New Roman" w:eastAsia="Times New Roman" w:hAnsi="Times New Roman" w:cs="Times New Roman"/>
          <w:color w:val="auto"/>
          <w:lang w:bidi="ar-SA"/>
        </w:rPr>
        <w:t>2.4. Критерии оценки заявок на участие в конкурсе 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bookmarkStart w:id="43" w:name="Par553"/>
      <w:bookmarkEnd w:id="43"/>
      <w:r w:rsidRPr="00277E3B">
        <w:rPr>
          <w:rFonts w:ascii="Times New Roman" w:eastAsia="Times New Roman" w:hAnsi="Times New Roman" w:cs="Times New Roman"/>
          <w:color w:val="auto"/>
          <w:lang w:bidi="ar-SA"/>
        </w:rPr>
        <w:t>2.4.2. Критериями оценки заявок на участие в конкурсе могут быть:</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bookmarkStart w:id="44" w:name="Par554"/>
      <w:bookmarkEnd w:id="44"/>
      <w:r w:rsidRPr="00277E3B">
        <w:rPr>
          <w:rFonts w:ascii="Times New Roman" w:eastAsia="Times New Roman" w:hAnsi="Times New Roman" w:cs="Times New Roman"/>
          <w:color w:val="auto"/>
          <w:lang w:bidi="ar-SA"/>
        </w:rPr>
        <w:t>1) цена;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bookmarkStart w:id="45" w:name="Par555"/>
      <w:bookmarkEnd w:id="45"/>
      <w:r w:rsidRPr="00277E3B">
        <w:rPr>
          <w:rFonts w:ascii="Times New Roman" w:eastAsia="Times New Roman" w:hAnsi="Times New Roman" w:cs="Times New Roman"/>
          <w:color w:val="auto"/>
          <w:lang w:bidi="ar-SA"/>
        </w:rPr>
        <w:t>2) качественные и (или) функциональные характеристики (потребительские свойства) товара, качество работ, услуг;</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bookmarkStart w:id="46" w:name="Par556"/>
      <w:bookmarkEnd w:id="46"/>
      <w:r w:rsidRPr="00277E3B">
        <w:rPr>
          <w:rFonts w:ascii="Times New Roman" w:eastAsia="Times New Roman" w:hAnsi="Times New Roman" w:cs="Times New Roman"/>
          <w:color w:val="auto"/>
          <w:lang w:bidi="ar-SA"/>
        </w:rPr>
        <w:t>3) расходы на эксплуатацию товара;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bookmarkStart w:id="47" w:name="Par557"/>
      <w:bookmarkEnd w:id="47"/>
      <w:r w:rsidRPr="00277E3B">
        <w:rPr>
          <w:rFonts w:ascii="Times New Roman" w:eastAsia="Times New Roman" w:hAnsi="Times New Roman" w:cs="Times New Roman"/>
          <w:color w:val="auto"/>
          <w:lang w:bidi="ar-SA"/>
        </w:rPr>
        <w:t>4) расходы на техническое обслуживание товара;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bookmarkStart w:id="48" w:name="Par558"/>
      <w:bookmarkEnd w:id="48"/>
      <w:r w:rsidRPr="00277E3B">
        <w:rPr>
          <w:rFonts w:ascii="Times New Roman" w:eastAsia="Times New Roman" w:hAnsi="Times New Roman" w:cs="Times New Roman"/>
          <w:color w:val="auto"/>
          <w:lang w:bidi="ar-SA"/>
        </w:rPr>
        <w:t>5) сроки (периоды) поставки товара, выполнения работ, оказания услуг;</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bookmarkStart w:id="49" w:name="Par559"/>
      <w:bookmarkEnd w:id="49"/>
      <w:r w:rsidRPr="00277E3B">
        <w:rPr>
          <w:rFonts w:ascii="Times New Roman" w:eastAsia="Times New Roman" w:hAnsi="Times New Roman" w:cs="Times New Roman"/>
          <w:color w:val="auto"/>
          <w:lang w:bidi="ar-SA"/>
        </w:rPr>
        <w:t>6) срок, на который предоставляются гарантии качества товара, работ, услуг;</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bookmarkStart w:id="50" w:name="Par560"/>
      <w:bookmarkEnd w:id="50"/>
      <w:r w:rsidRPr="00277E3B">
        <w:rPr>
          <w:rFonts w:ascii="Times New Roman" w:eastAsia="Times New Roman" w:hAnsi="Times New Roman" w:cs="Times New Roman"/>
          <w:color w:val="auto"/>
          <w:lang w:bidi="ar-SA"/>
        </w:rPr>
        <w:t>7) деловая репутация участника закупок;</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9) квалификация участника закупки;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bookmarkStart w:id="51" w:name="Par564"/>
      <w:bookmarkEnd w:id="51"/>
      <w:r w:rsidRPr="00277E3B">
        <w:rPr>
          <w:rFonts w:ascii="Times New Roman" w:eastAsia="Times New Roman" w:hAnsi="Times New Roman" w:cs="Times New Roman"/>
          <w:color w:val="auto"/>
          <w:lang w:bidi="ar-SA"/>
        </w:rPr>
        <w:t>10) квалификация работников участника закупки.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bookmarkStart w:id="52" w:name="Par565"/>
      <w:bookmarkEnd w:id="52"/>
      <w:r w:rsidRPr="00277E3B">
        <w:rPr>
          <w:rFonts w:ascii="Times New Roman" w:eastAsia="Times New Roman" w:hAnsi="Times New Roman" w:cs="Times New Roman"/>
          <w:color w:val="auto"/>
          <w:lang w:bidi="ar-SA"/>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2.4.4. Для оценки и сопоставления заявок по критериям, указанным в пп. 1, 3, 4 п. 2.4.2 настоящего Положения, предложениям участников конкурса присваиваются баллы по следующей формуле: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ЦБi = Цmin / Цi x 100,</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где ЦБi - количество баллов по критерию;</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Цmin - минимальное предложение из сделанных участниками закупки;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Цi - предложение участника, которое оценивается.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2.4.5. Для оценки и сопоставления заявок по критериям, указанным в пп. 5, 6 п. 2.4.2 настоящего Положения, предложениям участников конкурса присваиваются баллы по следующей формуле: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СБi = Сmin / Сi x 100,</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где СБi - количество баллов по критерию;</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Сmin - минимальное предложение из сделанных участниками;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Сi - предложение участника, которое оценивается.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2.4.6. Для оценки и сопоставления заявок по критериям, указанным в пп. 2, 7 - 10 п. 2.4.2 настоящего Положения, в конкурсной документации устанавливаются: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показатели (подкритерии), по которым будет оцениваться каждый критерий;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минимальное и максимальное количество баллов, которое может быть присвоено по каждому показателю;</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правила присвоения баллов по каждому показателю. Такие правила должны исключать возможность субъективного присвоения баллов;</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значимость каждого из показателей.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Совокупная значимость всех показателей по одному критерию должна быть равна 100 процентам. Предложениям участников конкурса по показателям присваиваются баллы по следующей формуле: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ПБi = Пi / Пmax x ЗП,</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где ПБi - количество баллов по показателю;</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Пi - предложение участника, которое оценивается;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Пmax - предложение, за которое присваивается максимальное количество баллов;</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ЗП - значимость показателя.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bookmarkStart w:id="53" w:name="Par589"/>
      <w:bookmarkEnd w:id="53"/>
      <w:r w:rsidRPr="00277E3B">
        <w:rPr>
          <w:rFonts w:ascii="Times New Roman" w:eastAsia="Times New Roman" w:hAnsi="Times New Roman" w:cs="Times New Roman"/>
          <w:color w:val="auto"/>
          <w:lang w:bidi="ar-SA"/>
        </w:rPr>
        <w:t>2.4.9. Победителем конкурса признается участник, заявке которого присвоено наибольшее количество баллов.</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54" w:name="Par592"/>
      <w:bookmarkEnd w:id="54"/>
      <w:r w:rsidRPr="00277E3B">
        <w:rPr>
          <w:rFonts w:ascii="Times New Roman" w:eastAsia="Times New Roman" w:hAnsi="Times New Roman" w:cs="Times New Roman"/>
          <w:color w:val="auto"/>
          <w:lang w:bidi="ar-SA"/>
        </w:rPr>
        <w:t>2.5. Порядок подачи заявок на участие в конкурсе 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2.5.1.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2.5.3. Заявка на участие в конкурсе должна включать:</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копии учредительных документов участника закупок (для юридических лиц);</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копии документов, удостоверяющих личность (для физических лиц);</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w:t>
      </w:r>
      <w:r w:rsidRPr="00277E3B">
        <w:rPr>
          <w:rFonts w:ascii="Times New Roman" w:eastAsia="Times New Roman" w:hAnsi="Times New Roman" w:cs="Times New Roman"/>
          <w:color w:val="auto"/>
          <w:lang w:bidi="ar-SA"/>
        </w:rPr>
        <w:lastRenderedPageBreak/>
        <w:t>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8) документ, декларирующий следующее: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12) документы (их копии) и сведения, необходимые для оценки заявки по критериям, которые установлены в конкурсной документации;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14) другие документы в соответствии с требованиями настоящего Положения и конкурсной документации.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2.5.4. Заявка на участие в конкурсе может содержать:</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эскиз, рисунок, чертеж, фотографию, иное изображение товара, образец (пробу) товара, на поставку которого осуществляется закупка;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55" w:name="Par634"/>
      <w:bookmarkEnd w:id="55"/>
      <w:r w:rsidRPr="00277E3B">
        <w:rPr>
          <w:rFonts w:ascii="Times New Roman" w:eastAsia="Times New Roman" w:hAnsi="Times New Roman" w:cs="Times New Roman"/>
          <w:color w:val="auto"/>
          <w:lang w:bidi="ar-SA"/>
        </w:rPr>
        <w:t>2.6. Порядок открытия доступа к заявкам на участие в конкурсе 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2.6.3. При открытии доступа к заявкам в протокол открытия доступа к заявкам вносятся сведения, указанные в </w:t>
      </w:r>
      <w:hyperlink w:anchor="P325" w:history="1">
        <w:r w:rsidRPr="00277E3B">
          <w:rPr>
            <w:rFonts w:ascii="Times New Roman" w:eastAsia="Times New Roman" w:hAnsi="Times New Roman" w:cs="Times New Roman"/>
            <w:color w:val="auto"/>
            <w:lang w:bidi="ar-SA"/>
          </w:rPr>
          <w:t>п. 1.7.3</w:t>
        </w:r>
      </w:hyperlink>
      <w:r w:rsidRPr="00277E3B">
        <w:rPr>
          <w:rFonts w:ascii="Times New Roman" w:eastAsia="Times New Roman" w:hAnsi="Times New Roman" w:cs="Times New Roman"/>
          <w:color w:val="auto"/>
          <w:lang w:bidi="ar-SA"/>
        </w:rPr>
        <w:t xml:space="preserve"> настоящего Положения, а также следующая информация: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фамилии, имена, отчества, должности членов комиссии по закупкам;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наименование и номер конкурса (лота);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номер каждой поступившей заявки, присвоенный оператором электронной площадки;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почтовый адрес, контактный телефон каждого участника закупки;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наличие в заявке предусмотренных настоящим Положением и конкурсной документацией сведений и документов, необходимых для допуска к участию;</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пп. 1, 3 - 6 п. 2.4.2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и на электронной площадке не позднее чем через три дня со дня подписания.</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56" w:name="Par657"/>
      <w:bookmarkEnd w:id="56"/>
      <w:r w:rsidRPr="00277E3B">
        <w:rPr>
          <w:rFonts w:ascii="Times New Roman" w:eastAsia="Times New Roman" w:hAnsi="Times New Roman" w:cs="Times New Roman"/>
          <w:color w:val="auto"/>
          <w:lang w:bidi="ar-SA"/>
        </w:rPr>
        <w:t>2.7. Порядок рассмотрения заявок на участие в конкурсе 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2.7.2. Комиссия по закупкам рассматривает заявки участников в месте и в день, указанные в документации.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2.7.6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2.7.6. Протокол должен содержать сведения, указанные в п. 1.7.3 настоящего Положения, а также: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фамилии, имена, отчества, должности членов комиссии по закупкам;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наименование и номер конкурса (лота);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В </w:t>
      </w:r>
      <w:r w:rsidR="00512070" w:rsidRPr="00277E3B">
        <w:rPr>
          <w:rFonts w:ascii="Times New Roman" w:eastAsia="Times New Roman" w:hAnsi="Times New Roman" w:cs="Times New Roman"/>
          <w:color w:val="auto"/>
          <w:lang w:bidi="ar-SA"/>
        </w:rPr>
        <w:t>случае,</w:t>
      </w:r>
      <w:r w:rsidRPr="00277E3B">
        <w:rPr>
          <w:rFonts w:ascii="Times New Roman" w:eastAsia="Times New Roman" w:hAnsi="Times New Roman" w:cs="Times New Roman"/>
          <w:color w:val="auto"/>
          <w:lang w:bidi="ar-SA"/>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2.7.9. Протокол рассмотрения заявок на участие в конкурсе размещается в ЕИС не позднее чем через три дня со дня подписания.</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57" w:name="Par675"/>
      <w:bookmarkEnd w:id="57"/>
      <w:r w:rsidRPr="00277E3B">
        <w:rPr>
          <w:rFonts w:ascii="Times New Roman" w:eastAsia="Times New Roman" w:hAnsi="Times New Roman" w:cs="Times New Roman"/>
          <w:color w:val="auto"/>
          <w:lang w:bidi="ar-SA"/>
        </w:rPr>
        <w:t>2.8. Порядок проведения переторжки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2.8.2. Переторжка проводится в течение трех дней со дня размещения протокола рассмотрения заявок в ЕИС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и на электронной площадке не позднее одного рабочего дня, следующего за днем подписания.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2.8.5. В протоколе переторжки указываются сведения из п. 1.7.3 настоящего Положения, а также: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сведения о месте, дате, времени проведения переторжки;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фамилии, имена, отчества, должности членов комиссии по закупкам;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наименование и предмет конкурса (лота);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номер заявки, присвоенный оператором электронной площадки;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5) изменения, которые внесены в ранее представленные сведения и документы, соответствующие критериям оценки заявок на участие в конкурсе.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58" w:name="Par690"/>
      <w:bookmarkEnd w:id="58"/>
      <w:r w:rsidRPr="00277E3B">
        <w:rPr>
          <w:rFonts w:ascii="Times New Roman" w:eastAsia="Times New Roman" w:hAnsi="Times New Roman" w:cs="Times New Roman"/>
          <w:color w:val="auto"/>
          <w:lang w:bidi="ar-SA"/>
        </w:rPr>
        <w:t>2.9. Оценка и сопоставление заявок на участие в конкурсе 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2.9.2. Оценка и сопоставление заявок проводятся в месте, в день и время, определенные в конкурсной документации.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фамилии, имена, отчества, должности членов комиссии по закупкам;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наименование предмета и номер конкурса (лота);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и на электронной площадке не позднее чем через три дня со дня подписания.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2.9.7. 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0"/>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Закупка путем проведения аукциона в электронной форме</w:t>
      </w:r>
    </w:p>
    <w:p w:rsidR="00277E3B" w:rsidRPr="00277E3B" w:rsidRDefault="00277E3B" w:rsidP="00A47B72">
      <w:pPr>
        <w:widowControl/>
        <w:autoSpaceDE w:val="0"/>
        <w:autoSpaceDN w:val="0"/>
        <w:adjustRightInd w:val="0"/>
        <w:jc w:val="center"/>
        <w:outlineLvl w:val="0"/>
        <w:rPr>
          <w:rFonts w:ascii="Times New Roman" w:eastAsia="Times New Roman" w:hAnsi="Times New Roman" w:cs="Times New Roman"/>
          <w:color w:val="auto"/>
          <w:lang w:bidi="ar-SA"/>
        </w:rPr>
      </w:pPr>
      <w:bookmarkStart w:id="59" w:name="Par709"/>
      <w:bookmarkEnd w:id="59"/>
      <w:r w:rsidRPr="00277E3B">
        <w:rPr>
          <w:rFonts w:ascii="Times New Roman" w:eastAsia="Times New Roman" w:hAnsi="Times New Roman" w:cs="Times New Roman"/>
          <w:color w:val="auto"/>
          <w:lang w:bidi="ar-SA"/>
        </w:rPr>
        <w:t>3.1. Аукцион в электронной форме</w:t>
      </w:r>
    </w:p>
    <w:p w:rsidR="00277E3B" w:rsidRPr="00277E3B" w:rsidRDefault="00277E3B" w:rsidP="00A47B72">
      <w:pPr>
        <w:widowControl/>
        <w:autoSpaceDE w:val="0"/>
        <w:autoSpaceDN w:val="0"/>
        <w:adjustRightInd w:val="0"/>
        <w:jc w:val="center"/>
        <w:outlineLvl w:val="0"/>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на право заключения договора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3.1.2. Не допускается взимать с участников плату за участие в аукционе.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3.1.3. Заказчик размещает в ЕИС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60" w:name="Par715"/>
      <w:bookmarkEnd w:id="60"/>
      <w:r w:rsidRPr="00277E3B">
        <w:rPr>
          <w:rFonts w:ascii="Times New Roman" w:eastAsia="Times New Roman" w:hAnsi="Times New Roman" w:cs="Times New Roman"/>
          <w:color w:val="auto"/>
          <w:lang w:bidi="ar-SA"/>
        </w:rPr>
        <w:t>3.2. Извещение о проведении аукциона 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3.2.1. В извещении о проведении аукциона должны быть указаны сведения в соответствии с п. 1.8.7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3.2.3. Изменения, внесенные в извещение о проведении аукциона, размещаются Заказчиком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61" w:name="Par734"/>
      <w:bookmarkEnd w:id="61"/>
      <w:r w:rsidRPr="00277E3B">
        <w:rPr>
          <w:rFonts w:ascii="Times New Roman" w:eastAsia="Times New Roman" w:hAnsi="Times New Roman" w:cs="Times New Roman"/>
          <w:color w:val="auto"/>
          <w:lang w:bidi="ar-SA"/>
        </w:rPr>
        <w:t>3.3. Аукционная документация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3.3.1. Аукционная документация должна содержать сведения, предусмотренные п. 1.8.2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3.3.2. К извещению, аукционной документации должен быть приложен проект договора, являющийся их неотъемлемой частью.</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3.3.4. Изменения, вносимые в аукционную документацию, размещаются Заказчиком в ЕИС и на электронной площадке в порядке и сроки, указанные в п. 3.2.3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62" w:name="Par743"/>
      <w:bookmarkEnd w:id="62"/>
      <w:r w:rsidRPr="00277E3B">
        <w:rPr>
          <w:rFonts w:ascii="Times New Roman" w:eastAsia="Times New Roman" w:hAnsi="Times New Roman" w:cs="Times New Roman"/>
          <w:color w:val="auto"/>
          <w:lang w:bidi="ar-SA"/>
        </w:rPr>
        <w:t>3.4. Порядок подачи заявок на участие в аукционе</w:t>
      </w:r>
    </w:p>
    <w:p w:rsidR="00277E3B" w:rsidRPr="00277E3B" w:rsidRDefault="00277E3B" w:rsidP="00A47B72">
      <w:pPr>
        <w:widowControl/>
        <w:autoSpaceDE w:val="0"/>
        <w:autoSpaceDN w:val="0"/>
        <w:adjustRightInd w:val="0"/>
        <w:jc w:val="center"/>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3.4.1. Участник аукциона направляет оператору электронной площадки заявку на участие в аукционе в форме электронного документа.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3.4.2. Прием заявок на участие в аукционе прекращается в день и время, указанные в извещении и документации о проведении аукциона.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3.4.3. Заявка на участие в аукционе должна включать:</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w:t>
      </w:r>
      <w:r w:rsidRPr="00277E3B">
        <w:rPr>
          <w:rFonts w:ascii="Times New Roman" w:eastAsia="Times New Roman" w:hAnsi="Times New Roman" w:cs="Times New Roman"/>
          <w:color w:val="auto"/>
          <w:lang w:bidi="ar-SA"/>
        </w:rPr>
        <w:lastRenderedPageBreak/>
        <w:t>паспортные данные, место жительства (для физического лица), номер контактного телефона;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копии учредительных документов участника закупок (для юридических лиц);</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копии документов, удостоверяющих личность (для физических лиц);</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277E3B" w:rsidRPr="00277E3B" w:rsidRDefault="00277E3B" w:rsidP="00A47B72">
      <w:pPr>
        <w:widowControl/>
        <w:ind w:firstLine="567"/>
        <w:jc w:val="both"/>
        <w:rPr>
          <w:rFonts w:ascii="Times New Roman" w:eastAsia="Times New Roman" w:hAnsi="Times New Roman" w:cs="Times New Roman"/>
          <w:color w:val="auto"/>
          <w:lang w:eastAsia="en-US" w:bidi="ar-SA"/>
        </w:rPr>
      </w:pPr>
      <w:r w:rsidRPr="00277E3B">
        <w:rPr>
          <w:rFonts w:ascii="Times New Roman" w:eastAsia="Times New Roman" w:hAnsi="Times New Roman" w:cs="Times New Roman"/>
          <w:color w:val="auto"/>
          <w:lang w:eastAsia="en-US" w:bidi="ar-SA"/>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8) документ, декларирующий следующее: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12) согласие на поставку товаров, выполнение работ, оказание услуг в соответствии с условиями, установленными аукционной документацией;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13) другие документы в соответствии с требованиями настоящего Положения и аукционной документации.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3.4.4. Заявка на участие в аукционе может содержать:</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дополнительные документы и сведения по усмотрению участника;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эскиз, рисунок, чертеж, фотографию, иное изображение товара, образец (пробу) товара, на поставку которого осуществляется закупка;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63" w:name="Par785"/>
      <w:bookmarkEnd w:id="63"/>
      <w:r w:rsidRPr="00277E3B">
        <w:rPr>
          <w:rFonts w:ascii="Times New Roman" w:eastAsia="Times New Roman" w:hAnsi="Times New Roman" w:cs="Times New Roman"/>
          <w:color w:val="auto"/>
          <w:lang w:bidi="ar-SA"/>
        </w:rPr>
        <w:t>3.5. Порядок рассмотрения заявок на участие в аукционе</w:t>
      </w: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3.5.1. 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3.5.3.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3.5.4. По результатам рассмотрения заявок составляется протокол.</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3.5.6. Протокол должен содержать сведения, указанные в п. 1.7.3 настоящего Положения, а также: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фамилии, имена, отчества, должности членов комиссии по закупкам;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наименование предмета и номер аукциона (лота);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3.5.9.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64" w:name="Par807"/>
      <w:bookmarkEnd w:id="64"/>
      <w:r w:rsidRPr="00277E3B">
        <w:rPr>
          <w:rFonts w:ascii="Times New Roman" w:eastAsia="Times New Roman" w:hAnsi="Times New Roman" w:cs="Times New Roman"/>
          <w:color w:val="auto"/>
          <w:lang w:bidi="ar-SA"/>
        </w:rPr>
        <w:t>3.6. Порядок проведения аукциона 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3.6.4. "Шаг аукциона" устанавливается в размере 5 процентов от начальной (максимальной) цены договора (цены лота), указанной в извещении о проведении аукциона.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Участники подают предложения о цене договора с учетом следующих требований: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bookmarkStart w:id="65" w:name="Par821"/>
      <w:bookmarkEnd w:id="65"/>
      <w:r w:rsidRPr="00277E3B">
        <w:rPr>
          <w:rFonts w:ascii="Times New Roman" w:eastAsia="Times New Roman" w:hAnsi="Times New Roman" w:cs="Times New Roman"/>
          <w:color w:val="auto"/>
          <w:lang w:bidi="ar-SA"/>
        </w:rPr>
        <w:t xml:space="preserve">3.6.6. При проведении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w:t>
      </w:r>
      <w:r w:rsidRPr="00277E3B">
        <w:rPr>
          <w:rFonts w:ascii="Times New Roman" w:eastAsia="Times New Roman" w:hAnsi="Times New Roman" w:cs="Times New Roman"/>
          <w:color w:val="auto"/>
          <w:lang w:bidi="ar-SA"/>
        </w:rPr>
        <w:lastRenderedPageBreak/>
        <w:t>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3.6.8. 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3.6.9. 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3.6.10. Протокол проведения аукциона должен содержать сведения, указанные в п. 1.7.4 настоящего Положения, а также: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фамилии, имена, отчества, должности членов комиссии по закупкам;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наименование предмета и номер аукциона (лота);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перечень участников аукциона;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начальную (максимальную) цену договора (цену лота);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последнее и предпоследнее предложения о цене договора.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3.6.11. Протокол проведения аукциона размещается Заказчиком в ЕИС и на электронной площадке не позднее чем через три дня со дня подписания.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3.6.12.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0"/>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Закупка путем проведения запроса предложений</w:t>
      </w:r>
    </w:p>
    <w:p w:rsidR="00277E3B" w:rsidRPr="00277E3B" w:rsidRDefault="00277E3B" w:rsidP="00A47B72">
      <w:pPr>
        <w:widowControl/>
        <w:autoSpaceDE w:val="0"/>
        <w:autoSpaceDN w:val="0"/>
        <w:adjustRightInd w:val="0"/>
        <w:jc w:val="center"/>
        <w:outlineLvl w:val="0"/>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электронной форме</w:t>
      </w:r>
    </w:p>
    <w:p w:rsidR="00277E3B" w:rsidRPr="00277E3B" w:rsidRDefault="00277E3B" w:rsidP="00A47B72">
      <w:pPr>
        <w:widowControl/>
        <w:autoSpaceDE w:val="0"/>
        <w:autoSpaceDN w:val="0"/>
        <w:adjustRightInd w:val="0"/>
        <w:jc w:val="center"/>
        <w:outlineLvl w:val="0"/>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0"/>
        <w:rPr>
          <w:rFonts w:ascii="Times New Roman" w:eastAsia="Times New Roman" w:hAnsi="Times New Roman" w:cs="Times New Roman"/>
          <w:color w:val="auto"/>
          <w:lang w:bidi="ar-SA"/>
        </w:rPr>
      </w:pPr>
      <w:bookmarkStart w:id="66" w:name="Par840"/>
      <w:bookmarkEnd w:id="66"/>
      <w:r w:rsidRPr="00277E3B">
        <w:rPr>
          <w:rFonts w:ascii="Times New Roman" w:eastAsia="Times New Roman" w:hAnsi="Times New Roman" w:cs="Times New Roman"/>
          <w:color w:val="auto"/>
          <w:lang w:bidi="ar-SA"/>
        </w:rPr>
        <w:t>4.1. Запрос предложений 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4.1.1. Запрос предложений в электронной форме (далее - запрос предложений) - открытая конкурентная процедура закупки.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проводить конкурс нецелесообразно или невозможно ввиду срочной необходимости в удовлетворении потребностей Заказчика;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Заказчик планирует заключить договор в целях проведения научных исследований, экспериментов, разработок;</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Заказчик планирует заключить кредитный договор.</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4.1.3. Отбор предложений осуществляется на основании критериев, указанных в документации о проведении запроса предложений.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4.1.5. 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bookmarkStart w:id="67" w:name="Par850"/>
      <w:bookmarkEnd w:id="67"/>
      <w:r w:rsidRPr="00277E3B">
        <w:rPr>
          <w:rFonts w:ascii="Times New Roman" w:eastAsia="Times New Roman" w:hAnsi="Times New Roman" w:cs="Times New Roman"/>
          <w:color w:val="auto"/>
          <w:lang w:bidi="ar-SA"/>
        </w:rPr>
        <w:t>4.1.6. Решение об отказе от проведения запроса предложений размещается в ЕИС и на электронной площадке в день принятия такого решения.</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68" w:name="Par859"/>
      <w:bookmarkEnd w:id="68"/>
      <w:r w:rsidRPr="00277E3B">
        <w:rPr>
          <w:rFonts w:ascii="Times New Roman" w:eastAsia="Times New Roman" w:hAnsi="Times New Roman" w:cs="Times New Roman"/>
          <w:color w:val="auto"/>
          <w:lang w:bidi="ar-SA"/>
        </w:rPr>
        <w:t>4.2. Извещение о проведении запроса предложений</w:t>
      </w: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К извещению о запросе предложений должен прилагаться проект договора, являющийся неотъемлемой частью извещения.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4.2.2. Изменения, внесенные в извещение о проведении запроса предложений, размещаются Заказчиком в ЕИС и на электронной площадке не позднее трех дней со дня принятия решения об их внесении. Изменение предмета запроса предложений не допускается.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69" w:name="Par877"/>
      <w:bookmarkEnd w:id="69"/>
      <w:r w:rsidRPr="00277E3B">
        <w:rPr>
          <w:rFonts w:ascii="Times New Roman" w:eastAsia="Times New Roman" w:hAnsi="Times New Roman" w:cs="Times New Roman"/>
          <w:color w:val="auto"/>
          <w:lang w:bidi="ar-SA"/>
        </w:rPr>
        <w:t>4.3. Документация о проведении запроса предложений</w:t>
      </w: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4.3.1. Документация о проведении запроса предложений должна содержать сведения, установленные п. 1.8.2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bookmarkStart w:id="70" w:name="Par882"/>
      <w:bookmarkEnd w:id="70"/>
      <w:r w:rsidRPr="00277E3B">
        <w:rPr>
          <w:rFonts w:ascii="Times New Roman" w:eastAsia="Times New Roman" w:hAnsi="Times New Roman" w:cs="Times New Roman"/>
          <w:color w:val="auto"/>
          <w:lang w:bidi="ar-SA"/>
        </w:rPr>
        <w:t>4.3.3. Критериями оценки заявок на участие в запросе предложений могут быть:</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цена;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качественные и (или) функциональные характеристики (потребительские свойства) товара, качество работ, услуг;</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расходы на эксплуатацию товара;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расходы на техническое обслуживание товара;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сроки (периоды) поставки товара, выполнения работ, оказания услуг;</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 срок, на который предоставляются гарантии качества товара, работ, услуг;</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 деловая репутация участника закупок;</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9) квалификация участника закупки;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10) квалификация работников участника закупки.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Для каждого критерия оценки в документации о проведении запроса предложений</w:t>
      </w:r>
      <w:r w:rsidRPr="00277E3B">
        <w:rPr>
          <w:rFonts w:ascii="Times New Roman" w:eastAsia="Times New Roman" w:hAnsi="Times New Roman" w:cs="Times New Roman"/>
          <w:color w:val="auto"/>
          <w:sz w:val="20"/>
          <w:szCs w:val="20"/>
          <w:lang w:bidi="ar-SA"/>
        </w:rPr>
        <w:t xml:space="preserve"> </w:t>
      </w:r>
      <w:r w:rsidRPr="00277E3B">
        <w:rPr>
          <w:rFonts w:ascii="Times New Roman" w:eastAsia="Times New Roman" w:hAnsi="Times New Roman" w:cs="Times New Roman"/>
          <w:color w:val="auto"/>
          <w:lang w:bidi="ar-SA"/>
        </w:rPr>
        <w:t>устанавливается его значимость. Совокупная значимость критериев оценки должна составлять 100 процентов.</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71" w:name="Par897"/>
      <w:bookmarkEnd w:id="71"/>
      <w:r w:rsidRPr="00277E3B">
        <w:rPr>
          <w:rFonts w:ascii="Times New Roman" w:eastAsia="Times New Roman" w:hAnsi="Times New Roman" w:cs="Times New Roman"/>
          <w:color w:val="auto"/>
          <w:lang w:bidi="ar-SA"/>
        </w:rPr>
        <w:t>4.4. Порядок подачи заявок на участие в запросе предложений</w:t>
      </w: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Заявку в электронной форме участник направляет оператору электронной площадки.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4.4.2. Заявка на участие в запросе предложений должна включать:</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копии учредительных документов (для юридических лиц);</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копии документов, удостоверяющих личность (для физических лиц);</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277E3B" w:rsidRPr="00277E3B" w:rsidRDefault="00277E3B" w:rsidP="00A47B72">
      <w:pPr>
        <w:widowControl/>
        <w:ind w:firstLine="567"/>
        <w:jc w:val="both"/>
        <w:rPr>
          <w:rFonts w:ascii="Times New Roman" w:eastAsia="Times New Roman" w:hAnsi="Times New Roman" w:cs="Times New Roman"/>
          <w:color w:val="auto"/>
          <w:lang w:eastAsia="en-US" w:bidi="ar-SA"/>
        </w:rPr>
      </w:pPr>
      <w:r w:rsidRPr="00277E3B">
        <w:rPr>
          <w:rFonts w:ascii="Times New Roman" w:eastAsia="Times New Roman" w:hAnsi="Times New Roman" w:cs="Times New Roman"/>
          <w:color w:val="auto"/>
          <w:lang w:eastAsia="en-US" w:bidi="ar-SA"/>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8) документ, декларирующий следующее: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277E3B" w:rsidRPr="00277E3B" w:rsidRDefault="00277E3B" w:rsidP="00A47B72">
      <w:pPr>
        <w:widowControl/>
        <w:ind w:firstLine="567"/>
        <w:jc w:val="both"/>
        <w:rPr>
          <w:rFonts w:ascii="Times New Roman" w:eastAsia="Times New Roman" w:hAnsi="Times New Roman" w:cs="Times New Roman"/>
          <w:color w:val="auto"/>
          <w:lang w:eastAsia="en-US" w:bidi="ar-SA"/>
        </w:rPr>
      </w:pPr>
      <w:r w:rsidRPr="00277E3B">
        <w:rPr>
          <w:rFonts w:ascii="Times New Roman" w:eastAsia="Times New Roman" w:hAnsi="Times New Roman" w:cs="Times New Roman"/>
          <w:color w:val="auto"/>
          <w:lang w:eastAsia="en-US" w:bidi="ar-SA"/>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12) документы (их копии) и сведения, необходимые для оценки заявки по критериям, которые установлены в документации о запросе предложений;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14) другие документы в соответствии с требованиями настоящего Положения и документации о проведении запроса предложений.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4.4.3. Заявка на участие в запросе предложений может содержать:</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эскиз, рисунок, чертеж, фотографию, иное изображение товара, образец (пробу) товара, на поставку которого осуществляется закупка;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4.4.4. Не допускается устанавливать иные требования к составу заявки на участие в запросе предложений, помимо предусмотренных настоящим Положением.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72" w:name="Par937"/>
      <w:bookmarkEnd w:id="72"/>
      <w:r w:rsidRPr="00277E3B">
        <w:rPr>
          <w:rFonts w:ascii="Times New Roman" w:eastAsia="Times New Roman" w:hAnsi="Times New Roman" w:cs="Times New Roman"/>
          <w:color w:val="auto"/>
          <w:lang w:bidi="ar-SA"/>
        </w:rPr>
        <w:t>4.5. Порядок открытия доступа к заявкам на участие</w:t>
      </w: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запросе предложений 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4.5.2. В протокол открытия доступа к заявкам вносятся сведения, указанные в </w:t>
      </w:r>
      <w:hyperlink w:anchor="P325" w:history="1">
        <w:r w:rsidRPr="00277E3B">
          <w:rPr>
            <w:rFonts w:ascii="Times New Roman" w:eastAsia="Times New Roman" w:hAnsi="Times New Roman" w:cs="Times New Roman"/>
            <w:color w:val="auto"/>
            <w:lang w:bidi="ar-SA"/>
          </w:rPr>
          <w:t>п. 1.7.3</w:t>
        </w:r>
      </w:hyperlink>
      <w:r w:rsidRPr="00277E3B">
        <w:rPr>
          <w:rFonts w:ascii="Times New Roman" w:eastAsia="Times New Roman" w:hAnsi="Times New Roman" w:cs="Times New Roman"/>
          <w:color w:val="auto"/>
          <w:lang w:bidi="ar-SA"/>
        </w:rPr>
        <w:t xml:space="preserve"> настоящего Положения, а также: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фамилии, имена, отчества, должности членов комиссии по закупкам;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наименование предмета и номер запроса предложений;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номер заявки, присвоенный оператором электронной площадки;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почтовый адрес, контактный телефон каждого участника закупки;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пп. 1, 3 - 6 п. 4.3.3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4.5.4.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73" w:name="Par956"/>
      <w:bookmarkEnd w:id="73"/>
      <w:r w:rsidRPr="00277E3B">
        <w:rPr>
          <w:rFonts w:ascii="Times New Roman" w:eastAsia="Times New Roman" w:hAnsi="Times New Roman" w:cs="Times New Roman"/>
          <w:color w:val="auto"/>
          <w:lang w:bidi="ar-SA"/>
        </w:rPr>
        <w:t>4.6. Порядок рассмотрения, оценки и сопоставления заявок</w:t>
      </w:r>
    </w:p>
    <w:p w:rsidR="00277E3B" w:rsidRPr="00277E3B" w:rsidRDefault="00277E3B" w:rsidP="00A47B72">
      <w:pPr>
        <w:widowControl/>
        <w:autoSpaceDE w:val="0"/>
        <w:autoSpaceDN w:val="0"/>
        <w:adjustRightInd w:val="0"/>
        <w:jc w:val="center"/>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на участие в запросе предложений в электронной форме</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4.6.1. Комиссия по закупкам в день и в месте, которые указаны в документации, приступает к рассмотрению, оценке и сопоставлению заявок.</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фамилии, имена, отчества, должности членов комиссии по закупкам;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наименование предмета и номер запроса предложений;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4.6.10. 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Данный протокол составляется в одном экземпляре, который хранится у Заказчика не менее трех лет.</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4.6.11. По результатам запроса предложений Заказчик заключает договор с победителем в порядке, установленном в п. 1.11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4.6.13. 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0"/>
        <w:rPr>
          <w:rFonts w:ascii="Times New Roman" w:eastAsia="Times New Roman" w:hAnsi="Times New Roman" w:cs="Times New Roman"/>
          <w:color w:val="auto"/>
          <w:lang w:bidi="ar-SA"/>
        </w:rPr>
      </w:pPr>
      <w:bookmarkStart w:id="74" w:name="Par981"/>
      <w:bookmarkEnd w:id="74"/>
      <w:r w:rsidRPr="00277E3B">
        <w:rPr>
          <w:rFonts w:ascii="Times New Roman" w:eastAsia="Times New Roman" w:hAnsi="Times New Roman" w:cs="Times New Roman"/>
          <w:color w:val="auto"/>
          <w:lang w:bidi="ar-SA"/>
        </w:rPr>
        <w:t>5. Закупка путем проведения запроса котировок</w:t>
      </w:r>
    </w:p>
    <w:p w:rsidR="00277E3B" w:rsidRPr="00277E3B" w:rsidRDefault="00277E3B" w:rsidP="00A47B72">
      <w:pPr>
        <w:widowControl/>
        <w:autoSpaceDE w:val="0"/>
        <w:autoSpaceDN w:val="0"/>
        <w:adjustRightInd w:val="0"/>
        <w:jc w:val="center"/>
        <w:outlineLvl w:val="0"/>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электронной форме</w:t>
      </w: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75" w:name="Par983"/>
      <w:bookmarkEnd w:id="75"/>
      <w:r w:rsidRPr="00277E3B">
        <w:rPr>
          <w:rFonts w:ascii="Times New Roman" w:eastAsia="Times New Roman" w:hAnsi="Times New Roman" w:cs="Times New Roman"/>
          <w:color w:val="auto"/>
          <w:lang w:bidi="ar-SA"/>
        </w:rPr>
        <w:t>5.1. Запрос котировок 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5.1.1. Запрос котировок в электронной форме (далее - запрос котировок) - открытая конкурентная процедура закупки.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5.1.2. Запрос котировок может проводиться, если начальная (максимальная) цена договора не превышает 500 тыс. руб.</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5.1.4. При проведении запроса котировок Заказчик не составляет документацию о закупке.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76" w:name="Par992"/>
      <w:bookmarkEnd w:id="76"/>
      <w:r w:rsidRPr="00277E3B">
        <w:rPr>
          <w:rFonts w:ascii="Times New Roman" w:eastAsia="Times New Roman" w:hAnsi="Times New Roman" w:cs="Times New Roman"/>
          <w:color w:val="auto"/>
          <w:lang w:bidi="ar-SA"/>
        </w:rPr>
        <w:t>5.2. Извещение о проведении запроса котировок</w:t>
      </w: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5.2.1. В извещение о проведении запроса котировок должны быть включены сведения, указанные в п. п. 1.8.2, 1.8.7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К извещению о проведении запроса котировок должен прилагаться проект договора, являющийся неотъемлемой частью извещения о закупке.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bookmarkStart w:id="77" w:name="Par1006"/>
      <w:bookmarkEnd w:id="77"/>
      <w:r w:rsidRPr="00277E3B">
        <w:rPr>
          <w:rFonts w:ascii="Times New Roman" w:eastAsia="Times New Roman" w:hAnsi="Times New Roman" w:cs="Times New Roman"/>
          <w:color w:val="auto"/>
          <w:lang w:bidi="ar-SA"/>
        </w:rPr>
        <w:t>5.2.2.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78" w:name="Par1014"/>
      <w:bookmarkEnd w:id="78"/>
      <w:r w:rsidRPr="00277E3B">
        <w:rPr>
          <w:rFonts w:ascii="Times New Roman" w:eastAsia="Times New Roman" w:hAnsi="Times New Roman" w:cs="Times New Roman"/>
          <w:color w:val="auto"/>
          <w:lang w:bidi="ar-SA"/>
        </w:rPr>
        <w:t>5.3. Порядок подачи заявок на участие в запросе котировок</w:t>
      </w: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электронной форме</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5.3.1. Заявка на участие в запросе котировок должна включать:</w:t>
      </w:r>
    </w:p>
    <w:p w:rsidR="00277E3B" w:rsidRPr="00277E3B" w:rsidRDefault="00277E3B" w:rsidP="00A47B72">
      <w:pPr>
        <w:widowControl/>
        <w:ind w:firstLine="567"/>
        <w:jc w:val="both"/>
        <w:rPr>
          <w:rFonts w:ascii="Times New Roman" w:eastAsia="Times New Roman" w:hAnsi="Times New Roman" w:cs="Times New Roman"/>
          <w:color w:val="auto"/>
          <w:lang w:eastAsia="en-US" w:bidi="ar-SA"/>
        </w:rPr>
      </w:pPr>
      <w:r w:rsidRPr="00277E3B">
        <w:rPr>
          <w:rFonts w:ascii="Times New Roman" w:eastAsia="Times New Roman" w:hAnsi="Times New Roman" w:cs="Times New Roman"/>
          <w:color w:val="auto"/>
          <w:lang w:eastAsia="en-US" w:bidi="ar-SA"/>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копии учредительных документов участника закупок (для юридических лиц);</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копии документов, удостоверяющих личность (для физических лиц);</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w:t>
      </w:r>
      <w:r w:rsidRPr="00277E3B">
        <w:rPr>
          <w:rFonts w:ascii="Times New Roman" w:eastAsia="Times New Roman" w:hAnsi="Times New Roman" w:cs="Times New Roman"/>
          <w:color w:val="auto"/>
          <w:lang w:bidi="ar-SA"/>
        </w:rPr>
        <w:lastRenderedPageBreak/>
        <w:t>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8) документ, декларирующий следующее: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277E3B" w:rsidRPr="00277E3B" w:rsidRDefault="00277E3B" w:rsidP="00A47B72">
      <w:pPr>
        <w:widowControl/>
        <w:ind w:firstLine="567"/>
        <w:jc w:val="both"/>
        <w:rPr>
          <w:rFonts w:ascii="Times New Roman" w:eastAsia="Times New Roman" w:hAnsi="Times New Roman" w:cs="Times New Roman"/>
          <w:color w:val="auto"/>
          <w:lang w:eastAsia="en-US" w:bidi="ar-SA"/>
        </w:rPr>
      </w:pPr>
      <w:r w:rsidRPr="00277E3B">
        <w:rPr>
          <w:rFonts w:ascii="Times New Roman" w:eastAsia="Times New Roman" w:hAnsi="Times New Roman" w:cs="Times New Roman"/>
          <w:color w:val="auto"/>
          <w:lang w:eastAsia="en-US" w:bidi="ar-SA"/>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9) предложение о цене договора;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14) иные документы в соответствии с требованиями настоящего Положения и извещением о проведении запроса котировок.</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5.3.3. Не допускается устанавливать иные требования к составу заявки на участие в запросе котировок, помимо предусмотренных настоящим Положением.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Заявка в электронной форме направляется оператору электронной площадки.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79" w:name="Par1044"/>
      <w:bookmarkEnd w:id="79"/>
      <w:r w:rsidRPr="00277E3B">
        <w:rPr>
          <w:rFonts w:ascii="Times New Roman" w:eastAsia="Times New Roman" w:hAnsi="Times New Roman" w:cs="Times New Roman"/>
          <w:color w:val="auto"/>
          <w:lang w:bidi="ar-SA"/>
        </w:rPr>
        <w:t>5.4. Порядок открытия доступа, рассмотрения</w:t>
      </w: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и оценки заявок на участие в запросе котировок</w:t>
      </w: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5.4.2. В протокол открытия доступа к поданным заявкам вносятся сведения, указанные в п. 1.7.4 настоящего Положения, а также: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фамилии, имена, отчества, должности членов комиссии по закупкам;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наименование предмета и номер запроса котировок;</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номер заявки, присвоенный оператором электронной площадки;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почтовый адрес, контактный телефон каждого участника запроса котировок, а также дату и время поступления заявки;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5.4.6. По результатам запроса котировок Заказчик заключает договор с победителем в порядке, установленном в п. 1.11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5.4.7.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5.4.9. 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0"/>
        <w:rPr>
          <w:rFonts w:ascii="Times New Roman" w:eastAsia="Times New Roman" w:hAnsi="Times New Roman" w:cs="Times New Roman"/>
          <w:color w:val="auto"/>
          <w:lang w:bidi="ar-SA"/>
        </w:rPr>
      </w:pPr>
      <w:bookmarkStart w:id="80" w:name="Par509"/>
      <w:bookmarkStart w:id="81" w:name="Par516"/>
      <w:bookmarkStart w:id="82" w:name="Par707"/>
      <w:bookmarkStart w:id="83" w:name="Par838"/>
      <w:bookmarkStart w:id="84" w:name="Par1069"/>
      <w:bookmarkStart w:id="85" w:name="Par1123"/>
      <w:bookmarkEnd w:id="80"/>
      <w:bookmarkEnd w:id="81"/>
      <w:bookmarkEnd w:id="82"/>
      <w:bookmarkEnd w:id="83"/>
      <w:bookmarkEnd w:id="84"/>
      <w:bookmarkEnd w:id="85"/>
      <w:r w:rsidRPr="00277E3B">
        <w:rPr>
          <w:rFonts w:ascii="Times New Roman" w:eastAsia="Times New Roman" w:hAnsi="Times New Roman" w:cs="Times New Roman"/>
          <w:color w:val="auto"/>
          <w:lang w:bidi="ar-SA"/>
        </w:rPr>
        <w:t>6. Закупка у единственного поставщика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6.1. Закупка у единственного поставщика осуществляется Заказчиком, если: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необходимо закупить товары (работы, услуги) стоимостью не более 400 тыс. руб., включая НДС;</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требуется закупить товары (работы, услуги) с целью обеспечить участие Заказчика в выставке, конференции, семинаре, стажировке;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9) закупаются коммунальные услуги;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10) осуществляется подключение (присоединение) к сетям инженерно-технического обеспечения;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 закупаются услуги по техническому и санитарному содержанию помещений Заказчика;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12) закупаются услуги стационарной и мобильной связи;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13) закупаются услуги государственных организаций, корпораций, компаний, учреждений и фондов, а также подведомственных им юридических лиц;</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14) закупаются услуги по регулируемым в соответствии с законодательством РФ ценам (тарифам);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15) заключается договор (соглашение) с оператором электронной площадки;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6.3. Информация о закупке у единственного поставщика размещается в ЕИС в порядке, определенном в Законе </w:t>
      </w:r>
      <w:r w:rsidRPr="00277E3B">
        <w:rPr>
          <w:rFonts w:ascii="Times New Roman" w:eastAsia="Times New Roman" w:hAnsi="Times New Roman" w:cs="Times New Roman"/>
          <w:color w:val="auto"/>
          <w:lang w:val="en-US" w:bidi="ar-SA"/>
        </w:rPr>
        <w:t>N</w:t>
      </w:r>
      <w:r w:rsidRPr="00277E3B">
        <w:rPr>
          <w:rFonts w:ascii="Times New Roman" w:eastAsia="Times New Roman" w:hAnsi="Times New Roman" w:cs="Times New Roman"/>
          <w:color w:val="auto"/>
          <w:lang w:bidi="ar-SA"/>
        </w:rPr>
        <w:t xml:space="preserve"> 223-ФЗ.</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 1.8.7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6.6. Документация о закупке у единственного поставщика должна содержать сведения, установленные в п. 1.8.2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6.7. Для проведения закупки у единственного поставщика собирается закупочная комиссия.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6.9. В протоколе проведения закупки у единственного поставщика указываются: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место, дата составления протокола;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фамилии, имена, отчества, должности членов комиссии по закупкам;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способ закупки (закупка у единственного поставщика);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предмет договора;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цена договора у единственного поставщика;</w:t>
      </w:r>
    </w:p>
    <w:p w:rsidR="00277E3B" w:rsidRPr="00277E3B" w:rsidRDefault="00277E3B" w:rsidP="00A47B72">
      <w:pPr>
        <w:widowControl/>
        <w:ind w:firstLine="567"/>
        <w:jc w:val="both"/>
        <w:rPr>
          <w:rFonts w:ascii="Times New Roman" w:eastAsia="Times New Roman" w:hAnsi="Times New Roman" w:cs="Times New Roman"/>
          <w:color w:val="auto"/>
          <w:lang w:eastAsia="en-US" w:bidi="ar-SA"/>
        </w:rPr>
      </w:pPr>
      <w:r w:rsidRPr="00277E3B">
        <w:rPr>
          <w:rFonts w:ascii="Times New Roman" w:eastAsia="Times New Roman" w:hAnsi="Times New Roman" w:cs="Times New Roman"/>
          <w:color w:val="auto"/>
          <w:lang w:eastAsia="en-US" w:bidi="ar-SA"/>
        </w:rPr>
        <w:t>6) решение о заключении договора с единственным поставщиком и обоснование такого решения с указанием соответствующего подпункта п. 6.1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0"/>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 Закупки у СМСП и самозанятых</w:t>
      </w: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86" w:name="Par1125"/>
      <w:bookmarkEnd w:id="86"/>
      <w:r w:rsidRPr="00277E3B">
        <w:rPr>
          <w:rFonts w:ascii="Times New Roman" w:eastAsia="Times New Roman" w:hAnsi="Times New Roman" w:cs="Times New Roman"/>
          <w:color w:val="auto"/>
          <w:lang w:bidi="ar-SA"/>
        </w:rPr>
        <w:t>7.1. Общие условия закупки у СМСП и самозанятых</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bookmarkStart w:id="87" w:name="Par1149"/>
      <w:bookmarkEnd w:id="87"/>
      <w:r w:rsidRPr="00277E3B">
        <w:rPr>
          <w:rFonts w:ascii="Times New Roman" w:eastAsia="Times New Roman" w:hAnsi="Times New Roman" w:cs="Times New Roman"/>
          <w:color w:val="auto"/>
          <w:lang w:bidi="ar-SA"/>
        </w:rPr>
        <w:t>7.1.1.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руб., в текущем году Заказчик осуществляет закупки у СМСП и самозанятых</w:t>
      </w:r>
      <w:r w:rsidRPr="00277E3B">
        <w:rPr>
          <w:rFonts w:ascii="Times New Roman" w:eastAsia="Times New Roman" w:hAnsi="Times New Roman" w:cs="Times New Roman"/>
          <w:color w:val="auto"/>
          <w:sz w:val="20"/>
          <w:szCs w:val="20"/>
          <w:lang w:bidi="ar-SA"/>
        </w:rPr>
        <w:t xml:space="preserve"> </w:t>
      </w:r>
      <w:r w:rsidRPr="00277E3B">
        <w:rPr>
          <w:rFonts w:ascii="Times New Roman" w:eastAsia="Times New Roman" w:hAnsi="Times New Roman" w:cs="Times New Roman"/>
          <w:color w:val="auto"/>
          <w:lang w:bidi="ar-SA"/>
        </w:rPr>
        <w:t>в соответствии с настоящим Положением с учетом требований Постановления Правительства РФ N 1352.</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7.1.2.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bookmarkStart w:id="88" w:name="Par1136"/>
      <w:bookmarkEnd w:id="88"/>
      <w:r w:rsidRPr="00277E3B">
        <w:rPr>
          <w:rFonts w:ascii="Times New Roman" w:eastAsia="Times New Roman" w:hAnsi="Times New Roman" w:cs="Times New Roman"/>
          <w:color w:val="auto"/>
          <w:lang w:bidi="ar-SA"/>
        </w:rPr>
        <w:t>1) любые лица, указанные в ч. 5 ст. 3 Закона N 223-ФЗ, в том числе СМСП и самозанятые;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bookmarkStart w:id="89" w:name="Par1137"/>
      <w:bookmarkEnd w:id="89"/>
      <w:r w:rsidRPr="00277E3B">
        <w:rPr>
          <w:rFonts w:ascii="Times New Roman" w:eastAsia="Times New Roman" w:hAnsi="Times New Roman" w:cs="Times New Roman"/>
          <w:color w:val="auto"/>
          <w:lang w:bidi="ar-SA"/>
        </w:rPr>
        <w:t>2) только СМСП и самозанятые;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bookmarkStart w:id="90" w:name="Par1138"/>
      <w:bookmarkEnd w:id="90"/>
      <w:r w:rsidRPr="00277E3B">
        <w:rPr>
          <w:rFonts w:ascii="Times New Roman" w:eastAsia="Times New Roman" w:hAnsi="Times New Roman" w:cs="Times New Roman"/>
          <w:color w:val="auto"/>
          <w:lang w:bidi="ar-SA"/>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7.1.3.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(пп. 2 п. 7.1.2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7.1.5. Если предмет закупки (товар, работы, услуги) включен в перечень и начальная (максимальная) цена договора более 200 млн руб., но не превышает 400 млн руб., круг участников закупки определяется любым из способов, указанных в п. 7.1.2 настоящего Положения, по усмотрению Заказчика.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7.1.6. Если начальная (максимальная) цена договора превышает 400 млн руб., то Заказчик проводит закупку, участниками которой могут являться любые лица, указанные в ч. 5 ст. 3 Закона N 223-ФЗ.</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7.1.7. При осуществлении закупки в соответствии с пп. 2 п. 7.1.2 настоящего Положения Заказчик устанавливает требование о том, что участник закупки должен являться СМСП или самозанятым.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7.1.8. При осуществлении закупки в соответствии с пп. 3 п. 7.1.2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7.1.10. Протокол, составленный по итогам осуществления закупки, должен соответствовать требованиям, указанным в ч. 14 ст. 3.2 Закона N 223-ФЗ.</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7.2. Особенности проведения закупок,</w:t>
      </w:r>
    </w:p>
    <w:p w:rsidR="00277E3B" w:rsidRPr="00277E3B" w:rsidRDefault="00512070" w:rsidP="00A47B72">
      <w:pPr>
        <w:widowControl/>
        <w:autoSpaceDE w:val="0"/>
        <w:autoSpaceDN w:val="0"/>
        <w:adjustRightInd w:val="0"/>
        <w:jc w:val="center"/>
        <w:rPr>
          <w:rFonts w:ascii="Times New Roman" w:eastAsia="Times New Roman" w:hAnsi="Times New Roman" w:cs="Times New Roman"/>
          <w:color w:val="auto"/>
          <w:lang w:bidi="ar-SA"/>
        </w:rPr>
      </w:pPr>
      <w:bookmarkStart w:id="91" w:name="_GoBack"/>
      <w:bookmarkEnd w:id="91"/>
      <w:r w:rsidRPr="00277E3B">
        <w:rPr>
          <w:rFonts w:ascii="Times New Roman" w:eastAsia="Times New Roman" w:hAnsi="Times New Roman" w:cs="Times New Roman"/>
          <w:color w:val="auto"/>
          <w:lang w:bidi="ar-SA"/>
        </w:rPr>
        <w:t>участниками,</w:t>
      </w:r>
      <w:r w:rsidR="00277E3B" w:rsidRPr="00277E3B">
        <w:rPr>
          <w:rFonts w:ascii="Times New Roman" w:eastAsia="Times New Roman" w:hAnsi="Times New Roman" w:cs="Times New Roman"/>
          <w:color w:val="auto"/>
          <w:lang w:bidi="ar-SA"/>
        </w:rPr>
        <w:t xml:space="preserve"> которых являются только СМСП и самозанятые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bookmarkStart w:id="92" w:name="Par1152"/>
      <w:bookmarkEnd w:id="92"/>
      <w:r w:rsidRPr="00277E3B">
        <w:rPr>
          <w:rFonts w:ascii="Times New Roman" w:eastAsia="Times New Roman" w:hAnsi="Times New Roman" w:cs="Times New Roman"/>
          <w:color w:val="auto"/>
          <w:lang w:bidi="ar-SA"/>
        </w:rPr>
        <w:t>7.2.1. При осуществлении закупки в соответствии с пп. 2 п. 7.1.2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7.2.2.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w:t>
      </w:r>
      <w:r w:rsidRPr="00277E3B">
        <w:rPr>
          <w:rFonts w:ascii="Times New Roman" w:eastAsia="Times New Roman" w:hAnsi="Times New Roman" w:cs="Times New Roman"/>
          <w:color w:val="auto"/>
          <w:lang w:val="en-US" w:bidi="ar-SA"/>
        </w:rPr>
        <w:t>N</w:t>
      </w:r>
      <w:r w:rsidRPr="00277E3B">
        <w:rPr>
          <w:rFonts w:ascii="Times New Roman" w:eastAsia="Times New Roman" w:hAnsi="Times New Roman" w:cs="Times New Roman"/>
          <w:color w:val="auto"/>
          <w:lang w:bidi="ar-SA"/>
        </w:rPr>
        <w:t xml:space="preserve"> 223-ФЗ или предоставления банковской гарантии. </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7.2.3. Заказчик при осуществлении закупки в соответствии с пп. 2 п. 7.1.2 настоящего Положения размещает в ЕИС извещения о проведении: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конкурса 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а) не менее чем за семь дней до даты окончания срока подачи заявок - если начальная (максимальная) цена договора не превышает 30 млн руб.;</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б) не менее чем за 15 дней до даты окончания срока подачи заявок - если начальная (максимальная) цена договора превышает 30 млн руб.;</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аукциона 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а) не менее чем за семь дней до даты окончания срока подачи заявок - если начальная (максимальная) цена договора не превышает 30 млн руб.;</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б) не менее чем за 15 дней до даты окончания срока подачи заявок - если начальная (максимальная) цена договора превышает 30 млн руб.;</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7.2.4. Перечень информации и документов, которые заказчик вправе потребовать представить для участия в закупке: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ИНН участника закупки или его аналог согласно законодательству иностранного государства (для иностранного лица);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а) индивидуальным предпринимателем, если участником является он сам;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б) лицом, указанным в ЕГРЮЛ в качестве лица, имеющего право без доверенности действовать от имени юрлица, если участником является юрлицо;</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8) информация и документы об обеспечении заявки (при наличии соответствующего требования):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а) реквизиты специального банковского счета участника закупки, если в обеспечение заявки вносятся денежные средства;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б) банковская гарантия или ее копия, если она предоставляется в качестве обеспечения заявки;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9) декларация, предусмотренная п. 7.2.5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10) предложение участника в отношении предмета закупки;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13) предложение о цене договора (цене лота, единицы товара, работы, услуги), за исключением проведения аукциона в электронной форме.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7.2.5. На дату подачи заявки декларация должна подтверждать в отношении участника закупки следующее: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не приостановлена его деятельность в порядке, установленном КоАП РФ;</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5) юрлицо не привлекалось в течение двух лет до подачи заявки к ответственности по ст. 19.28 КоАП РФ;</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8) он обладает правами использования результата интеллектуальной деятельности, если такой результат используется при исполнении договора.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w:t>
      </w:r>
      <w:r w:rsidRPr="00277E3B">
        <w:rPr>
          <w:rFonts w:ascii="Times New Roman" w:eastAsia="Times New Roman" w:hAnsi="Times New Roman" w:cs="Times New Roman"/>
          <w:color w:val="auto"/>
          <w:lang w:bidi="ar-SA"/>
        </w:rPr>
        <w:lastRenderedPageBreak/>
        <w:t>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7.2.7. Не допускается требовать от участника представить в заявке информацию и документы, не предусмотренные п. п. 7.2.4, 7.2.6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7.2.6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(цене лота, единицы товара, работы, услуги).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Вторая часть заявки должна содержать информацию и документы, предусмотренные пп. 1 - 9, 11 и 12 п. 7.2.4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7.2.4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7.2.11. Информация и документы, предусмотренные п. п. 7.2.9, 7.2.10 настоящего Положения, должны содержаться в заявке, если в соответствии с п. 7.2.4 настоящего Положения установлена обязанность их представления.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7.2.12. Заявка на участие в запросе котировок в электронной форме должна содержать информацию и документы, предусмотренные п. 7.2.4 настоящего Положения, в случае установления заказчиком обязанности их представления.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7.2.14. Заказчик принимает решение об отказе в допуске к участию в закупке или об отказе от заключения договора, если: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информация об участнике закупки отсутствует в Реестре СМСП.</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7.2.15. Заказчик вправе провести закупку в общем порядке (без учета особенностей, установленных разд. 7 настоящего Положения), если по окончании срока приема заявок на участие в закупке: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СМСП и самозанятые не подали заявки на участие в такой закупке;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bookmarkStart w:id="93" w:name="Par1164"/>
      <w:bookmarkEnd w:id="93"/>
      <w:r w:rsidRPr="00277E3B">
        <w:rPr>
          <w:rFonts w:ascii="Times New Roman" w:eastAsia="Times New Roman" w:hAnsi="Times New Roman" w:cs="Times New Roman"/>
          <w:color w:val="auto"/>
          <w:lang w:bidi="ar-SA"/>
        </w:rPr>
        <w:t>7.3. Особенности проведения закупок с требованием</w:t>
      </w:r>
    </w:p>
    <w:p w:rsidR="00277E3B" w:rsidRPr="00277E3B" w:rsidRDefault="00277E3B" w:rsidP="00A47B72">
      <w:pPr>
        <w:widowControl/>
        <w:autoSpaceDE w:val="0"/>
        <w:autoSpaceDN w:val="0"/>
        <w:adjustRightInd w:val="0"/>
        <w:jc w:val="center"/>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о привлечении субподрядчиков (соисполнителей)</w:t>
      </w:r>
    </w:p>
    <w:p w:rsidR="00277E3B" w:rsidRPr="00277E3B" w:rsidRDefault="00277E3B" w:rsidP="00A47B72">
      <w:pPr>
        <w:widowControl/>
        <w:autoSpaceDE w:val="0"/>
        <w:autoSpaceDN w:val="0"/>
        <w:adjustRightInd w:val="0"/>
        <w:jc w:val="center"/>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из числа СМСП (самозанятых)</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7.3.1. При осуществлении закупки в соответствии с пп. 3 п. 7.1.2 настоящего Положения Заказчик устанавливает:</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lastRenderedPageBreak/>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 30 Положения об особенностях участия СМСП в закупке.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7.3.3. Заказчик принимает решение об отказе в допуске к участию в закупке или об отказе от заключения договора, если: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информация о привлекаемом участником закупки субподрядчике (соисполнителе) из числа СМСП отсутствует в Реестре СМСП;</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1"/>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7.4. Особенности заключения</w:t>
      </w:r>
    </w:p>
    <w:p w:rsidR="00277E3B" w:rsidRPr="00277E3B" w:rsidRDefault="00277E3B" w:rsidP="00A47B72">
      <w:pPr>
        <w:widowControl/>
        <w:autoSpaceDE w:val="0"/>
        <w:autoSpaceDN w:val="0"/>
        <w:adjustRightInd w:val="0"/>
        <w:jc w:val="center"/>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и исполнения договора при закупках у СМСП (самозанятых)</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7.4.1. При осуществлении закупки в соответствии с п. 7.2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1.8.16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7.4.2. Срок оплаты по договору (отдельному этапу договора), заключенному с СМСП (самозанятым) по результатам закупок, проведенных по пп. 1, 2 п. 7.1.2 настоящего Положения, должен составлять не более 15 рабочих дней со дня подписания Заказчиком документа о приемке по договору (отдельному этапу договора).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7.4.3. При осуществлении закупки в соответствии с п. 7.3 настоящего Положения в договор включаются следующие условия: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15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0"/>
        <w:rPr>
          <w:rFonts w:ascii="Times New Roman" w:eastAsia="Times New Roman" w:hAnsi="Times New Roman" w:cs="Times New Roman"/>
          <w:bCs/>
          <w:color w:val="auto"/>
          <w:lang w:bidi="ar-SA"/>
        </w:rPr>
      </w:pPr>
      <w:bookmarkStart w:id="94" w:name="Par1178"/>
      <w:bookmarkEnd w:id="94"/>
      <w:r w:rsidRPr="00277E3B">
        <w:rPr>
          <w:rFonts w:ascii="Times New Roman" w:eastAsia="Times New Roman" w:hAnsi="Times New Roman" w:cs="Times New Roman"/>
          <w:bCs/>
          <w:color w:val="auto"/>
          <w:lang w:bidi="ar-SA"/>
        </w:rPr>
        <w:lastRenderedPageBreak/>
        <w:t>8. Закрытые закупки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8.1. Закрытая конкурентная закупка (закрытая закупка) проводится в следующих случаях:</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сведения о такой закупке составляют государственную тайну;</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 в отношении закупки в соответствии с п. п. 2, 3 ч. 8 ст. 3.1 Закона </w:t>
      </w:r>
      <w:r w:rsidRPr="00277E3B">
        <w:rPr>
          <w:rFonts w:ascii="Times New Roman" w:eastAsia="Times New Roman" w:hAnsi="Times New Roman" w:cs="Times New Roman"/>
          <w:color w:val="auto"/>
          <w:lang w:val="en-US" w:bidi="ar-SA"/>
        </w:rPr>
        <w:t>N</w:t>
      </w:r>
      <w:r w:rsidRPr="00277E3B">
        <w:rPr>
          <w:rFonts w:ascii="Times New Roman" w:eastAsia="Times New Roman" w:hAnsi="Times New Roman" w:cs="Times New Roman"/>
          <w:color w:val="auto"/>
          <w:lang w:bidi="ar-SA"/>
        </w:rPr>
        <w:t xml:space="preserve"> 223-ФЗ принято решение координационным органом Правительства РФ;</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 в отношении закупки в соответствии с ч. 16 ст. 4 Закона </w:t>
      </w:r>
      <w:r w:rsidRPr="00277E3B">
        <w:rPr>
          <w:rFonts w:ascii="Times New Roman" w:eastAsia="Times New Roman" w:hAnsi="Times New Roman" w:cs="Times New Roman"/>
          <w:color w:val="auto"/>
          <w:lang w:val="en-US" w:bidi="ar-SA"/>
        </w:rPr>
        <w:t>N</w:t>
      </w:r>
      <w:r w:rsidRPr="00277E3B">
        <w:rPr>
          <w:rFonts w:ascii="Times New Roman" w:eastAsia="Times New Roman" w:hAnsi="Times New Roman" w:cs="Times New Roman"/>
          <w:color w:val="auto"/>
          <w:lang w:bidi="ar-SA"/>
        </w:rPr>
        <w:t xml:space="preserve"> 223-ФЗ принято решение Правительства РФ.</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8.2. Закрытая конкурентная закупка осуществляется следующими способами:</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закрытый конкурс;</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 закрытый аукцион; </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 закрытый запрос котировок; </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 закрытый запрос предложений. </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8.3. Порядок проведения закрытой конкурентной закупки регулируется положениями ст. ст. 3.2, 3.5 Закона </w:t>
      </w:r>
      <w:r w:rsidRPr="00277E3B">
        <w:rPr>
          <w:rFonts w:ascii="Times New Roman" w:eastAsia="Times New Roman" w:hAnsi="Times New Roman" w:cs="Times New Roman"/>
          <w:color w:val="auto"/>
          <w:lang w:val="en-US" w:bidi="ar-SA"/>
        </w:rPr>
        <w:t>N</w:t>
      </w:r>
      <w:r w:rsidRPr="00277E3B">
        <w:rPr>
          <w:rFonts w:ascii="Times New Roman" w:eastAsia="Times New Roman" w:hAnsi="Times New Roman" w:cs="Times New Roman"/>
          <w:color w:val="auto"/>
          <w:lang w:bidi="ar-SA"/>
        </w:rPr>
        <w:t xml:space="preserve"> 223-ФЗ и настоящим Положением.</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8.4. Информация о закрытой конкурентной закупке не размещается в ЕИС. </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 п. 2.1.3, 3.1.3, 4.1.5, 5.1.5 настоящего Положения.</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Pr="00277E3B">
        <w:rPr>
          <w:rFonts w:ascii="Times New Roman" w:eastAsia="Times New Roman" w:hAnsi="Times New Roman" w:cs="Times New Roman"/>
          <w:color w:val="auto"/>
          <w:lang w:val="en-US" w:bidi="ar-SA"/>
        </w:rPr>
        <w:t>N</w:t>
      </w:r>
      <w:r w:rsidRPr="00277E3B">
        <w:rPr>
          <w:rFonts w:ascii="Times New Roman" w:eastAsia="Times New Roman" w:hAnsi="Times New Roman" w:cs="Times New Roman"/>
          <w:color w:val="auto"/>
          <w:lang w:bidi="ar-SA"/>
        </w:rPr>
        <w:t xml:space="preserve"> 223-ФЗ, и в порядке, определенном в документации о закрытой конкурентной закупке.</w:t>
      </w:r>
    </w:p>
    <w:p w:rsidR="00277E3B" w:rsidRPr="00277E3B" w:rsidRDefault="00277E3B" w:rsidP="00A47B72">
      <w:pPr>
        <w:widowControl/>
        <w:autoSpaceDE w:val="0"/>
        <w:autoSpaceDN w:val="0"/>
        <w:adjustRightInd w:val="0"/>
        <w:ind w:firstLine="567"/>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277E3B" w:rsidRPr="00277E3B" w:rsidRDefault="00277E3B" w:rsidP="00A47B72">
      <w:pPr>
        <w:widowControl/>
        <w:autoSpaceDE w:val="0"/>
        <w:autoSpaceDN w:val="0"/>
        <w:adjustRightInd w:val="0"/>
        <w:jc w:val="both"/>
        <w:rPr>
          <w:rFonts w:ascii="Times New Roman" w:eastAsia="Times New Roman" w:hAnsi="Times New Roman" w:cs="Times New Roman"/>
          <w:color w:val="auto"/>
          <w:lang w:bidi="ar-SA"/>
        </w:rPr>
      </w:pPr>
    </w:p>
    <w:p w:rsidR="00277E3B" w:rsidRPr="00277E3B" w:rsidRDefault="00277E3B" w:rsidP="00A47B72">
      <w:pPr>
        <w:widowControl/>
        <w:autoSpaceDE w:val="0"/>
        <w:autoSpaceDN w:val="0"/>
        <w:adjustRightInd w:val="0"/>
        <w:jc w:val="center"/>
        <w:outlineLvl w:val="0"/>
        <w:rPr>
          <w:rFonts w:ascii="Times New Roman" w:eastAsia="Times New Roman" w:hAnsi="Times New Roman" w:cs="Times New Roman"/>
          <w:color w:val="auto"/>
          <w:lang w:bidi="ar-SA"/>
        </w:rPr>
      </w:pPr>
      <w:bookmarkStart w:id="95" w:name="Par1187"/>
      <w:bookmarkEnd w:id="95"/>
      <w:r w:rsidRPr="00277E3B">
        <w:rPr>
          <w:rFonts w:ascii="Times New Roman" w:eastAsia="Times New Roman" w:hAnsi="Times New Roman" w:cs="Times New Roman"/>
          <w:color w:val="auto"/>
          <w:lang w:bidi="ar-SA"/>
        </w:rPr>
        <w:t>9. Заключительные положения</w:t>
      </w:r>
    </w:p>
    <w:p w:rsidR="00277E3B" w:rsidRPr="00277E3B" w:rsidRDefault="00277E3B" w:rsidP="00A47B72">
      <w:pPr>
        <w:widowControl/>
        <w:autoSpaceDE w:val="0"/>
        <w:autoSpaceDN w:val="0"/>
        <w:adjustRightInd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9.1.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277E3B" w:rsidRPr="00277E3B" w:rsidRDefault="00277E3B" w:rsidP="00A47B72">
      <w:pPr>
        <w:widowControl/>
        <w:autoSpaceDE w:val="0"/>
        <w:autoSpaceDN w:val="0"/>
        <w:adjustRightInd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9.2. Контроль за соблюдением процедур закупки осуществляется в порядке, установленном законодательством РФ.</w:t>
      </w:r>
    </w:p>
    <w:p w:rsidR="00277E3B" w:rsidRPr="00277E3B" w:rsidRDefault="00277E3B" w:rsidP="00A47B72">
      <w:pPr>
        <w:widowControl/>
        <w:autoSpaceDE w:val="0"/>
        <w:autoSpaceDN w:val="0"/>
        <w:adjustRightInd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9.3. За нарушение требований настоящего Положения виновные лица несут ответственность в соответствии с законодательством РФ.</w:t>
      </w:r>
    </w:p>
    <w:p w:rsidR="00277E3B" w:rsidRPr="00277E3B" w:rsidRDefault="00277E3B" w:rsidP="00A47B72">
      <w:pPr>
        <w:widowControl/>
        <w:autoSpaceDE w:val="0"/>
        <w:autoSpaceDN w:val="0"/>
        <w:adjustRightInd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 xml:space="preserve">9.4. Заказчик направляет в федеральный орган исполнительной власти, уполномоченный Правительством РФ, сведения об участниках закупки, уклонившихся от </w:t>
      </w:r>
      <w:r w:rsidRPr="00277E3B">
        <w:rPr>
          <w:rFonts w:ascii="Times New Roman" w:eastAsia="Times New Roman" w:hAnsi="Times New Roman" w:cs="Times New Roman"/>
          <w:color w:val="auto"/>
          <w:lang w:bidi="ar-SA"/>
        </w:rPr>
        <w:lastRenderedPageBreak/>
        <w:t>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277E3B" w:rsidRPr="00277E3B" w:rsidRDefault="00277E3B" w:rsidP="00A47B72">
      <w:pPr>
        <w:widowControl/>
        <w:autoSpaceDE w:val="0"/>
        <w:autoSpaceDN w:val="0"/>
        <w:adjustRightInd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9.5.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277E3B" w:rsidRPr="00277E3B" w:rsidRDefault="00277E3B" w:rsidP="00A47B72">
      <w:pPr>
        <w:widowControl/>
        <w:autoSpaceDE w:val="0"/>
        <w:autoSpaceDN w:val="0"/>
        <w:adjustRightInd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9.6.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277E3B" w:rsidRPr="00277E3B" w:rsidRDefault="00277E3B" w:rsidP="00A47B72">
      <w:pPr>
        <w:widowControl/>
        <w:autoSpaceDE w:val="0"/>
        <w:autoSpaceDN w:val="0"/>
        <w:adjustRightInd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9.7. Заказчик при осуществлении закупок руководствуется настоящим Положением с момента его размещения в ЕИС.</w:t>
      </w:r>
    </w:p>
    <w:p w:rsidR="00277E3B" w:rsidRPr="00277E3B" w:rsidRDefault="00277E3B" w:rsidP="00A47B72">
      <w:pPr>
        <w:widowControl/>
        <w:autoSpaceDE w:val="0"/>
        <w:autoSpaceDN w:val="0"/>
        <w:adjustRightInd w:val="0"/>
        <w:ind w:firstLine="540"/>
        <w:jc w:val="both"/>
        <w:rPr>
          <w:rFonts w:ascii="Times New Roman" w:eastAsia="Times New Roman" w:hAnsi="Times New Roman" w:cs="Times New Roman"/>
          <w:color w:val="auto"/>
          <w:lang w:bidi="ar-SA"/>
        </w:rPr>
      </w:pPr>
      <w:r w:rsidRPr="00277E3B">
        <w:rPr>
          <w:rFonts w:ascii="Times New Roman" w:eastAsia="Times New Roman" w:hAnsi="Times New Roman" w:cs="Times New Roman"/>
          <w:color w:val="auto"/>
          <w:lang w:bidi="ar-SA"/>
        </w:rPr>
        <w:t>9.8.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rsidR="00277E3B" w:rsidRPr="00A47B72" w:rsidRDefault="00277E3B" w:rsidP="00A47B72">
      <w:pPr>
        <w:ind w:firstLine="993"/>
        <w:rPr>
          <w:rFonts w:ascii="Times New Roman" w:hAnsi="Times New Roman" w:cs="Times New Roman"/>
          <w:color w:val="auto"/>
        </w:rPr>
      </w:pPr>
    </w:p>
    <w:p w:rsidR="008A1B78" w:rsidRPr="00A47B72" w:rsidRDefault="008A1B78" w:rsidP="00A47B72">
      <w:pPr>
        <w:rPr>
          <w:rFonts w:ascii="Times New Roman" w:hAnsi="Times New Roman" w:cs="Times New Roman"/>
        </w:rPr>
      </w:pPr>
    </w:p>
    <w:p w:rsidR="008A1B78" w:rsidRPr="00A47B72" w:rsidRDefault="008A1B78" w:rsidP="00A47B72">
      <w:pPr>
        <w:rPr>
          <w:rFonts w:ascii="Times New Roman" w:hAnsi="Times New Roman" w:cs="Times New Roman"/>
        </w:rPr>
      </w:pPr>
    </w:p>
    <w:p w:rsidR="008A1B78" w:rsidRPr="00A47B72" w:rsidRDefault="008A1B78" w:rsidP="00A47B72">
      <w:pPr>
        <w:rPr>
          <w:rFonts w:ascii="Times New Roman" w:hAnsi="Times New Roman" w:cs="Times New Roman"/>
          <w:sz w:val="2"/>
          <w:szCs w:val="2"/>
        </w:rPr>
      </w:pPr>
    </w:p>
    <w:sectPr w:rsidR="008A1B78" w:rsidRPr="00A47B72" w:rsidSect="00B42C89">
      <w:type w:val="continuous"/>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CB1" w:rsidRDefault="00911CB1">
      <w:r>
        <w:separator/>
      </w:r>
    </w:p>
  </w:endnote>
  <w:endnote w:type="continuationSeparator" w:id="0">
    <w:p w:rsidR="00911CB1" w:rsidRDefault="0091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CB1" w:rsidRDefault="00911CB1"/>
  </w:footnote>
  <w:footnote w:type="continuationSeparator" w:id="0">
    <w:p w:rsidR="00911CB1" w:rsidRDefault="00911C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visibility:visible" o:bullet="t">
        <v:imagedata r:id="rId1" o:title=""/>
      </v:shape>
    </w:pict>
  </w:numPicBullet>
  <w:abstractNum w:abstractNumId="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5">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6">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7">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8">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9">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0">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FCE7632"/>
    <w:multiLevelType w:val="hybridMultilevel"/>
    <w:tmpl w:val="44F6F928"/>
    <w:lvl w:ilvl="0" w:tplc="A5321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3">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5">
    <w:nsid w:val="56AC5081"/>
    <w:multiLevelType w:val="multilevel"/>
    <w:tmpl w:val="79F63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7">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9">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1">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3">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6">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7">
    <w:nsid w:val="7A751A78"/>
    <w:multiLevelType w:val="multilevel"/>
    <w:tmpl w:val="34D897D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7"/>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18"/>
  </w:num>
  <w:num w:numId="7">
    <w:abstractNumId w:val="5"/>
  </w:num>
  <w:num w:numId="8">
    <w:abstractNumId w:val="16"/>
  </w:num>
  <w:num w:numId="9">
    <w:abstractNumId w:val="8"/>
  </w:num>
  <w:num w:numId="10">
    <w:abstractNumId w:val="20"/>
  </w:num>
  <w:num w:numId="11">
    <w:abstractNumId w:val="1"/>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4"/>
  </w:num>
  <w:num w:numId="15">
    <w:abstractNumId w:val="22"/>
  </w:num>
  <w:num w:numId="16">
    <w:abstractNumId w:val="24"/>
  </w:num>
  <w:num w:numId="17">
    <w:abstractNumId w:val="14"/>
  </w:num>
  <w:num w:numId="18">
    <w:abstractNumId w:val="6"/>
  </w:num>
  <w:num w:numId="19">
    <w:abstractNumId w:val="26"/>
  </w:num>
  <w:num w:numId="20">
    <w:abstractNumId w:val="17"/>
  </w:num>
  <w:num w:numId="21">
    <w:abstractNumId w:val="12"/>
  </w:num>
  <w:num w:numId="22">
    <w:abstractNumId w:val="9"/>
  </w:num>
  <w:num w:numId="23">
    <w:abstractNumId w:val="7"/>
  </w:num>
  <w:num w:numId="24">
    <w:abstractNumId w:val="13"/>
  </w:num>
  <w:num w:numId="25">
    <w:abstractNumId w:val="23"/>
  </w:num>
  <w:num w:numId="26">
    <w:abstractNumId w:val="19"/>
  </w:num>
  <w:num w:numId="27">
    <w:abstractNumId w:val="3"/>
  </w:num>
  <w:num w:numId="28">
    <w:abstractNumId w:val="25"/>
  </w:num>
  <w:num w:numId="29">
    <w:abstractNumId w:val="10"/>
  </w:num>
  <w:num w:numId="30">
    <w:abstractNumId w:val="2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78"/>
    <w:rsid w:val="001053D9"/>
    <w:rsid w:val="00277E3B"/>
    <w:rsid w:val="00432740"/>
    <w:rsid w:val="00512070"/>
    <w:rsid w:val="005B2AC2"/>
    <w:rsid w:val="008A1B78"/>
    <w:rsid w:val="00911CB1"/>
    <w:rsid w:val="00993B85"/>
    <w:rsid w:val="00A47B72"/>
    <w:rsid w:val="00A95480"/>
    <w:rsid w:val="00B42C89"/>
    <w:rsid w:val="00BD10B0"/>
    <w:rsid w:val="00D114EF"/>
    <w:rsid w:val="00FB5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7DD24-8B40-493C-9BAB-3FB6C351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277E3B"/>
    <w:pPr>
      <w:keepNext/>
      <w:widowControl/>
      <w:autoSpaceDE w:val="0"/>
      <w:autoSpaceDN w:val="0"/>
      <w:outlineLvl w:val="0"/>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
    <w:name w:val="Заголовок №1"/>
    <w:basedOn w:val="1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hd w:val="clear" w:color="auto" w:fill="FFFFFF"/>
      <w:spacing w:before="60" w:line="328" w:lineRule="exact"/>
      <w:ind w:hanging="360"/>
      <w:jc w:val="center"/>
    </w:pPr>
    <w:rPr>
      <w:rFonts w:ascii="Times New Roman" w:eastAsia="Times New Roman" w:hAnsi="Times New Roman" w:cs="Times New Roman"/>
    </w:rPr>
  </w:style>
  <w:style w:type="paragraph" w:customStyle="1" w:styleId="12">
    <w:name w:val="Заголовок №1"/>
    <w:basedOn w:val="a"/>
    <w:link w:val="11"/>
    <w:pPr>
      <w:shd w:val="clear" w:color="auto" w:fill="FFFFFF"/>
      <w:spacing w:after="60" w:line="0" w:lineRule="atLeast"/>
      <w:jc w:val="center"/>
      <w:outlineLvl w:val="0"/>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before="420" w:after="240" w:line="320" w:lineRule="exact"/>
    </w:pPr>
    <w:rPr>
      <w:rFonts w:ascii="Times New Roman" w:eastAsia="Times New Roman" w:hAnsi="Times New Roman" w:cs="Times New Roman"/>
      <w:b/>
      <w:bCs/>
    </w:rPr>
  </w:style>
  <w:style w:type="paragraph" w:customStyle="1" w:styleId="a4">
    <w:name w:val="Подпись к картинке"/>
    <w:basedOn w:val="a"/>
    <w:link w:val="Exact"/>
    <w:pPr>
      <w:shd w:val="clear" w:color="auto" w:fill="FFFFFF"/>
      <w:spacing w:line="270" w:lineRule="exact"/>
      <w:ind w:hanging="420"/>
    </w:pPr>
    <w:rPr>
      <w:rFonts w:ascii="Times New Roman" w:eastAsia="Times New Roman" w:hAnsi="Times New Roman" w:cs="Times New Roman"/>
    </w:rPr>
  </w:style>
  <w:style w:type="character" w:customStyle="1" w:styleId="10">
    <w:name w:val="Заголовок 1 Знак"/>
    <w:basedOn w:val="a0"/>
    <w:link w:val="1"/>
    <w:uiPriority w:val="9"/>
    <w:rsid w:val="00277E3B"/>
    <w:rPr>
      <w:rFonts w:ascii="Times New Roman" w:eastAsia="Times New Roman" w:hAnsi="Times New Roman" w:cs="Times New Roman"/>
      <w:b/>
      <w:bCs/>
      <w:sz w:val="20"/>
      <w:szCs w:val="20"/>
      <w:lang w:bidi="ar-SA"/>
    </w:rPr>
  </w:style>
  <w:style w:type="numbering" w:customStyle="1" w:styleId="14">
    <w:name w:val="Нет списка1"/>
    <w:next w:val="a2"/>
    <w:uiPriority w:val="99"/>
    <w:semiHidden/>
    <w:unhideWhenUsed/>
    <w:rsid w:val="00277E3B"/>
  </w:style>
  <w:style w:type="paragraph" w:styleId="22">
    <w:name w:val="Body Text 2"/>
    <w:basedOn w:val="a"/>
    <w:link w:val="23"/>
    <w:uiPriority w:val="99"/>
    <w:rsid w:val="00277E3B"/>
    <w:pPr>
      <w:widowControl/>
      <w:autoSpaceDE w:val="0"/>
      <w:autoSpaceDN w:val="0"/>
      <w:ind w:firstLine="454"/>
    </w:pPr>
    <w:rPr>
      <w:rFonts w:ascii="Times New Roman" w:eastAsia="Times New Roman" w:hAnsi="Times New Roman" w:cs="Times New Roman"/>
      <w:color w:val="auto"/>
      <w:sz w:val="19"/>
      <w:szCs w:val="19"/>
      <w:lang w:bidi="ar-SA"/>
    </w:rPr>
  </w:style>
  <w:style w:type="character" w:customStyle="1" w:styleId="23">
    <w:name w:val="Основной текст 2 Знак"/>
    <w:basedOn w:val="a0"/>
    <w:link w:val="22"/>
    <w:uiPriority w:val="99"/>
    <w:rsid w:val="00277E3B"/>
    <w:rPr>
      <w:rFonts w:ascii="Times New Roman" w:eastAsia="Times New Roman" w:hAnsi="Times New Roman" w:cs="Times New Roman"/>
      <w:sz w:val="19"/>
      <w:szCs w:val="19"/>
      <w:lang w:bidi="ar-SA"/>
    </w:rPr>
  </w:style>
  <w:style w:type="paragraph" w:styleId="a5">
    <w:name w:val="Body Text"/>
    <w:basedOn w:val="a"/>
    <w:link w:val="a6"/>
    <w:uiPriority w:val="99"/>
    <w:rsid w:val="00277E3B"/>
    <w:pPr>
      <w:widowControl/>
      <w:autoSpaceDE w:val="0"/>
      <w:autoSpaceDN w:val="0"/>
      <w:spacing w:before="80"/>
    </w:pPr>
    <w:rPr>
      <w:rFonts w:ascii="Times New Roman" w:eastAsia="Times New Roman" w:hAnsi="Times New Roman" w:cs="Times New Roman"/>
      <w:color w:val="auto"/>
      <w:sz w:val="15"/>
      <w:szCs w:val="15"/>
      <w:lang w:bidi="ar-SA"/>
    </w:rPr>
  </w:style>
  <w:style w:type="character" w:customStyle="1" w:styleId="a6">
    <w:name w:val="Основной текст Знак"/>
    <w:basedOn w:val="a0"/>
    <w:link w:val="a5"/>
    <w:uiPriority w:val="99"/>
    <w:rsid w:val="00277E3B"/>
    <w:rPr>
      <w:rFonts w:ascii="Times New Roman" w:eastAsia="Times New Roman" w:hAnsi="Times New Roman" w:cs="Times New Roman"/>
      <w:sz w:val="15"/>
      <w:szCs w:val="15"/>
      <w:lang w:bidi="ar-SA"/>
    </w:rPr>
  </w:style>
  <w:style w:type="paragraph" w:styleId="a7">
    <w:name w:val="header"/>
    <w:basedOn w:val="a"/>
    <w:link w:val="a8"/>
    <w:uiPriority w:val="99"/>
    <w:rsid w:val="00277E3B"/>
    <w:pPr>
      <w:widowControl/>
      <w:tabs>
        <w:tab w:val="center" w:pos="4153"/>
        <w:tab w:val="right" w:pos="8306"/>
      </w:tabs>
      <w:autoSpaceDE w:val="0"/>
      <w:autoSpaceDN w:val="0"/>
    </w:pPr>
    <w:rPr>
      <w:rFonts w:ascii="Times New Roman" w:eastAsia="Times New Roman" w:hAnsi="Times New Roman" w:cs="Times New Roman"/>
      <w:color w:val="auto"/>
      <w:sz w:val="20"/>
      <w:szCs w:val="20"/>
      <w:lang w:bidi="ar-SA"/>
    </w:rPr>
  </w:style>
  <w:style w:type="character" w:customStyle="1" w:styleId="a8">
    <w:name w:val="Верхний колонтитул Знак"/>
    <w:basedOn w:val="a0"/>
    <w:link w:val="a7"/>
    <w:uiPriority w:val="99"/>
    <w:rsid w:val="00277E3B"/>
    <w:rPr>
      <w:rFonts w:ascii="Times New Roman" w:eastAsia="Times New Roman" w:hAnsi="Times New Roman" w:cs="Times New Roman"/>
      <w:sz w:val="20"/>
      <w:szCs w:val="20"/>
      <w:lang w:bidi="ar-SA"/>
    </w:rPr>
  </w:style>
  <w:style w:type="paragraph" w:styleId="a9">
    <w:name w:val="footer"/>
    <w:basedOn w:val="a"/>
    <w:link w:val="aa"/>
    <w:uiPriority w:val="99"/>
    <w:rsid w:val="00277E3B"/>
    <w:pPr>
      <w:widowControl/>
      <w:tabs>
        <w:tab w:val="center" w:pos="4153"/>
        <w:tab w:val="right" w:pos="8306"/>
      </w:tabs>
      <w:autoSpaceDE w:val="0"/>
      <w:autoSpaceDN w:val="0"/>
    </w:pPr>
    <w:rPr>
      <w:rFonts w:ascii="Times New Roman" w:eastAsia="Times New Roman" w:hAnsi="Times New Roman" w:cs="Times New Roman"/>
      <w:color w:val="auto"/>
      <w:sz w:val="20"/>
      <w:szCs w:val="20"/>
      <w:lang w:bidi="ar-SA"/>
    </w:rPr>
  </w:style>
  <w:style w:type="character" w:customStyle="1" w:styleId="aa">
    <w:name w:val="Нижний колонтитул Знак"/>
    <w:basedOn w:val="a0"/>
    <w:link w:val="a9"/>
    <w:uiPriority w:val="99"/>
    <w:rsid w:val="00277E3B"/>
    <w:rPr>
      <w:rFonts w:ascii="Times New Roman" w:eastAsia="Times New Roman" w:hAnsi="Times New Roman" w:cs="Times New Roman"/>
      <w:sz w:val="20"/>
      <w:szCs w:val="20"/>
      <w:lang w:bidi="ar-SA"/>
    </w:rPr>
  </w:style>
  <w:style w:type="paragraph" w:styleId="24">
    <w:name w:val="Body Text Indent 2"/>
    <w:basedOn w:val="a"/>
    <w:link w:val="25"/>
    <w:uiPriority w:val="99"/>
    <w:rsid w:val="00277E3B"/>
    <w:pPr>
      <w:widowControl/>
      <w:autoSpaceDE w:val="0"/>
      <w:autoSpaceDN w:val="0"/>
      <w:ind w:right="936" w:firstLine="454"/>
      <w:jc w:val="both"/>
    </w:pPr>
    <w:rPr>
      <w:rFonts w:ascii="Times New Roman" w:eastAsia="Times New Roman" w:hAnsi="Times New Roman" w:cs="Times New Roman"/>
      <w:color w:val="auto"/>
      <w:sz w:val="19"/>
      <w:szCs w:val="19"/>
      <w:lang w:bidi="ar-SA"/>
    </w:rPr>
  </w:style>
  <w:style w:type="character" w:customStyle="1" w:styleId="25">
    <w:name w:val="Основной текст с отступом 2 Знак"/>
    <w:basedOn w:val="a0"/>
    <w:link w:val="24"/>
    <w:uiPriority w:val="99"/>
    <w:rsid w:val="00277E3B"/>
    <w:rPr>
      <w:rFonts w:ascii="Times New Roman" w:eastAsia="Times New Roman" w:hAnsi="Times New Roman" w:cs="Times New Roman"/>
      <w:sz w:val="19"/>
      <w:szCs w:val="19"/>
      <w:lang w:bidi="ar-SA"/>
    </w:rPr>
  </w:style>
  <w:style w:type="paragraph" w:styleId="ab">
    <w:name w:val="caption"/>
    <w:basedOn w:val="a"/>
    <w:next w:val="a"/>
    <w:uiPriority w:val="99"/>
    <w:qFormat/>
    <w:rsid w:val="00277E3B"/>
    <w:pPr>
      <w:widowControl/>
      <w:autoSpaceDE w:val="0"/>
      <w:autoSpaceDN w:val="0"/>
      <w:spacing w:before="240" w:after="60"/>
      <w:ind w:right="936"/>
      <w:jc w:val="center"/>
    </w:pPr>
    <w:rPr>
      <w:rFonts w:ascii="Arial" w:eastAsia="Times New Roman" w:hAnsi="Arial" w:cs="Arial"/>
      <w:b/>
      <w:bCs/>
      <w:color w:val="auto"/>
      <w:sz w:val="20"/>
      <w:szCs w:val="20"/>
      <w:lang w:bidi="ar-SA"/>
    </w:rPr>
  </w:style>
  <w:style w:type="paragraph" w:customStyle="1" w:styleId="ConsPlusNormal">
    <w:name w:val="ConsPlusNormal"/>
    <w:rsid w:val="00277E3B"/>
    <w:pPr>
      <w:autoSpaceDE w:val="0"/>
      <w:autoSpaceDN w:val="0"/>
    </w:pPr>
    <w:rPr>
      <w:rFonts w:ascii="Calibri" w:eastAsia="Times New Roman" w:hAnsi="Calibri" w:cs="Calibri"/>
      <w:sz w:val="22"/>
      <w:szCs w:val="20"/>
      <w:lang w:bidi="ar-SA"/>
    </w:rPr>
  </w:style>
  <w:style w:type="paragraph" w:customStyle="1" w:styleId="ConsPlusNonformat">
    <w:name w:val="ConsPlusNonformat"/>
    <w:uiPriority w:val="99"/>
    <w:rsid w:val="00277E3B"/>
    <w:pPr>
      <w:autoSpaceDE w:val="0"/>
      <w:autoSpaceDN w:val="0"/>
    </w:pPr>
    <w:rPr>
      <w:rFonts w:ascii="Courier New" w:eastAsia="Times New Roman" w:hAnsi="Courier New" w:cs="Courier New"/>
      <w:sz w:val="20"/>
      <w:szCs w:val="20"/>
      <w:lang w:bidi="ar-SA"/>
    </w:rPr>
  </w:style>
  <w:style w:type="character" w:styleId="ac">
    <w:name w:val="annotation reference"/>
    <w:basedOn w:val="a0"/>
    <w:uiPriority w:val="99"/>
    <w:unhideWhenUsed/>
    <w:rsid w:val="00277E3B"/>
    <w:rPr>
      <w:rFonts w:cs="Times New Roman"/>
      <w:sz w:val="16"/>
    </w:rPr>
  </w:style>
  <w:style w:type="paragraph" w:styleId="ad">
    <w:name w:val="annotation text"/>
    <w:basedOn w:val="a"/>
    <w:link w:val="ae"/>
    <w:uiPriority w:val="99"/>
    <w:unhideWhenUsed/>
    <w:rsid w:val="00277E3B"/>
    <w:pPr>
      <w:widowControl/>
      <w:spacing w:after="200"/>
    </w:pPr>
    <w:rPr>
      <w:rFonts w:ascii="Calibri" w:eastAsia="Times New Roman" w:hAnsi="Calibri" w:cs="Times New Roman"/>
      <w:color w:val="auto"/>
      <w:sz w:val="20"/>
      <w:szCs w:val="20"/>
      <w:lang w:eastAsia="en-US" w:bidi="ar-SA"/>
    </w:rPr>
  </w:style>
  <w:style w:type="character" w:customStyle="1" w:styleId="ae">
    <w:name w:val="Текст примечания Знак"/>
    <w:basedOn w:val="a0"/>
    <w:link w:val="ad"/>
    <w:uiPriority w:val="99"/>
    <w:rsid w:val="00277E3B"/>
    <w:rPr>
      <w:rFonts w:ascii="Calibri" w:eastAsia="Times New Roman" w:hAnsi="Calibri" w:cs="Times New Roman"/>
      <w:sz w:val="20"/>
      <w:szCs w:val="20"/>
      <w:lang w:eastAsia="en-US" w:bidi="ar-SA"/>
    </w:rPr>
  </w:style>
  <w:style w:type="paragraph" w:customStyle="1" w:styleId="ConsNormal">
    <w:name w:val="ConsNormal"/>
    <w:rsid w:val="00277E3B"/>
    <w:pPr>
      <w:widowControl/>
      <w:autoSpaceDE w:val="0"/>
      <w:autoSpaceDN w:val="0"/>
      <w:adjustRightInd w:val="0"/>
      <w:jc w:val="both"/>
    </w:pPr>
    <w:rPr>
      <w:rFonts w:ascii="Courier New" w:eastAsia="Times New Roman" w:hAnsi="Courier New" w:cs="Courier New"/>
      <w:sz w:val="20"/>
      <w:szCs w:val="20"/>
      <w:lang w:bidi="ar-SA"/>
    </w:rPr>
  </w:style>
  <w:style w:type="table" w:styleId="af">
    <w:name w:val="Table Grid"/>
    <w:basedOn w:val="a1"/>
    <w:uiPriority w:val="59"/>
    <w:rsid w:val="00277E3B"/>
    <w:pPr>
      <w:widowControl/>
    </w:pPr>
    <w:rPr>
      <w:rFonts w:ascii="Times New Roman" w:eastAsia="Times New Roman" w:hAnsi="Times New Roman"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277E3B"/>
    <w:pPr>
      <w:widowControl/>
      <w:autoSpaceDE w:val="0"/>
      <w:autoSpaceDN w:val="0"/>
      <w:adjustRightInd w:val="0"/>
      <w:jc w:val="both"/>
    </w:pPr>
    <w:rPr>
      <w:rFonts w:ascii="Times New Roman" w:eastAsia="Times New Roman" w:hAnsi="Times New Roman" w:cs="Times New Roman"/>
      <w:lang w:bidi="ar-SA"/>
    </w:rPr>
  </w:style>
  <w:style w:type="paragraph" w:styleId="af0">
    <w:name w:val="List Paragraph"/>
    <w:basedOn w:val="a"/>
    <w:uiPriority w:val="34"/>
    <w:qFormat/>
    <w:rsid w:val="00277E3B"/>
    <w:pPr>
      <w:widowControl/>
      <w:ind w:left="720"/>
      <w:contextualSpacing/>
    </w:pPr>
    <w:rPr>
      <w:rFonts w:ascii="Times New Roman" w:eastAsia="Times New Roman" w:hAnsi="Times New Roman" w:cs="Times New Roman"/>
      <w:color w:val="auto"/>
      <w:lang w:bidi="ar-SA"/>
    </w:rPr>
  </w:style>
  <w:style w:type="paragraph" w:styleId="af1">
    <w:name w:val="annotation subject"/>
    <w:basedOn w:val="ad"/>
    <w:next w:val="ad"/>
    <w:link w:val="af2"/>
    <w:uiPriority w:val="99"/>
    <w:rsid w:val="00277E3B"/>
    <w:pPr>
      <w:spacing w:after="0"/>
    </w:pPr>
    <w:rPr>
      <w:rFonts w:ascii="Times New Roman" w:hAnsi="Times New Roman"/>
      <w:b/>
      <w:bCs/>
      <w:lang w:eastAsia="ru-RU"/>
    </w:rPr>
  </w:style>
  <w:style w:type="character" w:customStyle="1" w:styleId="af2">
    <w:name w:val="Тема примечания Знак"/>
    <w:basedOn w:val="ae"/>
    <w:link w:val="af1"/>
    <w:uiPriority w:val="99"/>
    <w:rsid w:val="00277E3B"/>
    <w:rPr>
      <w:rFonts w:ascii="Times New Roman" w:eastAsia="Times New Roman" w:hAnsi="Times New Roman" w:cs="Times New Roman"/>
      <w:b/>
      <w:bCs/>
      <w:sz w:val="20"/>
      <w:szCs w:val="20"/>
      <w:lang w:eastAsia="en-US" w:bidi="ar-SA"/>
    </w:rPr>
  </w:style>
  <w:style w:type="paragraph" w:styleId="af3">
    <w:name w:val="Balloon Text"/>
    <w:basedOn w:val="a"/>
    <w:link w:val="af4"/>
    <w:uiPriority w:val="99"/>
    <w:rsid w:val="00277E3B"/>
    <w:pPr>
      <w:widowControl/>
    </w:pPr>
    <w:rPr>
      <w:rFonts w:ascii="Tahoma" w:eastAsia="Times New Roman" w:hAnsi="Tahoma" w:cs="Tahoma"/>
      <w:color w:val="auto"/>
      <w:sz w:val="16"/>
      <w:szCs w:val="16"/>
      <w:lang w:bidi="ar-SA"/>
    </w:rPr>
  </w:style>
  <w:style w:type="character" w:customStyle="1" w:styleId="af4">
    <w:name w:val="Текст выноски Знак"/>
    <w:basedOn w:val="a0"/>
    <w:link w:val="af3"/>
    <w:uiPriority w:val="99"/>
    <w:rsid w:val="00277E3B"/>
    <w:rPr>
      <w:rFonts w:ascii="Tahoma" w:eastAsia="Times New Roman" w:hAnsi="Tahoma" w:cs="Tahoma"/>
      <w:sz w:val="16"/>
      <w:szCs w:val="16"/>
      <w:lang w:bidi="ar-SA"/>
    </w:rPr>
  </w:style>
  <w:style w:type="character" w:styleId="af5">
    <w:name w:val="FollowedHyperlink"/>
    <w:basedOn w:val="a0"/>
    <w:uiPriority w:val="99"/>
    <w:rsid w:val="00277E3B"/>
    <w:rPr>
      <w:rFonts w:cs="Times New Roman"/>
      <w:color w:val="800080"/>
      <w:u w:val="single"/>
    </w:rPr>
  </w:style>
  <w:style w:type="table" w:styleId="af6">
    <w:name w:val="Light Shading"/>
    <w:basedOn w:val="a1"/>
    <w:uiPriority w:val="60"/>
    <w:rsid w:val="00277E3B"/>
    <w:pPr>
      <w:widowControl/>
    </w:pPr>
    <w:rPr>
      <w:rFonts w:ascii="Calibri" w:eastAsia="Times New Roman" w:hAnsi="Calibri" w:cs="Times New Roman"/>
      <w:color w:val="000000"/>
      <w:sz w:val="22"/>
      <w:szCs w:val="22"/>
      <w:lang w:eastAsia="en-US"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7">
    <w:name w:val="Normal (Web)"/>
    <w:basedOn w:val="a"/>
    <w:uiPriority w:val="99"/>
    <w:unhideWhenUsed/>
    <w:rsid w:val="00277E3B"/>
    <w:pPr>
      <w:widowControl/>
      <w:spacing w:before="100" w:beforeAutospacing="1" w:after="100" w:afterAutospacing="1"/>
    </w:pPr>
    <w:rPr>
      <w:rFonts w:ascii="Times New Roman" w:eastAsia="Times New Roman" w:hAnsi="Times New Roman" w:cs="Times New Roman"/>
      <w:color w:val="auto"/>
      <w:lang w:bidi="ar-SA"/>
    </w:rPr>
  </w:style>
  <w:style w:type="paragraph" w:styleId="af8">
    <w:name w:val="No Spacing"/>
    <w:uiPriority w:val="1"/>
    <w:qFormat/>
    <w:rsid w:val="00277E3B"/>
    <w:pPr>
      <w:widowControl/>
    </w:pPr>
    <w:rPr>
      <w:rFonts w:ascii="Calibri" w:eastAsia="Times New Roman" w:hAnsi="Calibri" w:cs="Times New Roman"/>
      <w:sz w:val="22"/>
      <w:szCs w:val="22"/>
      <w:lang w:eastAsia="en-US" w:bidi="ar-SA"/>
    </w:rPr>
  </w:style>
  <w:style w:type="character" w:styleId="af9">
    <w:name w:val="Emphasis"/>
    <w:basedOn w:val="a0"/>
    <w:uiPriority w:val="20"/>
    <w:qFormat/>
    <w:rsid w:val="00277E3B"/>
    <w:rPr>
      <w:rFonts w:cs="Times New Roman"/>
      <w:i/>
      <w:iCs/>
    </w:rPr>
  </w:style>
  <w:style w:type="character" w:customStyle="1" w:styleId="UnresolvedMention">
    <w:name w:val="Unresolved Mention"/>
    <w:basedOn w:val="a0"/>
    <w:uiPriority w:val="99"/>
    <w:semiHidden/>
    <w:unhideWhenUsed/>
    <w:rsid w:val="00277E3B"/>
    <w:rPr>
      <w:color w:val="605E5C"/>
      <w:shd w:val="clear" w:color="auto" w:fill="E1DFDD"/>
    </w:rPr>
  </w:style>
  <w:style w:type="character" w:styleId="afa">
    <w:name w:val="line number"/>
    <w:basedOn w:val="a0"/>
    <w:uiPriority w:val="99"/>
    <w:rsid w:val="00277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tanga24.ru"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C5D5CF6E4E26823B94D1E33E4A51701CA14D1AF03FC1E890A587490F7A319BB7CC64D3B8EB65561DBE6D5790456183F3CEB55EED7D02889JEu5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25683</Words>
  <Characters>146396</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Боблей</dc:creator>
  <cp:lastModifiedBy>Татьяна Ильина</cp:lastModifiedBy>
  <cp:revision>9</cp:revision>
  <cp:lastPrinted>2021-07-02T09:49:00Z</cp:lastPrinted>
  <dcterms:created xsi:type="dcterms:W3CDTF">2021-07-01T08:24:00Z</dcterms:created>
  <dcterms:modified xsi:type="dcterms:W3CDTF">2021-07-02T09:49:00Z</dcterms:modified>
</cp:coreProperties>
</file>