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B0" w:rsidRPr="007707FA" w:rsidRDefault="0031299E" w:rsidP="000725E0">
      <w:pPr>
        <w:jc w:val="center"/>
        <w:rPr>
          <w:sz w:val="24"/>
          <w:szCs w:val="24"/>
        </w:rPr>
      </w:pPr>
      <w:r w:rsidRPr="007707FA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86531E0" wp14:editId="6D372960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22" w:rsidRPr="007707FA" w:rsidRDefault="00535322" w:rsidP="000725E0">
      <w:pPr>
        <w:jc w:val="center"/>
        <w:rPr>
          <w:b/>
          <w:sz w:val="24"/>
          <w:szCs w:val="24"/>
          <w:lang w:eastAsia="ru-RU"/>
        </w:rPr>
      </w:pPr>
      <w:r w:rsidRPr="007707FA">
        <w:rPr>
          <w:b/>
          <w:sz w:val="24"/>
          <w:szCs w:val="24"/>
          <w:lang w:eastAsia="ru-RU"/>
        </w:rPr>
        <w:t>РОССИЙСКАЯ ФЕДЕРАЦИЯ</w:t>
      </w:r>
    </w:p>
    <w:p w:rsidR="00535322" w:rsidRPr="007707FA" w:rsidRDefault="00535322" w:rsidP="000725E0">
      <w:pPr>
        <w:jc w:val="center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КРАСНОЯРСКИЙ КРАЙ</w:t>
      </w:r>
    </w:p>
    <w:p w:rsidR="00535322" w:rsidRPr="007707FA" w:rsidRDefault="00535322" w:rsidP="000725E0">
      <w:pPr>
        <w:jc w:val="center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ТАЙМЫРСКИЙ ДОЛГАНО-НЕНЕЦКИЙ МУНИЦИПАЛЬНЫЙ РАЙОН</w:t>
      </w:r>
    </w:p>
    <w:p w:rsidR="00535322" w:rsidRPr="007707FA" w:rsidRDefault="00535322" w:rsidP="000725E0">
      <w:pPr>
        <w:jc w:val="center"/>
        <w:rPr>
          <w:b/>
          <w:sz w:val="24"/>
          <w:szCs w:val="24"/>
          <w:lang w:eastAsia="ru-RU"/>
        </w:rPr>
      </w:pPr>
      <w:r w:rsidRPr="007707FA">
        <w:rPr>
          <w:b/>
          <w:sz w:val="24"/>
          <w:szCs w:val="24"/>
          <w:lang w:eastAsia="ru-RU"/>
        </w:rPr>
        <w:t>АДМИНИСТРАЦИЯ СЕЛЬСКОГО ПОСЕЛЕНИЯ ХАТАНГА</w:t>
      </w:r>
    </w:p>
    <w:p w:rsidR="00535322" w:rsidRPr="007707FA" w:rsidRDefault="00535322" w:rsidP="000725E0">
      <w:pPr>
        <w:jc w:val="center"/>
        <w:rPr>
          <w:b/>
          <w:sz w:val="24"/>
          <w:szCs w:val="24"/>
          <w:lang w:eastAsia="ru-RU"/>
        </w:rPr>
      </w:pPr>
    </w:p>
    <w:p w:rsidR="00535322" w:rsidRPr="007707FA" w:rsidRDefault="00535322" w:rsidP="000725E0">
      <w:pPr>
        <w:jc w:val="center"/>
        <w:rPr>
          <w:b/>
          <w:sz w:val="24"/>
          <w:szCs w:val="24"/>
          <w:lang w:eastAsia="ru-RU"/>
        </w:rPr>
      </w:pPr>
    </w:p>
    <w:p w:rsidR="00535322" w:rsidRPr="007707FA" w:rsidRDefault="00535322" w:rsidP="000725E0">
      <w:pPr>
        <w:jc w:val="center"/>
        <w:rPr>
          <w:b/>
          <w:sz w:val="24"/>
          <w:szCs w:val="24"/>
          <w:lang w:eastAsia="ru-RU"/>
        </w:rPr>
      </w:pPr>
      <w:r w:rsidRPr="007707FA">
        <w:rPr>
          <w:b/>
          <w:sz w:val="24"/>
          <w:szCs w:val="24"/>
          <w:lang w:eastAsia="ru-RU"/>
        </w:rPr>
        <w:t>ПОСТАНОВЛЕНИЕ</w:t>
      </w:r>
    </w:p>
    <w:p w:rsidR="000800B0" w:rsidRPr="007707FA" w:rsidRDefault="000800B0" w:rsidP="000725E0">
      <w:pPr>
        <w:rPr>
          <w:sz w:val="24"/>
          <w:szCs w:val="24"/>
        </w:rPr>
      </w:pPr>
    </w:p>
    <w:p w:rsidR="000800B0" w:rsidRPr="007707FA" w:rsidRDefault="000800B0" w:rsidP="000725E0">
      <w:pPr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800B0" w:rsidRPr="007707FA" w:rsidTr="00095E7D">
        <w:tc>
          <w:tcPr>
            <w:tcW w:w="2500" w:type="pct"/>
          </w:tcPr>
          <w:p w:rsidR="000800B0" w:rsidRPr="007707FA" w:rsidRDefault="0031299E" w:rsidP="000725E0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7707FA">
              <w:rPr>
                <w:sz w:val="24"/>
                <w:szCs w:val="24"/>
              </w:rPr>
              <w:t>09.12.</w:t>
            </w:r>
            <w:r w:rsidR="00F5726C" w:rsidRPr="007707FA">
              <w:rPr>
                <w:sz w:val="24"/>
                <w:szCs w:val="24"/>
              </w:rPr>
              <w:t>2021</w:t>
            </w:r>
            <w:r w:rsidRPr="007707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00" w:type="pct"/>
          </w:tcPr>
          <w:p w:rsidR="000800B0" w:rsidRPr="007707FA" w:rsidRDefault="0031299E" w:rsidP="000725E0">
            <w:pPr>
              <w:jc w:val="right"/>
              <w:rPr>
                <w:sz w:val="24"/>
                <w:szCs w:val="24"/>
              </w:rPr>
            </w:pPr>
            <w:r w:rsidRPr="007707FA">
              <w:rPr>
                <w:sz w:val="24"/>
                <w:szCs w:val="24"/>
              </w:rPr>
              <w:t xml:space="preserve">№ 144 – П </w:t>
            </w:r>
          </w:p>
        </w:tc>
      </w:tr>
    </w:tbl>
    <w:p w:rsidR="000800B0" w:rsidRPr="007707FA" w:rsidRDefault="000800B0" w:rsidP="000725E0">
      <w:pPr>
        <w:jc w:val="center"/>
        <w:rPr>
          <w:b/>
          <w:sz w:val="24"/>
          <w:szCs w:val="24"/>
        </w:rPr>
      </w:pPr>
    </w:p>
    <w:p w:rsidR="000800B0" w:rsidRPr="007707FA" w:rsidRDefault="000800B0" w:rsidP="000725E0">
      <w:pPr>
        <w:jc w:val="center"/>
        <w:rPr>
          <w:b/>
          <w:sz w:val="24"/>
          <w:szCs w:val="24"/>
        </w:rPr>
      </w:pPr>
    </w:p>
    <w:p w:rsidR="000800B0" w:rsidRPr="007707FA" w:rsidRDefault="000800B0" w:rsidP="000725E0">
      <w:pPr>
        <w:jc w:val="both"/>
        <w:rPr>
          <w:b/>
          <w:sz w:val="24"/>
          <w:szCs w:val="24"/>
        </w:rPr>
      </w:pPr>
      <w:r w:rsidRPr="007707FA">
        <w:rPr>
          <w:b/>
          <w:sz w:val="24"/>
          <w:szCs w:val="24"/>
        </w:rPr>
        <w:t>Об утверждении Административного регламента предоставления ли</w:t>
      </w:r>
      <w:r w:rsidR="0031299E" w:rsidRPr="007707FA">
        <w:rPr>
          <w:b/>
          <w:sz w:val="24"/>
          <w:szCs w:val="24"/>
        </w:rPr>
        <w:t>цам, проживающим на территории М</w:t>
      </w:r>
      <w:r w:rsidRPr="007707FA">
        <w:rPr>
          <w:b/>
          <w:sz w:val="24"/>
          <w:szCs w:val="24"/>
        </w:rPr>
        <w:t>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</w:t>
      </w:r>
      <w:r w:rsidR="005E1EBB" w:rsidRPr="007707FA">
        <w:rPr>
          <w:b/>
          <w:sz w:val="24"/>
          <w:szCs w:val="24"/>
        </w:rPr>
        <w:t xml:space="preserve"> </w:t>
      </w:r>
      <w:r w:rsidRPr="007707FA">
        <w:rPr>
          <w:b/>
          <w:sz w:val="24"/>
          <w:szCs w:val="24"/>
        </w:rPr>
        <w:t xml:space="preserve">деятельности коренных малочисленных народов, а также </w:t>
      </w:r>
      <w:r w:rsidR="002F5046" w:rsidRPr="007707FA">
        <w:rPr>
          <w:b/>
          <w:sz w:val="24"/>
          <w:szCs w:val="24"/>
        </w:rPr>
        <w:t>документа</w:t>
      </w:r>
      <w:r w:rsidR="009D6852" w:rsidRPr="007707FA">
        <w:rPr>
          <w:b/>
          <w:sz w:val="24"/>
          <w:szCs w:val="24"/>
        </w:rPr>
        <w:t>,</w:t>
      </w:r>
      <w:r w:rsidR="002F5046" w:rsidRPr="007707FA">
        <w:rPr>
          <w:b/>
          <w:sz w:val="24"/>
          <w:szCs w:val="24"/>
        </w:rPr>
        <w:t xml:space="preserve"> подтверждающего </w:t>
      </w:r>
      <w:r w:rsidRPr="007707FA">
        <w:rPr>
          <w:b/>
          <w:sz w:val="24"/>
          <w:szCs w:val="24"/>
        </w:rPr>
        <w:t>принадлежность лиц к коренным</w:t>
      </w:r>
      <w:r w:rsidR="005E1EBB" w:rsidRPr="007707FA">
        <w:rPr>
          <w:b/>
          <w:sz w:val="24"/>
          <w:szCs w:val="24"/>
        </w:rPr>
        <w:t xml:space="preserve"> </w:t>
      </w:r>
      <w:r w:rsidRPr="007707FA">
        <w:rPr>
          <w:b/>
          <w:sz w:val="24"/>
          <w:szCs w:val="24"/>
        </w:rPr>
        <w:t>малочисленным народам Севера</w:t>
      </w:r>
    </w:p>
    <w:p w:rsidR="000800B0" w:rsidRPr="007707FA" w:rsidRDefault="000800B0" w:rsidP="000725E0">
      <w:pPr>
        <w:rPr>
          <w:sz w:val="24"/>
          <w:szCs w:val="24"/>
        </w:rPr>
      </w:pPr>
    </w:p>
    <w:p w:rsidR="000800B0" w:rsidRPr="007707FA" w:rsidRDefault="000800B0" w:rsidP="000725E0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В соответствии с З</w:t>
      </w:r>
      <w:r w:rsidR="007707FA" w:rsidRPr="007707FA">
        <w:rPr>
          <w:sz w:val="24"/>
          <w:szCs w:val="24"/>
        </w:rPr>
        <w:t xml:space="preserve">аконом Красноярского края </w:t>
      </w:r>
      <w:r w:rsidRPr="007707FA">
        <w:rPr>
          <w:sz w:val="24"/>
          <w:szCs w:val="24"/>
        </w:rPr>
        <w:t xml:space="preserve">от </w:t>
      </w:r>
      <w:r w:rsidRPr="007707FA">
        <w:rPr>
          <w:sz w:val="24"/>
          <w:szCs w:val="24"/>
          <w:lang w:eastAsia="ru-RU"/>
        </w:rPr>
        <w:t>18.12.2008 № 7-2660 «О социальной поддержке граждан, проживающих в Таймырском Долгано-Ненецком муниципальном районе Красноярского края», постановлением Правительства Красноярского края о</w:t>
      </w:r>
      <w:r w:rsidR="007707FA" w:rsidRPr="007707FA">
        <w:rPr>
          <w:sz w:val="24"/>
          <w:szCs w:val="24"/>
          <w:lang w:eastAsia="ru-RU"/>
        </w:rPr>
        <w:t xml:space="preserve">т 08.02.2011 № 76-п </w:t>
      </w:r>
      <w:r w:rsidRPr="007707FA">
        <w:rPr>
          <w:sz w:val="24"/>
          <w:szCs w:val="24"/>
          <w:lang w:eastAsia="ru-RU"/>
        </w:rPr>
        <w:t>«Об утверждении порядков и нормативов предоставления мер социальной поддержки гражданам из числа коренных малочисленных народов Севера, проживающим на территории Таймырского Долгано-Не</w:t>
      </w:r>
      <w:r w:rsidR="002F5046" w:rsidRPr="007707FA">
        <w:rPr>
          <w:sz w:val="24"/>
          <w:szCs w:val="24"/>
          <w:lang w:eastAsia="ru-RU"/>
        </w:rPr>
        <w:t>нецкого муниципального района»</w:t>
      </w:r>
      <w:r w:rsidR="007707FA" w:rsidRPr="007707FA">
        <w:rPr>
          <w:sz w:val="24"/>
          <w:szCs w:val="24"/>
          <w:lang w:eastAsia="ru-RU"/>
        </w:rPr>
        <w:t>,</w:t>
      </w:r>
    </w:p>
    <w:p w:rsidR="007707FA" w:rsidRPr="007707FA" w:rsidRDefault="007707FA" w:rsidP="000725E0">
      <w:pPr>
        <w:jc w:val="center"/>
        <w:rPr>
          <w:b/>
          <w:sz w:val="24"/>
          <w:szCs w:val="24"/>
        </w:rPr>
      </w:pPr>
    </w:p>
    <w:p w:rsidR="000800B0" w:rsidRDefault="000800B0" w:rsidP="000725E0">
      <w:pPr>
        <w:jc w:val="center"/>
        <w:rPr>
          <w:b/>
          <w:sz w:val="24"/>
          <w:szCs w:val="24"/>
        </w:rPr>
      </w:pPr>
      <w:r w:rsidRPr="007707FA">
        <w:rPr>
          <w:b/>
          <w:sz w:val="24"/>
          <w:szCs w:val="24"/>
        </w:rPr>
        <w:t>ПОСТАНОВЛЯ</w:t>
      </w:r>
      <w:r w:rsidR="00F5726C" w:rsidRPr="007707FA">
        <w:rPr>
          <w:b/>
          <w:sz w:val="24"/>
          <w:szCs w:val="24"/>
        </w:rPr>
        <w:t>Ю</w:t>
      </w:r>
      <w:r w:rsidRPr="007707FA">
        <w:rPr>
          <w:b/>
          <w:sz w:val="24"/>
          <w:szCs w:val="24"/>
        </w:rPr>
        <w:t>:</w:t>
      </w:r>
    </w:p>
    <w:p w:rsidR="007707FA" w:rsidRPr="007707FA" w:rsidRDefault="007707FA" w:rsidP="000725E0">
      <w:pPr>
        <w:jc w:val="center"/>
        <w:rPr>
          <w:b/>
          <w:sz w:val="24"/>
          <w:szCs w:val="24"/>
        </w:rPr>
      </w:pPr>
    </w:p>
    <w:p w:rsidR="000800B0" w:rsidRDefault="000800B0" w:rsidP="000725E0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Утвердить Административный регламент предоставления лицам из числа коренных малочисленных народов Севера, проживающим на территории муниципального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 деятельности коренных малочисленных народов, а также принадлежность лиц к коренным малочисленным народам Севера. </w:t>
      </w:r>
    </w:p>
    <w:p w:rsidR="007707FA" w:rsidRDefault="007707FA" w:rsidP="000725E0">
      <w:pPr>
        <w:pStyle w:val="aa"/>
        <w:jc w:val="both"/>
        <w:rPr>
          <w:sz w:val="24"/>
          <w:szCs w:val="24"/>
        </w:rPr>
      </w:pPr>
    </w:p>
    <w:p w:rsidR="007707FA" w:rsidRPr="007E74FE" w:rsidRDefault="007707FA" w:rsidP="000725E0">
      <w:pPr>
        <w:numPr>
          <w:ilvl w:val="0"/>
          <w:numId w:val="6"/>
        </w:numPr>
        <w:autoSpaceDE w:val="0"/>
        <w:contextualSpacing/>
        <w:jc w:val="both"/>
        <w:rPr>
          <w:sz w:val="24"/>
          <w:szCs w:val="24"/>
          <w:lang w:eastAsia="ar-SA"/>
        </w:rPr>
      </w:pPr>
      <w:r w:rsidRPr="007E74FE">
        <w:rPr>
          <w:sz w:val="24"/>
          <w:szCs w:val="24"/>
          <w:lang w:eastAsia="ar-SA"/>
        </w:rPr>
        <w:t xml:space="preserve">Опубликовать </w:t>
      </w:r>
      <w:r>
        <w:rPr>
          <w:sz w:val="24"/>
          <w:szCs w:val="24"/>
          <w:lang w:eastAsia="ar-SA"/>
        </w:rPr>
        <w:t>п</w:t>
      </w:r>
      <w:r w:rsidRPr="007E74FE">
        <w:rPr>
          <w:sz w:val="24"/>
          <w:szCs w:val="24"/>
          <w:lang w:eastAsia="ar-SA"/>
        </w:rPr>
        <w:t xml:space="preserve">остановление в </w:t>
      </w:r>
      <w:r>
        <w:rPr>
          <w:sz w:val="24"/>
          <w:szCs w:val="24"/>
          <w:lang w:eastAsia="ar-SA"/>
        </w:rPr>
        <w:t>«</w:t>
      </w:r>
      <w:r w:rsidRPr="007E74FE">
        <w:rPr>
          <w:sz w:val="24"/>
          <w:szCs w:val="24"/>
          <w:lang w:eastAsia="ar-SA"/>
        </w:rPr>
        <w:t>Информационном бюллетене</w:t>
      </w:r>
      <w:r>
        <w:rPr>
          <w:sz w:val="24"/>
          <w:szCs w:val="24"/>
          <w:lang w:eastAsia="ar-SA"/>
        </w:rPr>
        <w:t>»</w:t>
      </w:r>
      <w:r w:rsidRPr="007E74FE">
        <w:rPr>
          <w:sz w:val="24"/>
          <w:szCs w:val="24"/>
          <w:lang w:eastAsia="ar-SA"/>
        </w:rPr>
        <w:t xml:space="preserve">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7E74FE">
          <w:rPr>
            <w:sz w:val="24"/>
            <w:szCs w:val="24"/>
            <w:u w:val="single"/>
            <w:lang w:val="en-US" w:eastAsia="ar-SA"/>
          </w:rPr>
          <w:t>www</w:t>
        </w:r>
        <w:r w:rsidRPr="007E74FE">
          <w:rPr>
            <w:sz w:val="24"/>
            <w:szCs w:val="24"/>
            <w:u w:val="single"/>
            <w:lang w:eastAsia="ar-SA"/>
          </w:rPr>
          <w:t>.</w:t>
        </w:r>
        <w:r w:rsidRPr="007E74FE">
          <w:rPr>
            <w:sz w:val="24"/>
            <w:szCs w:val="24"/>
            <w:u w:val="single"/>
            <w:lang w:val="en-US" w:eastAsia="ar-SA"/>
          </w:rPr>
          <w:t>hatanga</w:t>
        </w:r>
        <w:r w:rsidRPr="007E74FE">
          <w:rPr>
            <w:sz w:val="24"/>
            <w:szCs w:val="24"/>
            <w:u w:val="single"/>
            <w:lang w:eastAsia="ar-SA"/>
          </w:rPr>
          <w:t>24.</w:t>
        </w:r>
        <w:r w:rsidRPr="007E74FE">
          <w:rPr>
            <w:sz w:val="24"/>
            <w:szCs w:val="24"/>
            <w:u w:val="single"/>
            <w:lang w:val="en-US" w:eastAsia="ar-SA"/>
          </w:rPr>
          <w:t>ru</w:t>
        </w:r>
      </w:hyperlink>
    </w:p>
    <w:p w:rsidR="007707FA" w:rsidRPr="007E74FE" w:rsidRDefault="007707FA" w:rsidP="000725E0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707FA" w:rsidRDefault="007707FA" w:rsidP="000725E0">
      <w:pPr>
        <w:numPr>
          <w:ilvl w:val="0"/>
          <w:numId w:val="6"/>
        </w:numPr>
        <w:autoSpaceDE w:val="0"/>
        <w:contextualSpacing/>
        <w:jc w:val="both"/>
        <w:rPr>
          <w:sz w:val="24"/>
          <w:szCs w:val="24"/>
          <w:lang w:eastAsia="ar-SA"/>
        </w:rPr>
      </w:pPr>
      <w:r w:rsidRPr="007E74FE">
        <w:rPr>
          <w:sz w:val="24"/>
          <w:szCs w:val="24"/>
          <w:lang w:eastAsia="ru-RU"/>
        </w:rPr>
        <w:t xml:space="preserve">Контроль за исполнением настоящего </w:t>
      </w:r>
      <w:r>
        <w:rPr>
          <w:sz w:val="24"/>
          <w:szCs w:val="24"/>
          <w:lang w:eastAsia="ru-RU"/>
        </w:rPr>
        <w:t>постановления оставляю за собой.</w:t>
      </w:r>
    </w:p>
    <w:p w:rsidR="007707FA" w:rsidRDefault="007707FA" w:rsidP="000725E0">
      <w:pPr>
        <w:autoSpaceDE w:val="0"/>
        <w:ind w:left="709"/>
        <w:contextualSpacing/>
        <w:rPr>
          <w:sz w:val="24"/>
          <w:szCs w:val="24"/>
          <w:lang w:eastAsia="ar-SA"/>
        </w:rPr>
      </w:pPr>
    </w:p>
    <w:p w:rsidR="007707FA" w:rsidRDefault="007707FA" w:rsidP="000725E0">
      <w:pPr>
        <w:numPr>
          <w:ilvl w:val="0"/>
          <w:numId w:val="6"/>
        </w:numPr>
        <w:autoSpaceDE w:val="0"/>
        <w:contextualSpacing/>
        <w:jc w:val="both"/>
        <w:rPr>
          <w:sz w:val="24"/>
          <w:szCs w:val="24"/>
          <w:lang w:eastAsia="ar-SA"/>
        </w:rPr>
      </w:pPr>
      <w:r w:rsidRPr="007E74FE">
        <w:rPr>
          <w:sz w:val="24"/>
          <w:szCs w:val="24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7707FA" w:rsidRDefault="007707FA" w:rsidP="000725E0">
      <w:pPr>
        <w:autoSpaceDE w:val="0"/>
        <w:contextualSpacing/>
        <w:jc w:val="both"/>
        <w:rPr>
          <w:sz w:val="24"/>
          <w:szCs w:val="24"/>
          <w:lang w:eastAsia="ar-SA"/>
        </w:rPr>
      </w:pPr>
    </w:p>
    <w:p w:rsidR="007707FA" w:rsidRDefault="007707FA" w:rsidP="000725E0">
      <w:pPr>
        <w:autoSpaceDE w:val="0"/>
        <w:contextualSpacing/>
        <w:jc w:val="both"/>
        <w:rPr>
          <w:sz w:val="24"/>
          <w:szCs w:val="24"/>
          <w:lang w:eastAsia="ar-SA"/>
        </w:rPr>
      </w:pPr>
    </w:p>
    <w:p w:rsidR="007707FA" w:rsidRDefault="007707FA" w:rsidP="000725E0">
      <w:pPr>
        <w:autoSpaceDE w:val="0"/>
        <w:contextualSpacing/>
        <w:jc w:val="both"/>
        <w:rPr>
          <w:sz w:val="24"/>
          <w:szCs w:val="24"/>
          <w:lang w:eastAsia="ar-SA"/>
        </w:rPr>
      </w:pPr>
    </w:p>
    <w:p w:rsidR="007707FA" w:rsidRDefault="007707FA" w:rsidP="000725E0">
      <w:pPr>
        <w:autoSpaceDE w:val="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Исполняющая обязанности</w:t>
      </w:r>
    </w:p>
    <w:p w:rsidR="007707FA" w:rsidRDefault="007707FA" w:rsidP="000725E0">
      <w:pPr>
        <w:autoSpaceDE w:val="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Главы сельского поселения Хатанга                                                                          Т. В. Зоткина</w:t>
      </w:r>
    </w:p>
    <w:p w:rsidR="007707FA" w:rsidRDefault="007707FA" w:rsidP="000725E0">
      <w:pPr>
        <w:ind w:firstLine="6379"/>
        <w:rPr>
          <w:b/>
          <w:sz w:val="20"/>
          <w:szCs w:val="24"/>
        </w:rPr>
      </w:pPr>
    </w:p>
    <w:p w:rsidR="000800B0" w:rsidRPr="007707FA" w:rsidRDefault="007707FA" w:rsidP="000725E0">
      <w:pPr>
        <w:ind w:firstLine="6379"/>
        <w:rPr>
          <w:b/>
          <w:sz w:val="20"/>
          <w:szCs w:val="24"/>
        </w:rPr>
      </w:pPr>
      <w:r w:rsidRPr="007707FA">
        <w:rPr>
          <w:b/>
          <w:sz w:val="20"/>
          <w:szCs w:val="24"/>
        </w:rPr>
        <w:t>Приложение</w:t>
      </w:r>
    </w:p>
    <w:p w:rsidR="007707FA" w:rsidRPr="007707FA" w:rsidRDefault="007707FA" w:rsidP="000725E0">
      <w:pPr>
        <w:ind w:firstLine="6379"/>
        <w:rPr>
          <w:sz w:val="20"/>
          <w:szCs w:val="24"/>
        </w:rPr>
      </w:pPr>
      <w:r w:rsidRPr="007707FA">
        <w:rPr>
          <w:sz w:val="20"/>
          <w:szCs w:val="24"/>
        </w:rPr>
        <w:t>к постановлению Администрации</w:t>
      </w:r>
    </w:p>
    <w:p w:rsidR="007707FA" w:rsidRPr="007707FA" w:rsidRDefault="007707FA" w:rsidP="000725E0">
      <w:pPr>
        <w:ind w:firstLine="6379"/>
        <w:rPr>
          <w:sz w:val="20"/>
          <w:szCs w:val="24"/>
        </w:rPr>
      </w:pPr>
      <w:r w:rsidRPr="007707FA">
        <w:rPr>
          <w:sz w:val="20"/>
          <w:szCs w:val="24"/>
        </w:rPr>
        <w:t>сельского поселения Хатанга</w:t>
      </w:r>
    </w:p>
    <w:p w:rsidR="007707FA" w:rsidRPr="007707FA" w:rsidRDefault="007707FA" w:rsidP="000725E0">
      <w:pPr>
        <w:ind w:firstLine="6379"/>
        <w:rPr>
          <w:sz w:val="20"/>
          <w:szCs w:val="24"/>
        </w:rPr>
      </w:pPr>
      <w:r w:rsidRPr="007707FA">
        <w:rPr>
          <w:sz w:val="20"/>
          <w:szCs w:val="24"/>
        </w:rPr>
        <w:t>от 09.12.2021 № 144-П</w:t>
      </w:r>
    </w:p>
    <w:p w:rsidR="007707FA" w:rsidRDefault="007707FA" w:rsidP="000725E0">
      <w:pPr>
        <w:jc w:val="center"/>
        <w:rPr>
          <w:b/>
          <w:sz w:val="24"/>
          <w:szCs w:val="24"/>
        </w:rPr>
      </w:pPr>
    </w:p>
    <w:p w:rsidR="007707FA" w:rsidRDefault="000800B0" w:rsidP="000725E0">
      <w:pPr>
        <w:jc w:val="center"/>
        <w:rPr>
          <w:b/>
          <w:sz w:val="24"/>
          <w:szCs w:val="24"/>
        </w:rPr>
      </w:pPr>
      <w:r w:rsidRPr="007707FA">
        <w:rPr>
          <w:b/>
          <w:sz w:val="24"/>
          <w:szCs w:val="24"/>
        </w:rPr>
        <w:t xml:space="preserve">Административный регламент </w:t>
      </w:r>
      <w:r w:rsidRPr="007707FA">
        <w:rPr>
          <w:b/>
          <w:sz w:val="24"/>
          <w:szCs w:val="24"/>
        </w:rPr>
        <w:br/>
        <w:t>предоставления лицам из числа коренных малочисленных народов Севера, проживающим на территории муниципального образования «Сельское поселение Хатанга», док</w:t>
      </w:r>
      <w:r w:rsidR="002F5046" w:rsidRPr="007707FA">
        <w:rPr>
          <w:b/>
          <w:sz w:val="24"/>
          <w:szCs w:val="24"/>
        </w:rPr>
        <w:t>умента, подтверждающего ведение</w:t>
      </w:r>
      <w:r w:rsidRPr="007707FA">
        <w:rPr>
          <w:b/>
          <w:sz w:val="24"/>
          <w:szCs w:val="24"/>
        </w:rPr>
        <w:t xml:space="preserve"> ими традиционного образа </w:t>
      </w:r>
    </w:p>
    <w:p w:rsidR="007707FA" w:rsidRDefault="000800B0" w:rsidP="000725E0">
      <w:pPr>
        <w:jc w:val="center"/>
        <w:rPr>
          <w:b/>
          <w:sz w:val="24"/>
          <w:szCs w:val="24"/>
        </w:rPr>
      </w:pPr>
      <w:r w:rsidRPr="007707FA">
        <w:rPr>
          <w:b/>
          <w:sz w:val="24"/>
          <w:szCs w:val="24"/>
        </w:rPr>
        <w:t xml:space="preserve">жизни и осуществления традиционной хозяйственной деятельности, а также </w:t>
      </w:r>
      <w:r w:rsidR="002F5046" w:rsidRPr="007707FA">
        <w:rPr>
          <w:b/>
          <w:sz w:val="24"/>
          <w:szCs w:val="24"/>
        </w:rPr>
        <w:t xml:space="preserve">документа, подтверждающего </w:t>
      </w:r>
      <w:r w:rsidRPr="007707FA">
        <w:rPr>
          <w:b/>
          <w:sz w:val="24"/>
          <w:szCs w:val="24"/>
        </w:rPr>
        <w:t xml:space="preserve">принадлежность лиц к коренным </w:t>
      </w:r>
    </w:p>
    <w:p w:rsidR="000800B0" w:rsidRPr="007707FA" w:rsidRDefault="000800B0" w:rsidP="000725E0">
      <w:pPr>
        <w:jc w:val="center"/>
        <w:rPr>
          <w:b/>
          <w:sz w:val="24"/>
          <w:szCs w:val="24"/>
        </w:rPr>
      </w:pPr>
      <w:r w:rsidRPr="007707FA">
        <w:rPr>
          <w:b/>
          <w:sz w:val="24"/>
          <w:szCs w:val="24"/>
        </w:rPr>
        <w:t>малочисленным народам Севера</w:t>
      </w:r>
    </w:p>
    <w:p w:rsidR="000800B0" w:rsidRPr="007707FA" w:rsidRDefault="000800B0" w:rsidP="000725E0">
      <w:pPr>
        <w:jc w:val="both"/>
        <w:rPr>
          <w:sz w:val="24"/>
          <w:szCs w:val="24"/>
          <w:lang w:eastAsia="ru-RU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707FA">
        <w:rPr>
          <w:sz w:val="24"/>
          <w:szCs w:val="24"/>
        </w:rPr>
        <w:t>1. Общие положения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1. Настоящий Административный регламент (далее – Регламент) определяет порядок и стандарт предоставления муниципальной услуги по предоставлению лицам, проживающим на территории муниципального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 деятельности коренных малочисленных народов (оленеводство, рыболовство, промысловая охота), а также </w:t>
      </w:r>
      <w:r w:rsidR="002F5046" w:rsidRPr="007707FA">
        <w:rPr>
          <w:sz w:val="24"/>
          <w:szCs w:val="24"/>
        </w:rPr>
        <w:t xml:space="preserve">документа, подтверждающего </w:t>
      </w:r>
      <w:r w:rsidRPr="007707FA">
        <w:rPr>
          <w:sz w:val="24"/>
          <w:szCs w:val="24"/>
        </w:rPr>
        <w:t>принадлежность лиц к коренным малочисленным народам Севера (далее – муниципальная услуга).</w:t>
      </w:r>
    </w:p>
    <w:p w:rsidR="000800B0" w:rsidRPr="007707FA" w:rsidRDefault="000800B0" w:rsidP="000725E0">
      <w:pPr>
        <w:ind w:firstLine="708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Муниципальная услуга оказывается с целью получения лицами, проживающи</w:t>
      </w:r>
      <w:r w:rsidR="00B70803" w:rsidRPr="007707FA">
        <w:rPr>
          <w:sz w:val="24"/>
          <w:szCs w:val="24"/>
        </w:rPr>
        <w:t>ми</w:t>
      </w:r>
      <w:r w:rsidRPr="007707FA">
        <w:rPr>
          <w:sz w:val="24"/>
          <w:szCs w:val="24"/>
        </w:rPr>
        <w:t xml:space="preserve"> на территории муниципального образования «Сельского поселения Хатанга», мер социальной поддержки, предусмотренных</w:t>
      </w:r>
      <w:r w:rsidR="00B70803" w:rsidRPr="007707FA">
        <w:rPr>
          <w:sz w:val="24"/>
          <w:szCs w:val="24"/>
        </w:rPr>
        <w:t xml:space="preserve"> Законом Красноярского</w:t>
      </w:r>
      <w:r w:rsidR="007707FA">
        <w:rPr>
          <w:sz w:val="24"/>
          <w:szCs w:val="24"/>
        </w:rPr>
        <w:t xml:space="preserve"> края </w:t>
      </w:r>
      <w:r w:rsidR="00B70803" w:rsidRPr="007707FA">
        <w:rPr>
          <w:sz w:val="24"/>
          <w:szCs w:val="24"/>
        </w:rPr>
        <w:t xml:space="preserve">от </w:t>
      </w:r>
      <w:r w:rsidR="00B70803" w:rsidRPr="007707FA">
        <w:rPr>
          <w:sz w:val="24"/>
          <w:szCs w:val="24"/>
          <w:lang w:eastAsia="ru-RU"/>
        </w:rPr>
        <w:t>18.12.2008 № 7-2660 «О социальной поддержке граждан, проживающих в Таймырском Долгано-Ненецком муниципальном районе Красноярского края»,</w:t>
      </w:r>
      <w:r w:rsidRPr="007707FA">
        <w:rPr>
          <w:sz w:val="24"/>
          <w:szCs w:val="24"/>
        </w:rPr>
        <w:t xml:space="preserve"> постановлением </w:t>
      </w:r>
      <w:r w:rsidRPr="007707FA">
        <w:rPr>
          <w:sz w:val="24"/>
          <w:szCs w:val="24"/>
          <w:lang w:eastAsia="ru-RU"/>
        </w:rPr>
        <w:t>Правительства Красноярского края от 08.02.2011 № 76-п «Об утверждении порядков и нормативов предоставления мер социальной поддержки гражданам из числа коренных малочисленных народов Севера, проживающим на территории Таймырского Долгано-Ненецкого муниципального района»</w:t>
      </w:r>
      <w:r w:rsidRPr="007707FA">
        <w:rPr>
          <w:sz w:val="24"/>
          <w:szCs w:val="24"/>
        </w:rPr>
        <w:t>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1.2. Заявителями на получение муниципальной услуги являются граждане Российской Федерации, проживающие на территории муниципал</w:t>
      </w:r>
      <w:r w:rsidR="00B70803" w:rsidRPr="007707FA">
        <w:rPr>
          <w:sz w:val="24"/>
          <w:szCs w:val="24"/>
        </w:rPr>
        <w:t>ьного образования «Сельское поселение Хатанга</w:t>
      </w:r>
      <w:r w:rsidRPr="007707FA">
        <w:rPr>
          <w:sz w:val="24"/>
          <w:szCs w:val="24"/>
        </w:rPr>
        <w:t>» (далее – заявитель).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1.3. От имени заявителя вправе обратиться его представитель, действующий от имени и в интересах заявителя </w:t>
      </w:r>
      <w:r w:rsidR="002F5046" w:rsidRPr="007707FA">
        <w:rPr>
          <w:sz w:val="24"/>
          <w:szCs w:val="24"/>
        </w:rPr>
        <w:t>на</w:t>
      </w:r>
      <w:r w:rsidR="00DC23C4" w:rsidRPr="007707FA">
        <w:rPr>
          <w:sz w:val="24"/>
          <w:szCs w:val="24"/>
        </w:rPr>
        <w:t xml:space="preserve"> основан</w:t>
      </w:r>
      <w:r w:rsidR="002F5046" w:rsidRPr="007707FA">
        <w:rPr>
          <w:sz w:val="24"/>
          <w:szCs w:val="24"/>
        </w:rPr>
        <w:t>ии</w:t>
      </w:r>
      <w:r w:rsidRPr="007707FA">
        <w:rPr>
          <w:sz w:val="24"/>
          <w:szCs w:val="24"/>
        </w:rPr>
        <w:t xml:space="preserve"> доверенности, оформленной в порядке, установленном статьей 185 Гражданского кодекса Российской Федерации (далее также – заявитель).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707FA">
        <w:rPr>
          <w:rFonts w:eastAsia="Calibri"/>
          <w:sz w:val="24"/>
          <w:szCs w:val="24"/>
        </w:rPr>
        <w:t>1.4. Для получения информации по вопросу предоставления муниципальной услуги заявитель вправе обратиться устно или в письменной форме</w:t>
      </w:r>
      <w:r w:rsidR="00DC23C4" w:rsidRPr="007707FA">
        <w:rPr>
          <w:rFonts w:eastAsia="Calibri"/>
          <w:sz w:val="24"/>
          <w:szCs w:val="24"/>
        </w:rPr>
        <w:t xml:space="preserve"> в Администрацию сельского поселения Хатанга</w:t>
      </w:r>
      <w:r w:rsidRPr="007707FA">
        <w:rPr>
          <w:rFonts w:eastAsia="Calibri"/>
          <w:sz w:val="24"/>
          <w:szCs w:val="24"/>
        </w:rPr>
        <w:t>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Заявителю предоставляется следующая информация: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сведения о местонахождении, контактные телефоны </w:t>
      </w:r>
      <w:r w:rsidR="009D6852" w:rsidRPr="007707FA">
        <w:rPr>
          <w:sz w:val="24"/>
          <w:szCs w:val="24"/>
        </w:rPr>
        <w:t>сотрудников Администрации сельского поселения Хатанга, ответственных за предоставление муниципальной услуги</w:t>
      </w:r>
      <w:r w:rsidR="00B70803" w:rsidRPr="007707FA">
        <w:rPr>
          <w:sz w:val="24"/>
          <w:szCs w:val="24"/>
        </w:rPr>
        <w:t>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07FA">
        <w:rPr>
          <w:sz w:val="24"/>
          <w:szCs w:val="24"/>
        </w:rPr>
        <w:t>– режим работы</w:t>
      </w:r>
      <w:r w:rsidRPr="007707FA">
        <w:rPr>
          <w:b/>
          <w:sz w:val="24"/>
          <w:szCs w:val="24"/>
        </w:rPr>
        <w:t xml:space="preserve"> </w:t>
      </w:r>
      <w:r w:rsidRPr="007707FA">
        <w:rPr>
          <w:sz w:val="24"/>
          <w:szCs w:val="24"/>
        </w:rPr>
        <w:t xml:space="preserve">Администрации </w:t>
      </w:r>
      <w:r w:rsidR="00B70803" w:rsidRPr="007707FA">
        <w:rPr>
          <w:sz w:val="24"/>
          <w:szCs w:val="24"/>
        </w:rPr>
        <w:t>сельского поселения Хатанга</w:t>
      </w:r>
      <w:r w:rsidRPr="007707FA">
        <w:rPr>
          <w:b/>
          <w:sz w:val="24"/>
          <w:szCs w:val="24"/>
        </w:rPr>
        <w:t>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график приема;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номера кабинетов для обращения заявителей;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перечень нормативных правовых актов, регулирующих предоставление муниципальной услуги;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требования, предъявляемые к заявлению и документам, представляемым для получения муниципальной услуги;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срок предоставления муниципальной услуги;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lastRenderedPageBreak/>
        <w:t>– основания для отказа в предоставлении муниципальной услуги;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порядок обжалования решений и действий (бездействия) Администрации </w:t>
      </w:r>
      <w:r w:rsidR="009D6852" w:rsidRPr="007707FA">
        <w:rPr>
          <w:sz w:val="24"/>
          <w:szCs w:val="24"/>
        </w:rPr>
        <w:t xml:space="preserve">сельского </w:t>
      </w:r>
      <w:r w:rsidR="00B70803" w:rsidRPr="007707FA">
        <w:rPr>
          <w:sz w:val="24"/>
          <w:szCs w:val="24"/>
        </w:rPr>
        <w:t>поселения</w:t>
      </w:r>
      <w:r w:rsidR="009D6852" w:rsidRPr="007707FA">
        <w:rPr>
          <w:sz w:val="24"/>
          <w:szCs w:val="24"/>
        </w:rPr>
        <w:t xml:space="preserve"> Хатанга</w:t>
      </w:r>
      <w:r w:rsidRPr="007707FA">
        <w:rPr>
          <w:sz w:val="24"/>
          <w:szCs w:val="24"/>
        </w:rPr>
        <w:t>, а также должностных лиц, муниципальных служащих при предоставлении муниципальной услуги;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информация о ходе предоставления муниципальной услуги.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51"/>
      <w:bookmarkEnd w:id="2"/>
      <w:r w:rsidRPr="007707FA">
        <w:rPr>
          <w:sz w:val="24"/>
          <w:szCs w:val="24"/>
        </w:rPr>
        <w:t>2. Стандарт предоставления муниципальной услуги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2.1. Наименование муниципальной услуги: предоставление лицам, проживающим на территории муниципального образования «</w:t>
      </w:r>
      <w:r w:rsidR="00B70803" w:rsidRPr="007707FA">
        <w:rPr>
          <w:sz w:val="24"/>
          <w:szCs w:val="24"/>
        </w:rPr>
        <w:t>Сельское поселение Хатанга</w:t>
      </w:r>
      <w:r w:rsidRPr="007707FA">
        <w:rPr>
          <w:sz w:val="24"/>
          <w:szCs w:val="24"/>
        </w:rPr>
        <w:t xml:space="preserve">», документа, подтверждающего ведение ими традиционного образа жизни и осуществления традиционной хозяйственной деятельности коренных малочисленных народов Севера (оленеводство, рыболовство, промысловая охота), а также </w:t>
      </w:r>
      <w:r w:rsidR="009D6852" w:rsidRPr="007707FA">
        <w:rPr>
          <w:sz w:val="24"/>
          <w:szCs w:val="24"/>
        </w:rPr>
        <w:t xml:space="preserve">документа, подтверждающего </w:t>
      </w:r>
      <w:r w:rsidRPr="007707FA">
        <w:rPr>
          <w:sz w:val="24"/>
          <w:szCs w:val="24"/>
        </w:rPr>
        <w:t>принадлежность лиц к коренным малочисленным народам Севера.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</w:rPr>
      </w:pPr>
      <w:r w:rsidRPr="007707FA">
        <w:rPr>
          <w:sz w:val="24"/>
          <w:szCs w:val="24"/>
        </w:rPr>
        <w:t>2.</w:t>
      </w:r>
      <w:r w:rsidR="007707FA">
        <w:rPr>
          <w:sz w:val="24"/>
          <w:szCs w:val="24"/>
        </w:rPr>
        <w:t>2.</w:t>
      </w:r>
      <w:r w:rsidRPr="007707FA">
        <w:rPr>
          <w:sz w:val="24"/>
          <w:szCs w:val="24"/>
          <w:lang w:val="en-US"/>
        </w:rPr>
        <w:t> </w:t>
      </w:r>
      <w:r w:rsidRPr="007707FA">
        <w:rPr>
          <w:sz w:val="24"/>
          <w:szCs w:val="24"/>
        </w:rPr>
        <w:t xml:space="preserve">Муниципальная услуга предоставляется Администрацией </w:t>
      </w:r>
      <w:r w:rsidR="00B70803" w:rsidRPr="007707FA">
        <w:rPr>
          <w:sz w:val="24"/>
          <w:szCs w:val="24"/>
        </w:rPr>
        <w:t>сельского поселения Хатанга</w:t>
      </w:r>
      <w:r w:rsidRPr="007707FA">
        <w:rPr>
          <w:rFonts w:eastAsia="Calibri"/>
          <w:iCs/>
          <w:sz w:val="24"/>
          <w:szCs w:val="24"/>
        </w:rPr>
        <w:t xml:space="preserve"> (далее – Администрация </w:t>
      </w:r>
      <w:r w:rsidR="00B70803" w:rsidRPr="007707FA">
        <w:rPr>
          <w:rFonts w:eastAsia="Calibri"/>
          <w:iCs/>
          <w:sz w:val="24"/>
          <w:szCs w:val="24"/>
        </w:rPr>
        <w:t>поселения</w:t>
      </w:r>
      <w:r w:rsidRPr="007707FA">
        <w:rPr>
          <w:rFonts w:eastAsia="Calibri"/>
          <w:iCs/>
          <w:sz w:val="24"/>
          <w:szCs w:val="24"/>
        </w:rPr>
        <w:t>).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</w:rPr>
      </w:pPr>
      <w:r w:rsidRPr="007707FA">
        <w:rPr>
          <w:rFonts w:eastAsia="Calibri"/>
          <w:iCs/>
          <w:sz w:val="24"/>
          <w:szCs w:val="24"/>
        </w:rPr>
        <w:t xml:space="preserve">Непосредственно услугу предоставляет </w:t>
      </w:r>
      <w:r w:rsidR="00B70803" w:rsidRPr="007707FA">
        <w:rPr>
          <w:rFonts w:eastAsia="Calibri"/>
          <w:iCs/>
          <w:sz w:val="24"/>
          <w:szCs w:val="24"/>
        </w:rPr>
        <w:t>Отдел по развитию традиционных промыслов и обеспечению жизнедеятельности поселков (далее – Отдел</w:t>
      </w:r>
      <w:r w:rsidRPr="007707FA">
        <w:rPr>
          <w:rFonts w:eastAsia="Calibri"/>
          <w:iCs/>
          <w:sz w:val="24"/>
          <w:szCs w:val="24"/>
        </w:rPr>
        <w:t>).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</w:rPr>
      </w:pPr>
      <w:r w:rsidRPr="007707FA">
        <w:rPr>
          <w:rFonts w:eastAsia="Calibri"/>
          <w:iCs/>
          <w:sz w:val="24"/>
          <w:szCs w:val="24"/>
        </w:rPr>
        <w:t xml:space="preserve">Прием заявителей для подачи заявлений, регистрация заявлений и документов осуществляется по адресу: </w:t>
      </w:r>
      <w:r w:rsidR="00B70803" w:rsidRPr="007707FA">
        <w:rPr>
          <w:rFonts w:eastAsia="Calibri"/>
          <w:iCs/>
          <w:sz w:val="24"/>
          <w:szCs w:val="24"/>
        </w:rPr>
        <w:t>с.Хатанга</w:t>
      </w:r>
      <w:r w:rsidRPr="007707FA">
        <w:rPr>
          <w:rFonts w:eastAsia="Calibri"/>
          <w:iCs/>
          <w:sz w:val="24"/>
          <w:szCs w:val="24"/>
        </w:rPr>
        <w:t>, ул. Советская, д. </w:t>
      </w:r>
      <w:r w:rsidR="00B70803" w:rsidRPr="007707FA">
        <w:rPr>
          <w:rFonts w:eastAsia="Calibri"/>
          <w:iCs/>
          <w:sz w:val="24"/>
          <w:szCs w:val="24"/>
        </w:rPr>
        <w:t>23 А</w:t>
      </w:r>
      <w:r w:rsidRPr="007707FA">
        <w:rPr>
          <w:rFonts w:eastAsia="Calibri"/>
          <w:iCs/>
          <w:sz w:val="24"/>
          <w:szCs w:val="24"/>
        </w:rPr>
        <w:t>, каб. </w:t>
      </w:r>
      <w:r w:rsidR="00B70803" w:rsidRPr="007707FA">
        <w:rPr>
          <w:rFonts w:eastAsia="Calibri"/>
          <w:iCs/>
          <w:sz w:val="24"/>
          <w:szCs w:val="24"/>
        </w:rPr>
        <w:t>5</w:t>
      </w:r>
      <w:r w:rsidRPr="007707FA">
        <w:rPr>
          <w:rFonts w:eastAsia="Calibri"/>
          <w:iCs/>
          <w:sz w:val="24"/>
          <w:szCs w:val="24"/>
        </w:rPr>
        <w:t>, тел. </w:t>
      </w:r>
      <w:r w:rsidR="00B70803" w:rsidRPr="007707FA">
        <w:rPr>
          <w:rFonts w:eastAsia="Calibri"/>
          <w:iCs/>
          <w:sz w:val="24"/>
          <w:szCs w:val="24"/>
        </w:rPr>
        <w:t>215-12</w:t>
      </w:r>
      <w:r w:rsidRPr="007707FA">
        <w:rPr>
          <w:rFonts w:eastAsia="Calibri"/>
          <w:iCs/>
          <w:sz w:val="24"/>
          <w:szCs w:val="24"/>
        </w:rPr>
        <w:t>, часы приема понедельник – пятница с 09:00 до 17:12.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</w:rPr>
      </w:pPr>
      <w:r w:rsidRPr="007707FA">
        <w:rPr>
          <w:rFonts w:eastAsia="Calibri"/>
          <w:iCs/>
          <w:sz w:val="24"/>
          <w:szCs w:val="24"/>
        </w:rPr>
        <w:t xml:space="preserve">Граждане, проживающие в поселках </w:t>
      </w:r>
      <w:r w:rsidR="00B70803" w:rsidRPr="007707FA">
        <w:rPr>
          <w:rFonts w:eastAsia="Calibri"/>
          <w:iCs/>
          <w:sz w:val="24"/>
          <w:szCs w:val="24"/>
        </w:rPr>
        <w:t>сельского поселения Хатанга</w:t>
      </w:r>
      <w:r w:rsidRPr="007707FA">
        <w:rPr>
          <w:rFonts w:eastAsia="Calibri"/>
          <w:iCs/>
          <w:sz w:val="24"/>
          <w:szCs w:val="24"/>
        </w:rPr>
        <w:t xml:space="preserve">, могут </w:t>
      </w:r>
      <w:r w:rsidR="005E1EBB" w:rsidRPr="007707FA">
        <w:rPr>
          <w:rFonts w:eastAsia="Calibri"/>
          <w:iCs/>
          <w:sz w:val="24"/>
          <w:szCs w:val="24"/>
        </w:rPr>
        <w:t>подать</w:t>
      </w:r>
      <w:r w:rsidRPr="007707FA">
        <w:rPr>
          <w:rFonts w:eastAsia="Calibri"/>
          <w:iCs/>
          <w:sz w:val="24"/>
          <w:szCs w:val="24"/>
        </w:rPr>
        <w:t xml:space="preserve"> заявление </w:t>
      </w:r>
      <w:r w:rsidR="005E1EBB" w:rsidRPr="007707FA">
        <w:rPr>
          <w:rFonts w:eastAsia="Calibri"/>
          <w:iCs/>
          <w:sz w:val="24"/>
          <w:szCs w:val="24"/>
        </w:rPr>
        <w:t>(Приложение №1)</w:t>
      </w:r>
      <w:r w:rsidRPr="007707FA">
        <w:rPr>
          <w:rFonts w:eastAsia="Calibri"/>
          <w:iCs/>
          <w:sz w:val="24"/>
          <w:szCs w:val="24"/>
        </w:rPr>
        <w:t xml:space="preserve">и прилагаемые документы для регистрации </w:t>
      </w:r>
      <w:r w:rsidR="009D6852" w:rsidRPr="007707FA">
        <w:rPr>
          <w:rFonts w:eastAsia="Calibri"/>
          <w:iCs/>
          <w:sz w:val="24"/>
          <w:szCs w:val="24"/>
        </w:rPr>
        <w:t>сотрудник</w:t>
      </w:r>
      <w:r w:rsidR="005E1EBB" w:rsidRPr="007707FA">
        <w:rPr>
          <w:rFonts w:eastAsia="Calibri"/>
          <w:iCs/>
          <w:sz w:val="24"/>
          <w:szCs w:val="24"/>
        </w:rPr>
        <w:t>ам</w:t>
      </w:r>
      <w:r w:rsidR="009D6852" w:rsidRPr="007707FA">
        <w:rPr>
          <w:rFonts w:eastAsia="Calibri"/>
          <w:iCs/>
          <w:sz w:val="24"/>
          <w:szCs w:val="24"/>
        </w:rPr>
        <w:t xml:space="preserve"> Т</w:t>
      </w:r>
      <w:r w:rsidRPr="007707FA">
        <w:rPr>
          <w:rFonts w:eastAsia="Calibri"/>
          <w:iCs/>
          <w:sz w:val="24"/>
          <w:szCs w:val="24"/>
        </w:rPr>
        <w:t xml:space="preserve">ерриториальных отделов Администрации </w:t>
      </w:r>
      <w:r w:rsidR="00B70803" w:rsidRPr="007707FA">
        <w:rPr>
          <w:rFonts w:eastAsia="Calibri"/>
          <w:iCs/>
          <w:sz w:val="24"/>
          <w:szCs w:val="24"/>
        </w:rPr>
        <w:t>сельского поселения Хатанга</w:t>
      </w:r>
      <w:r w:rsidRPr="007707FA">
        <w:rPr>
          <w:rFonts w:eastAsia="Calibri"/>
          <w:iCs/>
          <w:sz w:val="24"/>
          <w:szCs w:val="24"/>
        </w:rPr>
        <w:t xml:space="preserve"> (да</w:t>
      </w:r>
      <w:r w:rsidR="005E1EBB" w:rsidRPr="007707FA">
        <w:rPr>
          <w:rFonts w:eastAsia="Calibri"/>
          <w:iCs/>
          <w:sz w:val="24"/>
          <w:szCs w:val="24"/>
        </w:rPr>
        <w:t>лее – Т</w:t>
      </w:r>
      <w:r w:rsidRPr="007707FA">
        <w:rPr>
          <w:rFonts w:eastAsia="Calibri"/>
          <w:iCs/>
          <w:sz w:val="24"/>
          <w:szCs w:val="24"/>
        </w:rPr>
        <w:t>ерриториальный отдел), находящихся по следующим адресам: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9D6852" w:rsidRPr="007707FA">
        <w:rPr>
          <w:sz w:val="24"/>
          <w:szCs w:val="24"/>
          <w:lang w:eastAsia="ru-RU"/>
        </w:rPr>
        <w:t>Т</w:t>
      </w:r>
      <w:r w:rsidRPr="007707FA">
        <w:rPr>
          <w:sz w:val="24"/>
          <w:szCs w:val="24"/>
          <w:lang w:eastAsia="ru-RU"/>
        </w:rPr>
        <w:t xml:space="preserve">ерриториальный отдел в поселке </w:t>
      </w:r>
      <w:r w:rsidR="00B70803" w:rsidRPr="007707FA">
        <w:rPr>
          <w:sz w:val="24"/>
          <w:szCs w:val="24"/>
          <w:lang w:eastAsia="ru-RU"/>
        </w:rPr>
        <w:t>Кресты</w:t>
      </w:r>
      <w:r w:rsidRPr="007707FA">
        <w:rPr>
          <w:sz w:val="24"/>
          <w:szCs w:val="24"/>
          <w:lang w:eastAsia="ru-RU"/>
        </w:rPr>
        <w:t>: 647</w:t>
      </w:r>
      <w:r w:rsidR="00097860" w:rsidRPr="007707FA">
        <w:rPr>
          <w:sz w:val="24"/>
          <w:szCs w:val="24"/>
          <w:lang w:eastAsia="ru-RU"/>
        </w:rPr>
        <w:t>475</w:t>
      </w:r>
      <w:r w:rsidRPr="007707FA">
        <w:rPr>
          <w:sz w:val="24"/>
          <w:szCs w:val="24"/>
          <w:lang w:eastAsia="ru-RU"/>
        </w:rPr>
        <w:t>, Красноярский край, п. </w:t>
      </w:r>
      <w:r w:rsidR="00097860" w:rsidRPr="007707FA">
        <w:rPr>
          <w:sz w:val="24"/>
          <w:szCs w:val="24"/>
          <w:lang w:eastAsia="ru-RU"/>
        </w:rPr>
        <w:t>Кресты</w:t>
      </w:r>
      <w:r w:rsidRPr="007707FA">
        <w:rPr>
          <w:sz w:val="24"/>
          <w:szCs w:val="24"/>
          <w:lang w:eastAsia="ru-RU"/>
        </w:rPr>
        <w:t xml:space="preserve"> ул. </w:t>
      </w:r>
      <w:r w:rsidR="00097860" w:rsidRPr="007707FA">
        <w:rPr>
          <w:sz w:val="24"/>
          <w:szCs w:val="24"/>
          <w:lang w:eastAsia="ru-RU"/>
        </w:rPr>
        <w:t>Луговая, д.12</w:t>
      </w:r>
      <w:r w:rsidRPr="007707FA">
        <w:rPr>
          <w:sz w:val="24"/>
          <w:szCs w:val="24"/>
          <w:lang w:eastAsia="ru-RU"/>
        </w:rPr>
        <w:t xml:space="preserve">, тел. </w:t>
      </w:r>
      <w:r w:rsidR="00097860" w:rsidRPr="007707FA">
        <w:rPr>
          <w:sz w:val="24"/>
          <w:szCs w:val="24"/>
          <w:lang w:eastAsia="ru-RU"/>
        </w:rPr>
        <w:t>22-112</w:t>
      </w:r>
      <w:r w:rsidRPr="007707FA">
        <w:rPr>
          <w:sz w:val="24"/>
          <w:szCs w:val="24"/>
          <w:lang w:eastAsia="ru-RU"/>
        </w:rPr>
        <w:t>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9D6852" w:rsidRPr="007707FA">
        <w:rPr>
          <w:sz w:val="24"/>
          <w:szCs w:val="24"/>
          <w:lang w:eastAsia="ru-RU"/>
        </w:rPr>
        <w:t>Т</w:t>
      </w:r>
      <w:r w:rsidRPr="007707FA">
        <w:rPr>
          <w:sz w:val="24"/>
          <w:szCs w:val="24"/>
          <w:lang w:eastAsia="ru-RU"/>
        </w:rPr>
        <w:t xml:space="preserve">ерриториальный отдел в поселке </w:t>
      </w:r>
      <w:r w:rsidR="00097860" w:rsidRPr="007707FA">
        <w:rPr>
          <w:sz w:val="24"/>
          <w:szCs w:val="24"/>
          <w:lang w:eastAsia="ru-RU"/>
        </w:rPr>
        <w:t>Новая</w:t>
      </w:r>
      <w:r w:rsidRPr="007707FA">
        <w:rPr>
          <w:sz w:val="24"/>
          <w:szCs w:val="24"/>
          <w:lang w:eastAsia="ru-RU"/>
        </w:rPr>
        <w:t xml:space="preserve">: </w:t>
      </w:r>
      <w:r w:rsidR="00097860" w:rsidRPr="007707FA">
        <w:rPr>
          <w:sz w:val="24"/>
          <w:szCs w:val="24"/>
          <w:lang w:eastAsia="ru-RU"/>
        </w:rPr>
        <w:t>647485</w:t>
      </w:r>
      <w:r w:rsidRPr="007707FA">
        <w:rPr>
          <w:sz w:val="24"/>
          <w:szCs w:val="24"/>
          <w:lang w:eastAsia="ru-RU"/>
        </w:rPr>
        <w:t>, Красноярский край, п. </w:t>
      </w:r>
      <w:r w:rsidR="00097860" w:rsidRPr="007707FA">
        <w:rPr>
          <w:sz w:val="24"/>
          <w:szCs w:val="24"/>
          <w:lang w:eastAsia="ru-RU"/>
        </w:rPr>
        <w:t>Новая</w:t>
      </w:r>
      <w:r w:rsidRPr="007707FA">
        <w:rPr>
          <w:sz w:val="24"/>
          <w:szCs w:val="24"/>
          <w:lang w:eastAsia="ru-RU"/>
        </w:rPr>
        <w:t>, ул. </w:t>
      </w:r>
      <w:r w:rsidR="00097860" w:rsidRPr="007707FA">
        <w:rPr>
          <w:sz w:val="24"/>
          <w:szCs w:val="24"/>
          <w:lang w:eastAsia="ru-RU"/>
        </w:rPr>
        <w:t>Г.Аксенова</w:t>
      </w:r>
      <w:r w:rsidRPr="007707FA">
        <w:rPr>
          <w:sz w:val="24"/>
          <w:szCs w:val="24"/>
          <w:lang w:eastAsia="ru-RU"/>
        </w:rPr>
        <w:t>, д. </w:t>
      </w:r>
      <w:r w:rsidR="00097860" w:rsidRPr="007707FA">
        <w:rPr>
          <w:sz w:val="24"/>
          <w:szCs w:val="24"/>
          <w:lang w:eastAsia="ru-RU"/>
        </w:rPr>
        <w:t>17</w:t>
      </w:r>
      <w:r w:rsidRPr="007707FA">
        <w:rPr>
          <w:sz w:val="24"/>
          <w:szCs w:val="24"/>
          <w:lang w:eastAsia="ru-RU"/>
        </w:rPr>
        <w:t xml:space="preserve">, тел. </w:t>
      </w:r>
      <w:r w:rsidR="00097860" w:rsidRPr="007707FA">
        <w:rPr>
          <w:sz w:val="24"/>
          <w:szCs w:val="24"/>
          <w:lang w:eastAsia="ru-RU"/>
        </w:rPr>
        <w:t>22-109</w:t>
      </w:r>
      <w:r w:rsidRPr="007707FA">
        <w:rPr>
          <w:sz w:val="24"/>
          <w:szCs w:val="24"/>
          <w:lang w:eastAsia="ru-RU"/>
        </w:rPr>
        <w:t>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9D6852" w:rsidRPr="007707FA">
        <w:rPr>
          <w:sz w:val="24"/>
          <w:szCs w:val="24"/>
          <w:lang w:eastAsia="ru-RU"/>
        </w:rPr>
        <w:t>Т</w:t>
      </w:r>
      <w:r w:rsidRPr="007707FA">
        <w:rPr>
          <w:sz w:val="24"/>
          <w:szCs w:val="24"/>
          <w:lang w:eastAsia="ru-RU"/>
        </w:rPr>
        <w:t xml:space="preserve">ерриториальный отдел в поселке </w:t>
      </w:r>
      <w:r w:rsidR="00097860" w:rsidRPr="007707FA">
        <w:rPr>
          <w:sz w:val="24"/>
          <w:szCs w:val="24"/>
          <w:lang w:eastAsia="ru-RU"/>
        </w:rPr>
        <w:t>Хета</w:t>
      </w:r>
      <w:r w:rsidRPr="007707FA">
        <w:rPr>
          <w:sz w:val="24"/>
          <w:szCs w:val="24"/>
          <w:lang w:eastAsia="ru-RU"/>
        </w:rPr>
        <w:t>: 647</w:t>
      </w:r>
      <w:r w:rsidR="00097860" w:rsidRPr="007707FA">
        <w:rPr>
          <w:sz w:val="24"/>
          <w:szCs w:val="24"/>
          <w:lang w:eastAsia="ru-RU"/>
        </w:rPr>
        <w:t>484</w:t>
      </w:r>
      <w:r w:rsidRPr="007707FA">
        <w:rPr>
          <w:sz w:val="24"/>
          <w:szCs w:val="24"/>
          <w:lang w:eastAsia="ru-RU"/>
        </w:rPr>
        <w:t>, Красноярский край, п. </w:t>
      </w:r>
      <w:r w:rsidR="00097860" w:rsidRPr="007707FA">
        <w:rPr>
          <w:sz w:val="24"/>
          <w:szCs w:val="24"/>
          <w:lang w:eastAsia="ru-RU"/>
        </w:rPr>
        <w:t>Хета</w:t>
      </w:r>
      <w:r w:rsidRPr="007707FA">
        <w:rPr>
          <w:sz w:val="24"/>
          <w:szCs w:val="24"/>
          <w:lang w:eastAsia="ru-RU"/>
        </w:rPr>
        <w:t>, ул. </w:t>
      </w:r>
      <w:r w:rsidR="00097860" w:rsidRPr="007707FA">
        <w:rPr>
          <w:sz w:val="24"/>
          <w:szCs w:val="24"/>
          <w:lang w:eastAsia="ru-RU"/>
        </w:rPr>
        <w:t>Набережная</w:t>
      </w:r>
      <w:r w:rsidRPr="007707FA">
        <w:rPr>
          <w:sz w:val="24"/>
          <w:szCs w:val="24"/>
          <w:lang w:eastAsia="ru-RU"/>
        </w:rPr>
        <w:t>, д. </w:t>
      </w:r>
      <w:r w:rsidR="00097860" w:rsidRPr="007707FA">
        <w:rPr>
          <w:sz w:val="24"/>
          <w:szCs w:val="24"/>
          <w:lang w:eastAsia="ru-RU"/>
        </w:rPr>
        <w:t>13</w:t>
      </w:r>
      <w:r w:rsidRPr="007707FA">
        <w:rPr>
          <w:sz w:val="24"/>
          <w:szCs w:val="24"/>
          <w:lang w:eastAsia="ru-RU"/>
        </w:rPr>
        <w:t xml:space="preserve">, тел. </w:t>
      </w:r>
      <w:r w:rsidR="00097860" w:rsidRPr="007707FA">
        <w:rPr>
          <w:sz w:val="24"/>
          <w:szCs w:val="24"/>
          <w:lang w:eastAsia="ru-RU"/>
        </w:rPr>
        <w:t>22-108</w:t>
      </w:r>
      <w:r w:rsidRPr="007707FA">
        <w:rPr>
          <w:sz w:val="24"/>
          <w:szCs w:val="24"/>
          <w:lang w:eastAsia="ru-RU"/>
        </w:rPr>
        <w:t>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9D6852" w:rsidRPr="007707FA">
        <w:rPr>
          <w:sz w:val="24"/>
          <w:szCs w:val="24"/>
          <w:lang w:eastAsia="ru-RU"/>
        </w:rPr>
        <w:t>Т</w:t>
      </w:r>
      <w:r w:rsidRPr="007707FA">
        <w:rPr>
          <w:sz w:val="24"/>
          <w:szCs w:val="24"/>
          <w:lang w:eastAsia="ru-RU"/>
        </w:rPr>
        <w:t xml:space="preserve">ерриториальный отдел в поселке </w:t>
      </w:r>
      <w:r w:rsidR="00097860" w:rsidRPr="007707FA">
        <w:rPr>
          <w:sz w:val="24"/>
          <w:szCs w:val="24"/>
          <w:lang w:eastAsia="ru-RU"/>
        </w:rPr>
        <w:t>Катырык</w:t>
      </w:r>
      <w:r w:rsidRPr="007707FA">
        <w:rPr>
          <w:sz w:val="24"/>
          <w:szCs w:val="24"/>
          <w:lang w:eastAsia="ru-RU"/>
        </w:rPr>
        <w:t>: 647</w:t>
      </w:r>
      <w:r w:rsidR="00097860" w:rsidRPr="007707FA">
        <w:rPr>
          <w:sz w:val="24"/>
          <w:szCs w:val="24"/>
          <w:lang w:eastAsia="ru-RU"/>
        </w:rPr>
        <w:t>483</w:t>
      </w:r>
      <w:r w:rsidRPr="007707FA">
        <w:rPr>
          <w:sz w:val="24"/>
          <w:szCs w:val="24"/>
          <w:lang w:eastAsia="ru-RU"/>
        </w:rPr>
        <w:t>, Красноярский край, п. </w:t>
      </w:r>
      <w:r w:rsidR="00097860" w:rsidRPr="007707FA">
        <w:rPr>
          <w:sz w:val="24"/>
          <w:szCs w:val="24"/>
          <w:lang w:eastAsia="ru-RU"/>
        </w:rPr>
        <w:t>Катырык</w:t>
      </w:r>
      <w:r w:rsidRPr="007707FA">
        <w:rPr>
          <w:sz w:val="24"/>
          <w:szCs w:val="24"/>
          <w:lang w:eastAsia="ru-RU"/>
        </w:rPr>
        <w:t xml:space="preserve">, ул. </w:t>
      </w:r>
      <w:r w:rsidR="00097860" w:rsidRPr="007707FA">
        <w:rPr>
          <w:sz w:val="24"/>
          <w:szCs w:val="24"/>
          <w:lang w:eastAsia="ru-RU"/>
        </w:rPr>
        <w:t>Южная, д.1А</w:t>
      </w:r>
      <w:r w:rsidRPr="007707FA">
        <w:rPr>
          <w:sz w:val="24"/>
          <w:szCs w:val="24"/>
          <w:lang w:eastAsia="ru-RU"/>
        </w:rPr>
        <w:t xml:space="preserve">, тел. </w:t>
      </w:r>
      <w:r w:rsidR="00097860" w:rsidRPr="007707FA">
        <w:rPr>
          <w:sz w:val="24"/>
          <w:szCs w:val="24"/>
          <w:lang w:eastAsia="ru-RU"/>
        </w:rPr>
        <w:t>22-107</w:t>
      </w:r>
      <w:r w:rsidRPr="007707FA">
        <w:rPr>
          <w:sz w:val="24"/>
          <w:szCs w:val="24"/>
          <w:lang w:eastAsia="ru-RU"/>
        </w:rPr>
        <w:t>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9D6852" w:rsidRPr="007707FA">
        <w:rPr>
          <w:sz w:val="24"/>
          <w:szCs w:val="24"/>
          <w:lang w:eastAsia="ru-RU"/>
        </w:rPr>
        <w:t>Т</w:t>
      </w:r>
      <w:r w:rsidRPr="007707FA">
        <w:rPr>
          <w:sz w:val="24"/>
          <w:szCs w:val="24"/>
          <w:lang w:eastAsia="ru-RU"/>
        </w:rPr>
        <w:t xml:space="preserve">ерриториальный отдел в поселке </w:t>
      </w:r>
      <w:r w:rsidR="00097860" w:rsidRPr="007707FA">
        <w:rPr>
          <w:sz w:val="24"/>
          <w:szCs w:val="24"/>
          <w:lang w:eastAsia="ru-RU"/>
        </w:rPr>
        <w:t>Жданиха</w:t>
      </w:r>
      <w:r w:rsidRPr="007707FA">
        <w:rPr>
          <w:sz w:val="24"/>
          <w:szCs w:val="24"/>
          <w:lang w:eastAsia="ru-RU"/>
        </w:rPr>
        <w:t>: 647</w:t>
      </w:r>
      <w:r w:rsidR="00097860" w:rsidRPr="007707FA">
        <w:rPr>
          <w:sz w:val="24"/>
          <w:szCs w:val="24"/>
          <w:lang w:eastAsia="ru-RU"/>
        </w:rPr>
        <w:t>470</w:t>
      </w:r>
      <w:r w:rsidRPr="007707FA">
        <w:rPr>
          <w:sz w:val="24"/>
          <w:szCs w:val="24"/>
          <w:lang w:eastAsia="ru-RU"/>
        </w:rPr>
        <w:t>, Красноярский край, п. </w:t>
      </w:r>
      <w:r w:rsidR="00097860" w:rsidRPr="007707FA">
        <w:rPr>
          <w:sz w:val="24"/>
          <w:szCs w:val="24"/>
          <w:lang w:eastAsia="ru-RU"/>
        </w:rPr>
        <w:t>Жданиха</w:t>
      </w:r>
      <w:r w:rsidRPr="007707FA">
        <w:rPr>
          <w:sz w:val="24"/>
          <w:szCs w:val="24"/>
          <w:lang w:eastAsia="ru-RU"/>
        </w:rPr>
        <w:t xml:space="preserve">, ул. </w:t>
      </w:r>
      <w:r w:rsidR="00097860" w:rsidRPr="007707FA">
        <w:rPr>
          <w:sz w:val="24"/>
          <w:szCs w:val="24"/>
          <w:lang w:eastAsia="ru-RU"/>
        </w:rPr>
        <w:t>50 лет Таймыра, д.5</w:t>
      </w:r>
      <w:r w:rsidRPr="007707FA">
        <w:rPr>
          <w:sz w:val="24"/>
          <w:szCs w:val="24"/>
          <w:lang w:eastAsia="ru-RU"/>
        </w:rPr>
        <w:t xml:space="preserve">, тел. </w:t>
      </w:r>
      <w:r w:rsidR="00097860" w:rsidRPr="007707FA">
        <w:rPr>
          <w:sz w:val="24"/>
          <w:szCs w:val="24"/>
          <w:lang w:eastAsia="ru-RU"/>
        </w:rPr>
        <w:t>22-113;</w:t>
      </w:r>
    </w:p>
    <w:p w:rsidR="00097860" w:rsidRPr="007707FA" w:rsidRDefault="0009786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9D6852" w:rsidRPr="007707FA">
        <w:rPr>
          <w:sz w:val="24"/>
          <w:szCs w:val="24"/>
          <w:lang w:eastAsia="ru-RU"/>
        </w:rPr>
        <w:t>Т</w:t>
      </w:r>
      <w:r w:rsidRPr="007707FA">
        <w:rPr>
          <w:sz w:val="24"/>
          <w:szCs w:val="24"/>
          <w:lang w:eastAsia="ru-RU"/>
        </w:rPr>
        <w:t>ерриториальный отдел в поселке Новорыбная: 647471, Красноярский край, п. Новорыбная, ул. Советская, д.11, тел. 22-106;</w:t>
      </w:r>
    </w:p>
    <w:p w:rsidR="00097860" w:rsidRPr="007707FA" w:rsidRDefault="0009786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9D6852" w:rsidRPr="007707FA">
        <w:rPr>
          <w:sz w:val="24"/>
          <w:szCs w:val="24"/>
          <w:lang w:eastAsia="ru-RU"/>
        </w:rPr>
        <w:t>Т</w:t>
      </w:r>
      <w:r w:rsidRPr="007707FA">
        <w:rPr>
          <w:sz w:val="24"/>
          <w:szCs w:val="24"/>
          <w:lang w:eastAsia="ru-RU"/>
        </w:rPr>
        <w:t>ерриториальный отдел в поселке Попигай: 647474, Красноярский край, п.Попигай, ул. Центральная, д.7, тел. 22-104;</w:t>
      </w:r>
    </w:p>
    <w:p w:rsidR="00097860" w:rsidRPr="007707FA" w:rsidRDefault="0009786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9D6852" w:rsidRPr="007707FA">
        <w:rPr>
          <w:sz w:val="24"/>
          <w:szCs w:val="24"/>
          <w:lang w:eastAsia="ru-RU"/>
        </w:rPr>
        <w:t>Т</w:t>
      </w:r>
      <w:r w:rsidRPr="007707FA">
        <w:rPr>
          <w:sz w:val="24"/>
          <w:szCs w:val="24"/>
          <w:lang w:eastAsia="ru-RU"/>
        </w:rPr>
        <w:t xml:space="preserve">ерриториальный отдел в поселке Сындасско: 647472, Красноярский край, п. Сындасско, ул. </w:t>
      </w:r>
      <w:r w:rsidR="00385090" w:rsidRPr="007707FA">
        <w:rPr>
          <w:sz w:val="24"/>
          <w:szCs w:val="24"/>
          <w:lang w:eastAsia="ru-RU"/>
        </w:rPr>
        <w:t>Набережная</w:t>
      </w:r>
      <w:r w:rsidRPr="007707FA">
        <w:rPr>
          <w:sz w:val="24"/>
          <w:szCs w:val="24"/>
          <w:lang w:eastAsia="ru-RU"/>
        </w:rPr>
        <w:t>, д.</w:t>
      </w:r>
      <w:r w:rsidR="00385090" w:rsidRPr="007707FA">
        <w:rPr>
          <w:sz w:val="24"/>
          <w:szCs w:val="24"/>
          <w:lang w:eastAsia="ru-RU"/>
        </w:rPr>
        <w:t>12</w:t>
      </w:r>
      <w:r w:rsidRPr="007707FA">
        <w:rPr>
          <w:sz w:val="24"/>
          <w:szCs w:val="24"/>
          <w:lang w:eastAsia="ru-RU"/>
        </w:rPr>
        <w:t xml:space="preserve">, тел. </w:t>
      </w:r>
      <w:r w:rsidR="00385090" w:rsidRPr="007707FA">
        <w:rPr>
          <w:sz w:val="24"/>
          <w:szCs w:val="24"/>
          <w:lang w:eastAsia="ru-RU"/>
        </w:rPr>
        <w:t>22-105</w:t>
      </w:r>
      <w:r w:rsidRPr="007707FA">
        <w:rPr>
          <w:sz w:val="24"/>
          <w:szCs w:val="24"/>
          <w:lang w:eastAsia="ru-RU"/>
        </w:rPr>
        <w:t>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</w:rPr>
      </w:pPr>
      <w:r w:rsidRPr="007707FA">
        <w:rPr>
          <w:rFonts w:eastAsia="Calibri"/>
          <w:iCs/>
          <w:sz w:val="24"/>
          <w:szCs w:val="24"/>
        </w:rPr>
        <w:t>2.3. Результатами предоставления муниципальной услуги являются: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</w:rPr>
      </w:pPr>
      <w:r w:rsidRPr="007707FA">
        <w:rPr>
          <w:rFonts w:eastAsia="Calibri"/>
          <w:iCs/>
          <w:sz w:val="24"/>
          <w:szCs w:val="24"/>
        </w:rPr>
        <w:t>1) выдача документа, оформленного в виде письма, содержащего сведения о том, что заявитель ведет традиционный образ жизни и осуществляет традиционную хозяйственную деятельность коренных малочисленных народов Севера</w:t>
      </w:r>
      <w:r w:rsidR="005E1EBB" w:rsidRPr="007707FA">
        <w:rPr>
          <w:rFonts w:eastAsia="Calibri"/>
          <w:iCs/>
          <w:sz w:val="24"/>
          <w:szCs w:val="24"/>
        </w:rPr>
        <w:t xml:space="preserve"> (Приложение№2)</w:t>
      </w:r>
      <w:r w:rsidR="009D6852" w:rsidRPr="007707FA">
        <w:rPr>
          <w:rFonts w:eastAsia="Calibri"/>
          <w:iCs/>
          <w:sz w:val="24"/>
          <w:szCs w:val="24"/>
        </w:rPr>
        <w:t>,</w:t>
      </w:r>
      <w:r w:rsidRPr="007707FA">
        <w:rPr>
          <w:rFonts w:eastAsia="Calibri"/>
          <w:iCs/>
          <w:sz w:val="24"/>
          <w:szCs w:val="24"/>
        </w:rPr>
        <w:t xml:space="preserve"> либо выдача письма о том, что заявитель принадлежит к коренным малочисленным народам Севера</w:t>
      </w:r>
      <w:r w:rsidR="005E1EBB" w:rsidRPr="007707FA">
        <w:rPr>
          <w:rFonts w:eastAsia="Calibri"/>
          <w:iCs/>
          <w:sz w:val="24"/>
          <w:szCs w:val="24"/>
        </w:rPr>
        <w:t xml:space="preserve"> с указанием национальности (Приложение №3)</w:t>
      </w:r>
      <w:r w:rsidRPr="007707FA">
        <w:rPr>
          <w:rFonts w:eastAsia="Calibri"/>
          <w:iCs/>
          <w:sz w:val="24"/>
          <w:szCs w:val="24"/>
        </w:rPr>
        <w:t>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</w:rPr>
      </w:pPr>
      <w:r w:rsidRPr="007707FA">
        <w:rPr>
          <w:rFonts w:eastAsia="Calibri"/>
          <w:iCs/>
          <w:sz w:val="24"/>
          <w:szCs w:val="24"/>
        </w:rPr>
        <w:t>2) уведомление об отказе в выдаче документа</w:t>
      </w:r>
      <w:r w:rsidR="005E1EBB" w:rsidRPr="007707FA">
        <w:rPr>
          <w:rFonts w:eastAsia="Calibri"/>
          <w:iCs/>
          <w:sz w:val="24"/>
          <w:szCs w:val="24"/>
        </w:rPr>
        <w:t xml:space="preserve"> (Приложение№4)</w:t>
      </w:r>
      <w:r w:rsidRPr="007707FA">
        <w:rPr>
          <w:rFonts w:eastAsia="Calibri"/>
          <w:iCs/>
          <w:sz w:val="24"/>
          <w:szCs w:val="24"/>
        </w:rPr>
        <w:t>, оформленного в виде письма, содержащего сведения о том, что заявитель ведет традиционный образ жизни и осуществляет традиционную хозяйственную деятельность коренных малочисленных народов Севера</w:t>
      </w:r>
      <w:r w:rsidR="009D6852" w:rsidRPr="007707FA">
        <w:rPr>
          <w:rFonts w:eastAsia="Calibri"/>
          <w:iCs/>
          <w:sz w:val="24"/>
          <w:szCs w:val="24"/>
        </w:rPr>
        <w:t>,</w:t>
      </w:r>
      <w:r w:rsidRPr="007707FA">
        <w:rPr>
          <w:rFonts w:eastAsia="Calibri"/>
          <w:iCs/>
          <w:sz w:val="24"/>
          <w:szCs w:val="24"/>
        </w:rPr>
        <w:t xml:space="preserve"> либо письма о том, что заявитель принадлежит к коренным малочисленным народам Севера.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lastRenderedPageBreak/>
        <w:t>2.4. Срок предоставления муниципальной услуги составляет 10 рабочих дней со дня регистрации заявления и документов в Администрации</w:t>
      </w:r>
      <w:r w:rsidR="00385090" w:rsidRPr="007707FA">
        <w:rPr>
          <w:sz w:val="24"/>
          <w:szCs w:val="24"/>
        </w:rPr>
        <w:t xml:space="preserve"> поселения</w:t>
      </w:r>
      <w:r w:rsidRPr="007707FA">
        <w:rPr>
          <w:sz w:val="24"/>
          <w:szCs w:val="24"/>
        </w:rPr>
        <w:t>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2.5. </w:t>
      </w:r>
      <w:bookmarkStart w:id="3" w:name="Par57"/>
      <w:bookmarkEnd w:id="3"/>
      <w:r w:rsidRPr="007707FA">
        <w:rPr>
          <w:sz w:val="24"/>
          <w:szCs w:val="24"/>
        </w:rPr>
        <w:t>Правовые основания для предоставления муниципальной услуги: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Гражданский кодекс Российской Федерации;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Федеральный закон от 06.10.2003 № 131-ФЗ «Об общих принципах организации местного самоуправления в Российской Федерации»;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Федеральный закон от 27.07.2010 № 210-ФЗ «Об организации предоставления государственных и муниципальных услуг»;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Федеральный закон от 30.04.1999 № 82-ФЗ «О гарантиях прав коренных малочисленных народов Российской Федерации»;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 xml:space="preserve">– Закон </w:t>
      </w:r>
      <w:r w:rsidRPr="007707FA">
        <w:rPr>
          <w:sz w:val="24"/>
          <w:szCs w:val="24"/>
          <w:lang w:eastAsia="ru-RU"/>
        </w:rPr>
        <w:t xml:space="preserve">Красноярского края от 18.12.2008 № 7-2660 «О социальной поддержке граждан, проживающих в Таймырском Долгано-Ненецком муниципальном районе Красноярского края»;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Постановление Правительства Красноярского края от 08.02.2011 № 76-п «Об утверждении порядков и нормативов предоставления мер социальной поддержки гражданам из числа коренных малочисленных народов Севера, проживающим на территории Таймырского Долгано-Ненецкого муниципального района».</w:t>
      </w:r>
    </w:p>
    <w:p w:rsidR="000800B0" w:rsidRPr="007707FA" w:rsidRDefault="000800B0" w:rsidP="000725E0">
      <w:pPr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2.6. Для получения муниципальной услуги – получение </w:t>
      </w:r>
      <w:r w:rsidR="009D6852" w:rsidRPr="007707FA">
        <w:rPr>
          <w:sz w:val="24"/>
          <w:szCs w:val="24"/>
        </w:rPr>
        <w:t>документа</w:t>
      </w:r>
      <w:r w:rsidRPr="007707FA">
        <w:rPr>
          <w:sz w:val="24"/>
          <w:szCs w:val="24"/>
        </w:rPr>
        <w:t xml:space="preserve"> о ведении традиционного образа жизни и осуществлении традиционной хозяйственной деятельности коренных малочисленных народов Севера (далее – письмо) заявитель представляет в Администрацию </w:t>
      </w:r>
      <w:r w:rsidR="00385090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 следующие </w:t>
      </w:r>
      <w:r w:rsidR="007707FA" w:rsidRPr="007707FA">
        <w:rPr>
          <w:sz w:val="24"/>
          <w:szCs w:val="24"/>
        </w:rPr>
        <w:t>документы:</w:t>
      </w:r>
    </w:p>
    <w:p w:rsidR="000800B0" w:rsidRPr="007707FA" w:rsidRDefault="000800B0" w:rsidP="000725E0">
      <w:pPr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заявление по форме</w:t>
      </w:r>
      <w:r w:rsidR="009D6852" w:rsidRPr="007707FA">
        <w:rPr>
          <w:sz w:val="24"/>
          <w:szCs w:val="24"/>
        </w:rPr>
        <w:t>,</w:t>
      </w:r>
      <w:r w:rsidRPr="007707FA">
        <w:rPr>
          <w:sz w:val="24"/>
          <w:szCs w:val="24"/>
        </w:rPr>
        <w:t xml:space="preserve"> согласно приложению № 1 к Регламенту;</w:t>
      </w:r>
    </w:p>
    <w:p w:rsidR="000800B0" w:rsidRPr="007707FA" w:rsidRDefault="000800B0" w:rsidP="000725E0">
      <w:pPr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копию паспорта заявителя (страницы 2, 3 и страница с последней отметкой о регистрации по месту жительства);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копию решения суда об установлении факта проживания заявителя на территории муниципального образования «</w:t>
      </w:r>
      <w:r w:rsidR="00385090" w:rsidRPr="007707FA">
        <w:rPr>
          <w:sz w:val="24"/>
          <w:szCs w:val="24"/>
          <w:lang w:eastAsia="ru-RU"/>
        </w:rPr>
        <w:t>Сельское поселение Хатанга</w:t>
      </w:r>
      <w:r w:rsidRPr="007707FA">
        <w:rPr>
          <w:sz w:val="24"/>
          <w:szCs w:val="24"/>
          <w:lang w:eastAsia="ru-RU"/>
        </w:rPr>
        <w:t>» (представляется в случае, если заявитель не зарегистрирован по месту жительства на территории муниципального образования «</w:t>
      </w:r>
      <w:r w:rsidR="00385090" w:rsidRPr="007707FA">
        <w:rPr>
          <w:sz w:val="24"/>
          <w:szCs w:val="24"/>
          <w:lang w:eastAsia="ru-RU"/>
        </w:rPr>
        <w:t>Сельское поселение Хатанга</w:t>
      </w:r>
      <w:r w:rsidRPr="007707FA">
        <w:rPr>
          <w:sz w:val="24"/>
          <w:szCs w:val="24"/>
          <w:lang w:eastAsia="ru-RU"/>
        </w:rPr>
        <w:t>»);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копию трудовой книжки заявителя (при наличии), содержащую запись о трудоустройстве в качестве оленевода, рыбака или охотника;</w:t>
      </w:r>
    </w:p>
    <w:p w:rsidR="000800B0" w:rsidRPr="007707FA" w:rsidRDefault="000800B0" w:rsidP="000725E0">
      <w:pPr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копию охотничьего билета (для заявителей, осуществляющих вид традиционной хозяйственной деятельности – охота).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копию документа, удостоверяющего личность представителя заявителя, и копию документа, подтверждающего полномочия представителя на осуществление действий от имени заявителя (в случае представления документов уполномоченным представителем заявителя);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в случае, если заявитель ведет кочевой о</w:t>
      </w:r>
      <w:r w:rsidR="0082432B" w:rsidRPr="007707FA">
        <w:rPr>
          <w:sz w:val="24"/>
          <w:szCs w:val="24"/>
          <w:lang w:eastAsia="ru-RU"/>
        </w:rPr>
        <w:t xml:space="preserve">браз жизни – </w:t>
      </w:r>
      <w:r w:rsidR="005E1EBB" w:rsidRPr="007707FA">
        <w:rPr>
          <w:sz w:val="24"/>
          <w:szCs w:val="24"/>
          <w:lang w:eastAsia="ru-RU"/>
        </w:rPr>
        <w:t>справку</w:t>
      </w:r>
      <w:r w:rsidR="0082432B" w:rsidRPr="007707FA">
        <w:rPr>
          <w:sz w:val="24"/>
          <w:szCs w:val="24"/>
          <w:lang w:eastAsia="ru-RU"/>
        </w:rPr>
        <w:t xml:space="preserve"> начальника Т</w:t>
      </w:r>
      <w:r w:rsidRPr="007707FA">
        <w:rPr>
          <w:sz w:val="24"/>
          <w:szCs w:val="24"/>
          <w:lang w:eastAsia="ru-RU"/>
        </w:rPr>
        <w:t>ерриториального отдела, подтверждающее ведение кочевого образа жизни</w:t>
      </w:r>
      <w:r w:rsidR="005E1EBB" w:rsidRPr="007707FA">
        <w:rPr>
          <w:sz w:val="24"/>
          <w:szCs w:val="24"/>
          <w:lang w:eastAsia="ru-RU"/>
        </w:rPr>
        <w:t xml:space="preserve"> с указанием вида традиционной хозяйственной деятельности</w:t>
      </w:r>
      <w:r w:rsidRPr="007707FA">
        <w:rPr>
          <w:sz w:val="24"/>
          <w:szCs w:val="24"/>
          <w:lang w:eastAsia="ru-RU"/>
        </w:rPr>
        <w:t xml:space="preserve">. </w:t>
      </w:r>
    </w:p>
    <w:p w:rsidR="000800B0" w:rsidRPr="007707FA" w:rsidRDefault="000800B0" w:rsidP="000725E0">
      <w:pPr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2.7. Для получения муниципальной услуги – получения письма о принадлежности к коренным малочисленным народам Севера (далее – письмо), заявитель представляет в Администрацию </w:t>
      </w:r>
      <w:r w:rsidR="00385090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 следующие документы:</w:t>
      </w:r>
    </w:p>
    <w:p w:rsidR="000800B0" w:rsidRPr="007707FA" w:rsidRDefault="000800B0" w:rsidP="000725E0">
      <w:pPr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заявление по форме согласно приложению № 1 к Регламенту;</w:t>
      </w:r>
    </w:p>
    <w:p w:rsidR="000800B0" w:rsidRPr="007707FA" w:rsidRDefault="000800B0" w:rsidP="000725E0">
      <w:pPr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копию паспорта заявителя (страницы 2, 3 и страница с последней отметкой о регистрации по месту жительства);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копию решения суда об установлении факта проживания заявителя на территории муниципального образования «</w:t>
      </w:r>
      <w:r w:rsidR="00385090" w:rsidRPr="007707FA">
        <w:rPr>
          <w:sz w:val="24"/>
          <w:szCs w:val="24"/>
          <w:lang w:eastAsia="ru-RU"/>
        </w:rPr>
        <w:t>Сельское поселение Хатанга</w:t>
      </w:r>
      <w:r w:rsidRPr="007707FA">
        <w:rPr>
          <w:sz w:val="24"/>
          <w:szCs w:val="24"/>
          <w:lang w:eastAsia="ru-RU"/>
        </w:rPr>
        <w:t>» (представляется в случае, если заявитель не зарегистрирован по месту жительства на территории муниципального образования «</w:t>
      </w:r>
      <w:r w:rsidR="00385090" w:rsidRPr="007707FA">
        <w:rPr>
          <w:sz w:val="24"/>
          <w:szCs w:val="24"/>
          <w:lang w:eastAsia="ru-RU"/>
        </w:rPr>
        <w:t>Сельское поселение Хатанга</w:t>
      </w:r>
      <w:r w:rsidRPr="007707FA">
        <w:rPr>
          <w:sz w:val="24"/>
          <w:szCs w:val="24"/>
          <w:lang w:eastAsia="ru-RU"/>
        </w:rPr>
        <w:t>»);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копию документа, подтверждающего принадлежность заявителя к коренным малочисленным народам Севера (свидетельство о рождении, свидетельство о заключении брака (при наличии в нем сведений о национальности)</w:t>
      </w:r>
      <w:r w:rsidR="00385090" w:rsidRPr="007707FA">
        <w:rPr>
          <w:sz w:val="24"/>
          <w:szCs w:val="24"/>
        </w:rPr>
        <w:t>, и т.д.)</w:t>
      </w:r>
      <w:r w:rsidRPr="007707FA">
        <w:rPr>
          <w:sz w:val="24"/>
          <w:szCs w:val="24"/>
        </w:rPr>
        <w:t>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lastRenderedPageBreak/>
        <w:t>– </w:t>
      </w:r>
      <w:r w:rsidRPr="007707FA">
        <w:rPr>
          <w:sz w:val="24"/>
          <w:szCs w:val="24"/>
          <w:lang w:eastAsia="ru-RU"/>
        </w:rPr>
        <w:t>копию документа, удостоверяющего личность представителя заявителя, и копию документа, подтверждающего полномочия представителя на осуществление действий от имени заявителя (в случае представления документов уполномоченным представителем заявителя).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2.8</w:t>
      </w:r>
      <w:r w:rsidRPr="007707FA">
        <w:rPr>
          <w:sz w:val="24"/>
          <w:szCs w:val="24"/>
        </w:rPr>
        <w:t xml:space="preserve">. </w:t>
      </w:r>
      <w:r w:rsidRPr="007707FA">
        <w:rPr>
          <w:sz w:val="24"/>
          <w:szCs w:val="24"/>
          <w:lang w:eastAsia="ru-RU"/>
        </w:rPr>
        <w:t xml:space="preserve">Копии документов, </w:t>
      </w:r>
      <w:r w:rsidRPr="007707FA">
        <w:rPr>
          <w:sz w:val="24"/>
          <w:szCs w:val="24"/>
        </w:rPr>
        <w:t xml:space="preserve">перечисленных в пунктах 2.6 и 2.7 настоящего раздела, </w:t>
      </w:r>
      <w:r w:rsidRPr="007707FA">
        <w:rPr>
          <w:sz w:val="24"/>
          <w:szCs w:val="24"/>
          <w:lang w:eastAsia="ru-RU"/>
        </w:rPr>
        <w:t>не заверенные организацией, выдавшей документ</w:t>
      </w:r>
      <w:r w:rsidR="0082432B" w:rsidRPr="007707FA">
        <w:rPr>
          <w:sz w:val="24"/>
          <w:szCs w:val="24"/>
          <w:lang w:eastAsia="ru-RU"/>
        </w:rPr>
        <w:t>,</w:t>
      </w:r>
      <w:r w:rsidRPr="007707FA">
        <w:rPr>
          <w:sz w:val="24"/>
          <w:szCs w:val="24"/>
          <w:lang w:eastAsia="ru-RU"/>
        </w:rPr>
        <w:t xml:space="preserve"> либо нотариально, представляются с представлением оригинала. 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 xml:space="preserve">В случае </w:t>
      </w:r>
      <w:r w:rsidR="007707FA" w:rsidRPr="007707FA">
        <w:rPr>
          <w:sz w:val="24"/>
          <w:szCs w:val="24"/>
          <w:lang w:eastAsia="ru-RU"/>
        </w:rPr>
        <w:t>поступления,</w:t>
      </w:r>
      <w:r w:rsidRPr="007707FA">
        <w:rPr>
          <w:sz w:val="24"/>
          <w:szCs w:val="24"/>
          <w:lang w:eastAsia="ru-RU"/>
        </w:rPr>
        <w:t xml:space="preserve"> перечисленных в пунктах 2.6–2.7 н</w:t>
      </w:r>
      <w:r w:rsidR="0082432B" w:rsidRPr="007707FA">
        <w:rPr>
          <w:sz w:val="24"/>
          <w:szCs w:val="24"/>
          <w:lang w:eastAsia="ru-RU"/>
        </w:rPr>
        <w:t>астоящего раздела документов в Т</w:t>
      </w:r>
      <w:r w:rsidRPr="007707FA">
        <w:rPr>
          <w:sz w:val="24"/>
          <w:szCs w:val="24"/>
          <w:lang w:eastAsia="ru-RU"/>
        </w:rPr>
        <w:t>ерриториальный отдел</w:t>
      </w:r>
      <w:r w:rsidR="0082432B" w:rsidRPr="007707FA">
        <w:rPr>
          <w:sz w:val="24"/>
          <w:szCs w:val="24"/>
          <w:lang w:eastAsia="ru-RU"/>
        </w:rPr>
        <w:t>, начальник Т</w:t>
      </w:r>
      <w:r w:rsidRPr="007707FA">
        <w:rPr>
          <w:sz w:val="24"/>
          <w:szCs w:val="24"/>
          <w:lang w:eastAsia="ru-RU"/>
        </w:rPr>
        <w:t>ерриториального отдела в день поступления документов заверяет верность копий оригиналам и возвращает оригиналы документов заявителю или его уполномоченному представителю.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Начальник территориального отдела в день поступления к нему заявления посредством факсимильной связи, почтовой связи, в электронной форме</w:t>
      </w:r>
      <w:r w:rsidR="0082432B" w:rsidRPr="007707FA">
        <w:rPr>
          <w:sz w:val="24"/>
          <w:szCs w:val="24"/>
        </w:rPr>
        <w:t>,</w:t>
      </w:r>
      <w:r w:rsidRPr="007707FA">
        <w:rPr>
          <w:sz w:val="24"/>
          <w:szCs w:val="24"/>
        </w:rPr>
        <w:t xml:space="preserve"> либо нарочно направляет в Администрацию</w:t>
      </w:r>
      <w:r w:rsidR="00385090" w:rsidRPr="007707FA">
        <w:rPr>
          <w:sz w:val="24"/>
          <w:szCs w:val="24"/>
        </w:rPr>
        <w:t xml:space="preserve"> поселения</w:t>
      </w:r>
      <w:r w:rsidRPr="007707FA">
        <w:rPr>
          <w:sz w:val="24"/>
          <w:szCs w:val="24"/>
        </w:rPr>
        <w:t xml:space="preserve"> заявление с документами.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При направлении в Администрацию </w:t>
      </w:r>
      <w:r w:rsidR="00385090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 заявления</w:t>
      </w:r>
      <w:r w:rsidR="0082432B" w:rsidRPr="007707FA">
        <w:rPr>
          <w:sz w:val="24"/>
          <w:szCs w:val="24"/>
        </w:rPr>
        <w:t xml:space="preserve"> посредством факсимильной связи, </w:t>
      </w:r>
      <w:r w:rsidRPr="007707FA">
        <w:rPr>
          <w:sz w:val="24"/>
          <w:szCs w:val="24"/>
        </w:rPr>
        <w:t>либо в электронной форме, подлинники заявления вместе с документами дополнительно направляются посредством почтовой связи.</w:t>
      </w:r>
    </w:p>
    <w:p w:rsidR="000800B0" w:rsidRPr="007707FA" w:rsidRDefault="0082432B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В</w:t>
      </w:r>
      <w:r w:rsidR="000800B0" w:rsidRPr="007707FA">
        <w:rPr>
          <w:sz w:val="24"/>
          <w:szCs w:val="24"/>
        </w:rPr>
        <w:t xml:space="preserve"> случае п</w:t>
      </w:r>
      <w:r w:rsidRPr="007707FA">
        <w:rPr>
          <w:sz w:val="24"/>
          <w:szCs w:val="24"/>
        </w:rPr>
        <w:t>одачи заявления и документов в Т</w:t>
      </w:r>
      <w:r w:rsidR="000800B0" w:rsidRPr="007707FA">
        <w:rPr>
          <w:sz w:val="24"/>
          <w:szCs w:val="24"/>
        </w:rPr>
        <w:t>ерриториальный</w:t>
      </w:r>
      <w:r w:rsidRPr="007707FA">
        <w:rPr>
          <w:sz w:val="24"/>
          <w:szCs w:val="24"/>
        </w:rPr>
        <w:t xml:space="preserve"> отдел, </w:t>
      </w:r>
      <w:r w:rsidR="007707FA">
        <w:rPr>
          <w:sz w:val="24"/>
          <w:szCs w:val="24"/>
        </w:rPr>
        <w:t>сотрудники Т</w:t>
      </w:r>
      <w:r w:rsidR="007707FA" w:rsidRPr="007707FA">
        <w:rPr>
          <w:sz w:val="24"/>
          <w:szCs w:val="24"/>
        </w:rPr>
        <w:t>ерриториального</w:t>
      </w:r>
      <w:r w:rsidR="00D71506" w:rsidRPr="007707FA">
        <w:rPr>
          <w:sz w:val="24"/>
          <w:szCs w:val="24"/>
        </w:rPr>
        <w:t xml:space="preserve"> отдела</w:t>
      </w:r>
      <w:r w:rsidR="000800B0" w:rsidRPr="007707FA">
        <w:rPr>
          <w:sz w:val="24"/>
          <w:szCs w:val="24"/>
        </w:rPr>
        <w:t>:</w:t>
      </w:r>
    </w:p>
    <w:p w:rsidR="000800B0" w:rsidRPr="007707FA" w:rsidRDefault="000800B0" w:rsidP="000725E0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устанавливает личность заявителя; </w:t>
      </w:r>
    </w:p>
    <w:p w:rsidR="000800B0" w:rsidRPr="007707FA" w:rsidRDefault="000800B0" w:rsidP="000725E0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проверяет документ, удостоверяющий личность, или проверяет полномочия представителя заявителя; </w:t>
      </w:r>
    </w:p>
    <w:p w:rsidR="000800B0" w:rsidRPr="007707FA" w:rsidRDefault="000800B0" w:rsidP="000725E0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0800B0" w:rsidRPr="007707FA" w:rsidRDefault="000800B0" w:rsidP="000725E0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проверяет наличие документов, прилагаемых к заявлению, указанных в пункте 2.6 и 2.7 настоящего раздела.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  <w:lang w:eastAsia="ru-RU"/>
        </w:rPr>
        <w:t>2.9. </w:t>
      </w:r>
      <w:r w:rsidRPr="007707FA">
        <w:rPr>
          <w:sz w:val="24"/>
          <w:szCs w:val="24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Администрация </w:t>
      </w:r>
      <w:r w:rsidR="00385090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 запрашивает самостоятельно в рамках межведомственного взаимодействия.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Администрация </w:t>
      </w:r>
      <w:r w:rsidR="00385090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 самостоятельно запрашивает: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копию охотничьего билета (для заявителей, осуществляющих вид традиционной хозяйственной деятельности – охота);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="005911A2" w:rsidRPr="007707FA">
        <w:rPr>
          <w:sz w:val="24"/>
          <w:szCs w:val="24"/>
          <w:lang w:eastAsia="ru-RU"/>
        </w:rPr>
        <w:t>справку, оформленную начальником</w:t>
      </w:r>
      <w:r w:rsidR="00D71506" w:rsidRPr="007707FA">
        <w:rPr>
          <w:sz w:val="24"/>
          <w:szCs w:val="24"/>
          <w:lang w:eastAsia="ru-RU"/>
        </w:rPr>
        <w:t xml:space="preserve"> Т</w:t>
      </w:r>
      <w:r w:rsidRPr="007707FA">
        <w:rPr>
          <w:sz w:val="24"/>
          <w:szCs w:val="24"/>
          <w:lang w:eastAsia="ru-RU"/>
        </w:rPr>
        <w:t>ерриториального отдела, подтверждающ</w:t>
      </w:r>
      <w:r w:rsidR="005911A2" w:rsidRPr="007707FA">
        <w:rPr>
          <w:sz w:val="24"/>
          <w:szCs w:val="24"/>
          <w:lang w:eastAsia="ru-RU"/>
        </w:rPr>
        <w:t>ую</w:t>
      </w:r>
      <w:r w:rsidRPr="007707FA">
        <w:rPr>
          <w:sz w:val="24"/>
          <w:szCs w:val="24"/>
          <w:lang w:eastAsia="ru-RU"/>
        </w:rPr>
        <w:t xml:space="preserve"> ведение кочевого образа жизни.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Заявитель вправе предоставить указанные документы самостоятельно.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2.10. Специалисты Администрации </w:t>
      </w:r>
      <w:r w:rsidR="00B21E6A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, </w:t>
      </w:r>
      <w:r w:rsidR="00B21E6A" w:rsidRPr="007707FA">
        <w:rPr>
          <w:sz w:val="24"/>
          <w:szCs w:val="24"/>
        </w:rPr>
        <w:t>Отдела</w:t>
      </w:r>
      <w:r w:rsidRPr="007707FA">
        <w:rPr>
          <w:sz w:val="24"/>
          <w:szCs w:val="24"/>
        </w:rPr>
        <w:t xml:space="preserve"> не вправе требовать от заявителя: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 xml:space="preserve">– 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Администрации </w:t>
      </w:r>
      <w:r w:rsidR="00B21E6A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>, иных государственных органов, органов местного самоуправления и 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№ 210-ФЗ «</w:t>
      </w:r>
      <w:r w:rsidRPr="007707FA">
        <w:rPr>
          <w:sz w:val="24"/>
          <w:szCs w:val="24"/>
          <w:lang w:eastAsia="ru-RU"/>
        </w:rPr>
        <w:t>Об организации предоставления государственных и муниципальных услуг»;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lastRenderedPageBreak/>
        <w:t>– представления документов и информации, отсутствие и 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800B0" w:rsidRPr="007707FA" w:rsidRDefault="005911A2" w:rsidP="000725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а) </w:t>
      </w:r>
      <w:r w:rsidR="009B6FC5" w:rsidRPr="007707FA">
        <w:rPr>
          <w:sz w:val="24"/>
          <w:szCs w:val="24"/>
        </w:rPr>
        <w:t>изменения</w:t>
      </w:r>
      <w:r w:rsidR="000800B0" w:rsidRPr="007707FA">
        <w:rPr>
          <w:sz w:val="24"/>
          <w:szCs w:val="24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0800B0" w:rsidRPr="007707FA" w:rsidRDefault="005911A2" w:rsidP="000725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б) </w:t>
      </w:r>
      <w:r w:rsidR="000800B0" w:rsidRPr="007707FA">
        <w:rPr>
          <w:sz w:val="24"/>
          <w:szCs w:val="24"/>
        </w:rPr>
        <w:t>наличие ошибок в заявлении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800B0" w:rsidRPr="007707FA" w:rsidRDefault="005911A2" w:rsidP="000725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в) </w:t>
      </w:r>
      <w:r w:rsidR="000800B0" w:rsidRPr="007707FA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0800B0" w:rsidRPr="007707FA" w:rsidRDefault="005911A2" w:rsidP="000725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г) </w:t>
      </w:r>
      <w:r w:rsidR="000800B0" w:rsidRPr="007707FA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B21E6A" w:rsidRPr="007707FA">
        <w:rPr>
          <w:sz w:val="24"/>
          <w:szCs w:val="24"/>
        </w:rPr>
        <w:t>поселения</w:t>
      </w:r>
      <w:r w:rsidR="000800B0" w:rsidRPr="007707FA">
        <w:rPr>
          <w:sz w:val="24"/>
          <w:szCs w:val="24"/>
        </w:rPr>
        <w:t xml:space="preserve">, предоставляющего муниципальную услугу, муниципального служащего при первоначальном отказе в предоставлении муниципальной услуги, о чем в письменном виде, за подписью </w:t>
      </w:r>
      <w:r w:rsidR="00163BC1" w:rsidRPr="007707FA">
        <w:rPr>
          <w:sz w:val="24"/>
          <w:szCs w:val="24"/>
        </w:rPr>
        <w:t>з</w:t>
      </w:r>
      <w:r w:rsidR="00B21E6A" w:rsidRPr="007707FA">
        <w:rPr>
          <w:sz w:val="24"/>
          <w:szCs w:val="24"/>
        </w:rPr>
        <w:t xml:space="preserve">аместителя Главы сельского поселения Хатанга по организации работы </w:t>
      </w:r>
      <w:r w:rsidR="00163BC1" w:rsidRPr="007707FA">
        <w:rPr>
          <w:sz w:val="24"/>
          <w:szCs w:val="24"/>
        </w:rPr>
        <w:t>т</w:t>
      </w:r>
      <w:r w:rsidR="00B21E6A" w:rsidRPr="007707FA">
        <w:rPr>
          <w:sz w:val="24"/>
          <w:szCs w:val="24"/>
        </w:rPr>
        <w:t>ерриториальных отделов</w:t>
      </w:r>
      <w:r w:rsidR="000800B0" w:rsidRPr="007707FA">
        <w:rPr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2.11. Основанием для отказа в приеме документов являются: 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заявление полностью или частично не заполнено, не подписано, не поддается прочтению или составлено не на русском языке;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>непредставление документов, перечисленных пунктах 2.6 и 2.7;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</w:rPr>
        <w:t>– </w:t>
      </w:r>
      <w:r w:rsidRPr="007707FA">
        <w:rPr>
          <w:sz w:val="24"/>
          <w:szCs w:val="24"/>
          <w:lang w:eastAsia="ru-RU"/>
        </w:rPr>
        <w:t xml:space="preserve">нарушение требований </w:t>
      </w:r>
      <w:hyperlink r:id="rId9" w:history="1">
        <w:r w:rsidRPr="007707FA">
          <w:rPr>
            <w:sz w:val="24"/>
            <w:szCs w:val="24"/>
            <w:lang w:eastAsia="ru-RU"/>
          </w:rPr>
          <w:t>пункта</w:t>
        </w:r>
      </w:hyperlink>
      <w:r w:rsidRPr="007707FA">
        <w:rPr>
          <w:sz w:val="24"/>
          <w:szCs w:val="24"/>
          <w:lang w:eastAsia="ru-RU"/>
        </w:rPr>
        <w:t xml:space="preserve"> 2.8 к заверению копий документов, перечисленных в </w:t>
      </w:r>
      <w:hyperlink r:id="rId10" w:history="1">
        <w:r w:rsidRPr="007707FA">
          <w:rPr>
            <w:sz w:val="24"/>
            <w:szCs w:val="24"/>
            <w:lang w:eastAsia="ru-RU"/>
          </w:rPr>
          <w:t>пунктах</w:t>
        </w:r>
      </w:hyperlink>
      <w:r w:rsidRPr="007707FA">
        <w:rPr>
          <w:sz w:val="24"/>
          <w:szCs w:val="24"/>
          <w:lang w:eastAsia="ru-RU"/>
        </w:rPr>
        <w:t xml:space="preserve"> 2.6 и 2.7.</w:t>
      </w:r>
    </w:p>
    <w:p w:rsidR="000800B0" w:rsidRPr="007707FA" w:rsidRDefault="00163BC1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2.12</w:t>
      </w:r>
      <w:r w:rsidR="000800B0" w:rsidRPr="007707FA">
        <w:rPr>
          <w:sz w:val="24"/>
          <w:szCs w:val="24"/>
        </w:rPr>
        <w:t>. Основанием для отказа в предоставлении муниципальной услуги является: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отсутствие у заявителя права на получение муниципальной услуги (не ведет традиционный образ жизни и не осуществляет традиционную хозяйственную деятельность коренных малочисленных народов Севера, не относится к коренным малочисленным народам Севера).</w:t>
      </w:r>
    </w:p>
    <w:p w:rsidR="000800B0" w:rsidRPr="007707FA" w:rsidRDefault="00163BC1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2.13.</w:t>
      </w:r>
      <w:r w:rsidR="000800B0" w:rsidRPr="007707FA">
        <w:rPr>
          <w:sz w:val="24"/>
          <w:szCs w:val="24"/>
        </w:rPr>
        <w:t xml:space="preserve"> Муниципальная услуга предоставляется бесплатно.</w:t>
      </w:r>
    </w:p>
    <w:p w:rsidR="000800B0" w:rsidRPr="007707FA" w:rsidRDefault="00163BC1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2.14</w:t>
      </w:r>
      <w:r w:rsidR="000800B0" w:rsidRPr="007707FA">
        <w:rPr>
          <w:sz w:val="24"/>
          <w:szCs w:val="24"/>
        </w:rPr>
        <w:t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0800B0" w:rsidRPr="007707FA" w:rsidRDefault="008572CF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2.15</w:t>
      </w:r>
      <w:r w:rsidR="000800B0" w:rsidRPr="007707FA">
        <w:rPr>
          <w:sz w:val="24"/>
          <w:szCs w:val="24"/>
        </w:rPr>
        <w:t>. Срок регистрации заявления о предоставлении муниципальной услуги – 1 рабочий день.</w:t>
      </w:r>
    </w:p>
    <w:p w:rsidR="000800B0" w:rsidRPr="007707FA" w:rsidRDefault="008572CF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2.16</w:t>
      </w:r>
      <w:r w:rsidR="000800B0" w:rsidRPr="007707FA">
        <w:rPr>
          <w:sz w:val="24"/>
          <w:szCs w:val="24"/>
        </w:rPr>
        <w:t>. Требования к помещениям предоставления муниципальной услуги, местам для заполнения заявления о предоставлении муниципальной услуги: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прием заявителей осуществляется в специально оборудованных помещениях;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помещения предоставления муниципальной услуги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графике работы, в т. ч. времени перерыва на обед;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7707FA">
        <w:rPr>
          <w:sz w:val="24"/>
          <w:szCs w:val="24"/>
        </w:rPr>
        <w:t>– </w:t>
      </w:r>
      <w:r w:rsidRPr="007707FA">
        <w:rPr>
          <w:iCs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7707FA">
        <w:rPr>
          <w:sz w:val="24"/>
          <w:szCs w:val="24"/>
        </w:rPr>
        <w:t>– </w:t>
      </w:r>
      <w:r w:rsidRPr="007707FA">
        <w:rPr>
          <w:iCs/>
          <w:sz w:val="24"/>
          <w:szCs w:val="24"/>
        </w:rPr>
        <w:t>помещения должны содержать места для информирования, ожидания и приема граждан.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в помещениях для ожидания заявителям отводятся места, оборудованные стульями (кресельными секциями);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места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 w:rsidRPr="007707FA">
        <w:rPr>
          <w:iCs/>
          <w:sz w:val="24"/>
          <w:szCs w:val="24"/>
        </w:rPr>
        <w:t xml:space="preserve"> с образцами заполнения документов и перечнем документов, необходимых для предоставления муниципальной услуги</w:t>
      </w:r>
      <w:r w:rsidRPr="007707FA">
        <w:rPr>
          <w:sz w:val="24"/>
          <w:szCs w:val="24"/>
        </w:rPr>
        <w:t xml:space="preserve">, стульями и столами для оформления документов. </w:t>
      </w:r>
    </w:p>
    <w:p w:rsidR="000800B0" w:rsidRPr="007707FA" w:rsidRDefault="008572CF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2.17</w:t>
      </w:r>
      <w:r w:rsidR="000800B0" w:rsidRPr="007707FA">
        <w:rPr>
          <w:sz w:val="24"/>
          <w:szCs w:val="24"/>
        </w:rPr>
        <w:t>. Показателями доступности и качества муниципальной услуги являются: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соблюдение требований к помещениям предоставления муниципальной услуги;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lastRenderedPageBreak/>
        <w:t>– предоставление услуги в сроки, определенные настоящим Регламентом;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отсутствие жалоб со стороны заявителей на нарушение требований настоящего Регламента.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bookmarkStart w:id="4" w:name="Par85"/>
      <w:bookmarkEnd w:id="4"/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707FA">
        <w:rPr>
          <w:sz w:val="24"/>
          <w:szCs w:val="24"/>
        </w:rPr>
        <w:t xml:space="preserve">3. Состав, последовательность и сроки выполнения административных </w:t>
      </w:r>
      <w:r w:rsidRPr="007707FA">
        <w:rPr>
          <w:sz w:val="24"/>
          <w:szCs w:val="24"/>
        </w:rPr>
        <w:br/>
        <w:t>процедур, требования к порядку их выполнения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3.1. Предоставление муниципальной услуги включает в себя следующие административные процедуры: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прием и регистрация заявления с приложенными документами;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рассмотрение заявления и прилагаемых документов;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выдача результата предоставления муниципальной услуги.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Блок-схема последовательности административных процедур при предоставлении муниципальной услуги приведена в приложении №</w:t>
      </w:r>
      <w:r w:rsidR="008A0BD9" w:rsidRPr="007707FA">
        <w:rPr>
          <w:sz w:val="24"/>
          <w:szCs w:val="24"/>
        </w:rPr>
        <w:t>5</w:t>
      </w:r>
      <w:r w:rsidRPr="007707FA">
        <w:rPr>
          <w:sz w:val="24"/>
          <w:szCs w:val="24"/>
        </w:rPr>
        <w:t xml:space="preserve"> к настоящему Регламенту.</w:t>
      </w:r>
    </w:p>
    <w:p w:rsidR="000800B0" w:rsidRPr="007707FA" w:rsidRDefault="000800B0" w:rsidP="000725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707FA">
        <w:rPr>
          <w:sz w:val="24"/>
          <w:szCs w:val="24"/>
        </w:rPr>
        <w:t xml:space="preserve">3.2. </w:t>
      </w:r>
      <w:r w:rsidRPr="007707FA">
        <w:rPr>
          <w:rFonts w:eastAsia="Calibri"/>
          <w:sz w:val="24"/>
          <w:szCs w:val="24"/>
        </w:rPr>
        <w:t>Описание административных процедур: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3.2.1. Прием и регистрация заявления с приложенными документами: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1) основанием для начала административной процедуры является поступление в Администрацию</w:t>
      </w:r>
      <w:r w:rsidR="00B21E6A" w:rsidRPr="007707FA">
        <w:rPr>
          <w:sz w:val="24"/>
          <w:szCs w:val="24"/>
        </w:rPr>
        <w:t xml:space="preserve"> поселения</w:t>
      </w:r>
      <w:r w:rsidRPr="007707FA">
        <w:rPr>
          <w:sz w:val="24"/>
          <w:szCs w:val="24"/>
        </w:rPr>
        <w:t xml:space="preserve"> заявления с приложенными документами.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2) </w:t>
      </w:r>
      <w:r w:rsidR="008572CF" w:rsidRPr="007707FA">
        <w:rPr>
          <w:sz w:val="24"/>
          <w:szCs w:val="24"/>
        </w:rPr>
        <w:t xml:space="preserve">сотрудники </w:t>
      </w:r>
      <w:r w:rsidR="00B21E6A" w:rsidRPr="007707FA">
        <w:rPr>
          <w:sz w:val="24"/>
          <w:szCs w:val="24"/>
        </w:rPr>
        <w:t>Отдела</w:t>
      </w:r>
      <w:r w:rsidRPr="007707FA">
        <w:rPr>
          <w:sz w:val="24"/>
          <w:szCs w:val="24"/>
        </w:rPr>
        <w:t>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устанавливает личность заявителя;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проверяет документ, удостоверяющий личность, или проверяет полномочия представителя заявителя;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– проверяет наличие документов, прилагаемых к заявлению, указанных в пункте 2.6 и 2.7 настоящего Регламента;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3) 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0D28FF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4) ответственным за выполнение данной административной процедуры является </w:t>
      </w:r>
      <w:r w:rsidR="000D28FF" w:rsidRPr="007707FA">
        <w:rPr>
          <w:sz w:val="24"/>
          <w:szCs w:val="24"/>
        </w:rPr>
        <w:t>начальник Отдела по развитию традиционных промыслов и обеспечению жизнедеятельности поселков</w:t>
      </w:r>
      <w:r w:rsidR="008A0BD9" w:rsidRPr="007707FA">
        <w:rPr>
          <w:sz w:val="24"/>
          <w:szCs w:val="24"/>
        </w:rPr>
        <w:t>;</w:t>
      </w:r>
      <w:r w:rsidR="000D28FF" w:rsidRPr="007707FA">
        <w:rPr>
          <w:sz w:val="24"/>
          <w:szCs w:val="24"/>
        </w:rPr>
        <w:t xml:space="preserve">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5) срок выполнения административной процедуры составляет 1 рабочий день.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3.2.2. Рассмотрение заявления и прилагаемых документов: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1)</w:t>
      </w:r>
      <w:r w:rsidRPr="007707FA">
        <w:rPr>
          <w:sz w:val="24"/>
          <w:szCs w:val="24"/>
          <w:lang w:val="en-US"/>
        </w:rPr>
        <w:t> </w:t>
      </w:r>
      <w:r w:rsidRPr="007707FA">
        <w:rPr>
          <w:sz w:val="24"/>
          <w:szCs w:val="24"/>
        </w:rPr>
        <w:t xml:space="preserve">основанием для начала административной процедуры является поступление зарегистрированного заявления </w:t>
      </w:r>
      <w:r w:rsidR="000D28FF" w:rsidRPr="007707FA">
        <w:rPr>
          <w:sz w:val="24"/>
          <w:szCs w:val="24"/>
        </w:rPr>
        <w:t>з</w:t>
      </w:r>
      <w:r w:rsidR="00B21E6A" w:rsidRPr="007707FA">
        <w:rPr>
          <w:sz w:val="24"/>
          <w:szCs w:val="24"/>
        </w:rPr>
        <w:t xml:space="preserve">аместителю </w:t>
      </w:r>
      <w:r w:rsidRPr="007707FA">
        <w:rPr>
          <w:sz w:val="24"/>
          <w:szCs w:val="24"/>
        </w:rPr>
        <w:t>Глав</w:t>
      </w:r>
      <w:r w:rsidR="00B21E6A" w:rsidRPr="007707FA">
        <w:rPr>
          <w:sz w:val="24"/>
          <w:szCs w:val="24"/>
        </w:rPr>
        <w:t>ы сельского поселения</w:t>
      </w:r>
      <w:r w:rsidR="000D28FF" w:rsidRPr="007707FA">
        <w:rPr>
          <w:sz w:val="24"/>
          <w:szCs w:val="24"/>
        </w:rPr>
        <w:t xml:space="preserve"> Хатанга по организации работы т</w:t>
      </w:r>
      <w:r w:rsidR="00B21E6A" w:rsidRPr="007707FA">
        <w:rPr>
          <w:sz w:val="24"/>
          <w:szCs w:val="24"/>
        </w:rPr>
        <w:t>ерриториальных отделов</w:t>
      </w:r>
      <w:r w:rsidRPr="007707FA">
        <w:rPr>
          <w:sz w:val="24"/>
          <w:szCs w:val="24"/>
        </w:rPr>
        <w:t xml:space="preserve">. </w:t>
      </w:r>
      <w:r w:rsidR="005473F4" w:rsidRPr="007707FA">
        <w:rPr>
          <w:sz w:val="24"/>
          <w:szCs w:val="24"/>
        </w:rPr>
        <w:t>Заместитель Главы сельского поселения</w:t>
      </w:r>
      <w:r w:rsidR="000D28FF" w:rsidRPr="007707FA">
        <w:rPr>
          <w:sz w:val="24"/>
          <w:szCs w:val="24"/>
        </w:rPr>
        <w:t xml:space="preserve"> Хатанга по организации работы т</w:t>
      </w:r>
      <w:r w:rsidR="005473F4" w:rsidRPr="007707FA">
        <w:rPr>
          <w:sz w:val="24"/>
          <w:szCs w:val="24"/>
        </w:rPr>
        <w:t>ерриториальных отделов</w:t>
      </w:r>
      <w:r w:rsidRPr="007707FA">
        <w:rPr>
          <w:sz w:val="24"/>
          <w:szCs w:val="24"/>
        </w:rPr>
        <w:t xml:space="preserve">, путем наложения резолюции на заявление, поручает </w:t>
      </w:r>
      <w:r w:rsidR="005473F4" w:rsidRPr="007707FA">
        <w:rPr>
          <w:sz w:val="24"/>
          <w:szCs w:val="24"/>
        </w:rPr>
        <w:t>начальнику Отдела</w:t>
      </w:r>
      <w:r w:rsidRPr="007707FA">
        <w:rPr>
          <w:sz w:val="24"/>
          <w:szCs w:val="24"/>
        </w:rPr>
        <w:t xml:space="preserve"> рассмотрение заявления и прилагаемых документов;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2) при отсутствии оснований для отказа в предоставлении муниципальной услуги, предусмотренных настоящим Регламентом, </w:t>
      </w:r>
      <w:r w:rsidR="005473F4" w:rsidRPr="007707FA">
        <w:rPr>
          <w:sz w:val="24"/>
          <w:szCs w:val="24"/>
        </w:rPr>
        <w:t>начальник Отдела</w:t>
      </w:r>
      <w:r w:rsidRPr="007707FA">
        <w:rPr>
          <w:sz w:val="24"/>
          <w:szCs w:val="24"/>
        </w:rPr>
        <w:t xml:space="preserve">, поручает специалисту </w:t>
      </w:r>
      <w:r w:rsidR="005473F4" w:rsidRPr="007707FA">
        <w:rPr>
          <w:sz w:val="24"/>
          <w:szCs w:val="24"/>
        </w:rPr>
        <w:t>Отдела</w:t>
      </w:r>
      <w:r w:rsidRPr="007707FA">
        <w:rPr>
          <w:sz w:val="24"/>
          <w:szCs w:val="24"/>
        </w:rPr>
        <w:t xml:space="preserve"> осуществить подготовку проекта письма. При наличии оснований для отказа в предоставлении муниципальной услуги, предусмотренных настоящим Регламентом, </w:t>
      </w:r>
      <w:r w:rsidR="005473F4" w:rsidRPr="007707FA">
        <w:rPr>
          <w:sz w:val="24"/>
          <w:szCs w:val="24"/>
        </w:rPr>
        <w:t>начальник Отдела</w:t>
      </w:r>
      <w:r w:rsidRPr="007707FA">
        <w:rPr>
          <w:sz w:val="24"/>
          <w:szCs w:val="24"/>
        </w:rPr>
        <w:t xml:space="preserve"> поручает специалисту </w:t>
      </w:r>
      <w:r w:rsidR="005473F4" w:rsidRPr="007707FA">
        <w:rPr>
          <w:sz w:val="24"/>
          <w:szCs w:val="24"/>
        </w:rPr>
        <w:t>Отдела</w:t>
      </w:r>
      <w:r w:rsidRPr="007707FA">
        <w:rPr>
          <w:sz w:val="24"/>
          <w:szCs w:val="24"/>
        </w:rPr>
        <w:t xml:space="preserve"> подготовку проекта уведомления заявителю об отказе в предоставлении письма. Уведомление об отказе в предоставлении письма должно содержать основания, по которым запрашиваемый документ не может быть выдан, а также порядок обжалования такого решения;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3) подготовленный проект письма или проект уведомления об отказе в </w:t>
      </w:r>
      <w:r w:rsidRPr="007707FA">
        <w:rPr>
          <w:sz w:val="24"/>
          <w:szCs w:val="24"/>
        </w:rPr>
        <w:lastRenderedPageBreak/>
        <w:t xml:space="preserve">предоставлении письма передается специалистом </w:t>
      </w:r>
      <w:r w:rsidR="005473F4" w:rsidRPr="007707FA">
        <w:rPr>
          <w:sz w:val="24"/>
          <w:szCs w:val="24"/>
        </w:rPr>
        <w:t xml:space="preserve">Отдела </w:t>
      </w:r>
      <w:r w:rsidR="000D28FF" w:rsidRPr="007707FA">
        <w:rPr>
          <w:sz w:val="24"/>
          <w:szCs w:val="24"/>
        </w:rPr>
        <w:t>з</w:t>
      </w:r>
      <w:r w:rsidR="005473F4" w:rsidRPr="007707FA">
        <w:rPr>
          <w:sz w:val="24"/>
          <w:szCs w:val="24"/>
        </w:rPr>
        <w:t>аместителю Главы сельского поселения</w:t>
      </w:r>
      <w:r w:rsidR="000D28FF" w:rsidRPr="007707FA">
        <w:rPr>
          <w:sz w:val="24"/>
          <w:szCs w:val="24"/>
        </w:rPr>
        <w:t xml:space="preserve"> Хатанга по организации работы т</w:t>
      </w:r>
      <w:r w:rsidR="005473F4" w:rsidRPr="007707FA">
        <w:rPr>
          <w:sz w:val="24"/>
          <w:szCs w:val="24"/>
        </w:rPr>
        <w:t xml:space="preserve">ерриториальных отделов </w:t>
      </w:r>
      <w:r w:rsidRPr="007707FA">
        <w:rPr>
          <w:sz w:val="24"/>
          <w:szCs w:val="24"/>
        </w:rPr>
        <w:t>для подписания;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4) результатом административной процедуры является подписание </w:t>
      </w:r>
      <w:r w:rsidR="000D28FF" w:rsidRPr="007707FA">
        <w:rPr>
          <w:sz w:val="24"/>
          <w:szCs w:val="24"/>
        </w:rPr>
        <w:t>з</w:t>
      </w:r>
      <w:r w:rsidR="005473F4" w:rsidRPr="007707FA">
        <w:rPr>
          <w:sz w:val="24"/>
          <w:szCs w:val="24"/>
        </w:rPr>
        <w:t>аместителем Главы сельского поселения</w:t>
      </w:r>
      <w:r w:rsidR="000D28FF" w:rsidRPr="007707FA">
        <w:rPr>
          <w:sz w:val="24"/>
          <w:szCs w:val="24"/>
        </w:rPr>
        <w:t xml:space="preserve"> Хатанга по организации работы т</w:t>
      </w:r>
      <w:r w:rsidR="005473F4" w:rsidRPr="007707FA">
        <w:rPr>
          <w:sz w:val="24"/>
          <w:szCs w:val="24"/>
        </w:rPr>
        <w:t>ерриториальных отделов</w:t>
      </w:r>
      <w:r w:rsidRPr="007707FA">
        <w:rPr>
          <w:sz w:val="24"/>
          <w:szCs w:val="24"/>
        </w:rPr>
        <w:t xml:space="preserve"> письма либо уведомления об отказе в предоставлении письма;</w:t>
      </w:r>
    </w:p>
    <w:p w:rsidR="00C70769" w:rsidRPr="007707FA" w:rsidRDefault="00C70769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5) ответственность за достоверность сведений о ведении традиционного образа жизни и занятия традиционными видами хозяйственной деятельности возлагается на начальников Территориальных отделов;</w:t>
      </w:r>
    </w:p>
    <w:p w:rsidR="000800B0" w:rsidRPr="007707FA" w:rsidRDefault="00C70769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6</w:t>
      </w:r>
      <w:r w:rsidR="000800B0" w:rsidRPr="007707FA">
        <w:rPr>
          <w:sz w:val="24"/>
          <w:szCs w:val="24"/>
        </w:rPr>
        <w:t xml:space="preserve">) ответственным за выполнение данной административной процедуры является </w:t>
      </w:r>
      <w:r w:rsidR="005473F4" w:rsidRPr="007707FA">
        <w:rPr>
          <w:sz w:val="24"/>
          <w:szCs w:val="24"/>
        </w:rPr>
        <w:t>начальник Отдела</w:t>
      </w:r>
      <w:r w:rsidR="000800B0" w:rsidRPr="007707FA">
        <w:rPr>
          <w:sz w:val="24"/>
          <w:szCs w:val="24"/>
        </w:rPr>
        <w:t>;</w:t>
      </w:r>
    </w:p>
    <w:p w:rsidR="000800B0" w:rsidRPr="007707FA" w:rsidRDefault="00C70769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7</w:t>
      </w:r>
      <w:r w:rsidR="000800B0" w:rsidRPr="007707FA">
        <w:rPr>
          <w:sz w:val="24"/>
          <w:szCs w:val="24"/>
        </w:rPr>
        <w:t xml:space="preserve">) срок выполнения административной процедуры составляет </w:t>
      </w:r>
      <w:r w:rsidR="000D28FF" w:rsidRPr="007707FA">
        <w:rPr>
          <w:sz w:val="24"/>
          <w:szCs w:val="24"/>
        </w:rPr>
        <w:t>1 рабочий день</w:t>
      </w:r>
      <w:r w:rsidR="000800B0" w:rsidRPr="007707FA">
        <w:rPr>
          <w:sz w:val="24"/>
          <w:szCs w:val="24"/>
        </w:rPr>
        <w:t>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3.2.3. Выдача результата предоставления муниципальной услуги: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1) 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2) письмо выдается специалистом </w:t>
      </w:r>
      <w:r w:rsidR="005473F4" w:rsidRPr="007707FA">
        <w:rPr>
          <w:sz w:val="24"/>
          <w:szCs w:val="24"/>
        </w:rPr>
        <w:t>Отдела</w:t>
      </w:r>
      <w:r w:rsidRPr="007707FA">
        <w:rPr>
          <w:sz w:val="24"/>
          <w:szCs w:val="24"/>
        </w:rPr>
        <w:t xml:space="preserve"> лично заявителю или уполномоченному представителю на руки с предъявлением документа, удостоверяющего личность, либо направляется почтовым отправлением, </w:t>
      </w:r>
      <w:r w:rsidR="000D28FF" w:rsidRPr="007707FA">
        <w:rPr>
          <w:sz w:val="24"/>
          <w:szCs w:val="24"/>
        </w:rPr>
        <w:t xml:space="preserve">в случае указания в заявлении необходимости </w:t>
      </w:r>
      <w:r w:rsidR="008141B6" w:rsidRPr="007707FA">
        <w:rPr>
          <w:sz w:val="24"/>
          <w:szCs w:val="24"/>
        </w:rPr>
        <w:t>направления документов почтовым отправлением</w:t>
      </w:r>
      <w:r w:rsidRPr="007707FA">
        <w:rPr>
          <w:sz w:val="24"/>
          <w:szCs w:val="24"/>
        </w:rPr>
        <w:t>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При выдаче письма на экземпляре письма Администрации </w:t>
      </w:r>
      <w:r w:rsidR="005473F4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 ставится подпись лица, получившего документ.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Уведомление об отказе в предоставлении письма выдается лично заявителю или уполномоченному представителю на руки после предъявления документа, удостоверяющего личность, либо направляется почтовым отправлением, </w:t>
      </w:r>
      <w:r w:rsidR="008141B6" w:rsidRPr="007707FA">
        <w:rPr>
          <w:sz w:val="24"/>
          <w:szCs w:val="24"/>
        </w:rPr>
        <w:t>в случае указания в заявлении необходимости направления документов почтовым отправлением;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письма, </w:t>
      </w:r>
      <w:r w:rsidRPr="007707FA">
        <w:rPr>
          <w:rFonts w:eastAsia="Calibri"/>
          <w:iCs/>
          <w:sz w:val="24"/>
          <w:szCs w:val="24"/>
        </w:rPr>
        <w:t>содержащего сведения о том, что заявитель ведет традиционный образ жизни и осуществляет традиционную хозяйственную деятельность коренных малочисленных народов Севера либо выдача письма о том, что заявитель принадлежит к коренным малочисленным народам Севера</w:t>
      </w:r>
      <w:r w:rsidRPr="007707FA">
        <w:rPr>
          <w:sz w:val="24"/>
          <w:szCs w:val="24"/>
        </w:rPr>
        <w:t>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– уведомления об отказе в выдаче письма, </w:t>
      </w:r>
      <w:r w:rsidRPr="007707FA">
        <w:rPr>
          <w:rFonts w:eastAsia="Calibri"/>
          <w:iCs/>
          <w:sz w:val="24"/>
          <w:szCs w:val="24"/>
        </w:rPr>
        <w:t>содержащего сведения о том, что заявитель ведет традиционный образ жизни и осуществляет традиционную хозяйственную деятельность коренных малочисленных народов Севера либо о том, что заявитель принадлежит к коренным малочисленным народам Севера</w:t>
      </w:r>
      <w:r w:rsidRPr="007707FA">
        <w:rPr>
          <w:sz w:val="24"/>
          <w:szCs w:val="24"/>
        </w:rPr>
        <w:t>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4) ответственным за выполнение административной процедуры является специалист </w:t>
      </w:r>
      <w:r w:rsidR="00C70769" w:rsidRPr="007707FA">
        <w:rPr>
          <w:sz w:val="24"/>
          <w:szCs w:val="24"/>
        </w:rPr>
        <w:t>Отде</w:t>
      </w:r>
      <w:r w:rsidR="005473F4" w:rsidRPr="007707FA">
        <w:rPr>
          <w:sz w:val="24"/>
          <w:szCs w:val="24"/>
        </w:rPr>
        <w:t>ла</w:t>
      </w:r>
      <w:r w:rsidRPr="007707FA">
        <w:rPr>
          <w:sz w:val="24"/>
          <w:szCs w:val="24"/>
        </w:rPr>
        <w:t>, ответственный за направление ответа заявителю;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5) срок выполнения административной процедуры составляет 2 рабочих дня.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707FA">
        <w:rPr>
          <w:sz w:val="24"/>
          <w:szCs w:val="24"/>
        </w:rPr>
        <w:t>4. Формы контроля за исполнением административного регламента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22"/>
      <w:bookmarkEnd w:id="5"/>
      <w:r w:rsidRPr="007707FA">
        <w:rPr>
          <w:sz w:val="24"/>
          <w:szCs w:val="24"/>
        </w:rPr>
        <w:t xml:space="preserve">4.1. Текущий контроль за соблюдением последовательности действий, определенных настоящим административным Регламентом, принятием решений специалистами, участвующими в предоставлении муниципальной услуги, осуществляется </w:t>
      </w:r>
      <w:r w:rsidR="005473F4" w:rsidRPr="007707FA">
        <w:rPr>
          <w:sz w:val="24"/>
          <w:szCs w:val="24"/>
        </w:rPr>
        <w:t>начальником Отдела</w:t>
      </w:r>
      <w:r w:rsidRPr="007707FA">
        <w:rPr>
          <w:sz w:val="24"/>
          <w:szCs w:val="24"/>
        </w:rPr>
        <w:t xml:space="preserve"> путем проверки своевременности, полноты и качества выполнения административных </w:t>
      </w:r>
      <w:r w:rsidR="008141B6" w:rsidRPr="007707FA">
        <w:rPr>
          <w:sz w:val="24"/>
          <w:szCs w:val="24"/>
        </w:rPr>
        <w:t>процедур в рамках предоставления</w:t>
      </w:r>
      <w:r w:rsidRPr="007707FA">
        <w:rPr>
          <w:sz w:val="24"/>
          <w:szCs w:val="24"/>
        </w:rPr>
        <w:t xml:space="preserve"> муниципальной услуги.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4.2. 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4.3. Контроль за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</w:t>
      </w:r>
      <w:r w:rsidR="00627BA8" w:rsidRPr="007707FA">
        <w:rPr>
          <w:sz w:val="24"/>
          <w:szCs w:val="24"/>
        </w:rPr>
        <w:t>,</w:t>
      </w:r>
      <w:r w:rsidRPr="007707FA">
        <w:rPr>
          <w:sz w:val="24"/>
          <w:szCs w:val="24"/>
        </w:rPr>
        <w:t xml:space="preserve"> либо внепланово по обращениям заявителей, содержащим жалобы на решения, действия (бездействие) лиц Администрации </w:t>
      </w:r>
      <w:r w:rsidR="005473F4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>, а также по обращениям органов государственной власти, и включает в себя: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lastRenderedPageBreak/>
        <w:t>1) 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2) рассмотрение, принятие решений, а также подготовку ответов на обращения заявителей (в ходе внеплановой проверки);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3) выявление виновных лиц и привлечение их к дисциплинарной ответственности в соответствии с законодательством Российской Федерации.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4.4. Плановые проверки проводятся не чаще чем один раз в два года уполномоченным лицом Администрации </w:t>
      </w:r>
      <w:r w:rsidR="005473F4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 на основании </w:t>
      </w:r>
      <w:r w:rsidR="00627BA8" w:rsidRPr="007707FA">
        <w:rPr>
          <w:sz w:val="24"/>
          <w:szCs w:val="24"/>
        </w:rPr>
        <w:t>правового акта</w:t>
      </w:r>
      <w:r w:rsidRPr="007707FA">
        <w:rPr>
          <w:sz w:val="24"/>
          <w:szCs w:val="24"/>
        </w:rPr>
        <w:t xml:space="preserve"> Администрации </w:t>
      </w:r>
      <w:r w:rsidR="005473F4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 xml:space="preserve">.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4.5. Результаты проверки оформляются в виде акта, подписанного должностными лицами, проводившими проверку, в котором отмечаются выявленные недостатки и указываются меры, направленные на их устранение.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4.6. Срок проведения проверки – не более 30 дней.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4.7. Срок оформления акта проверки – 5 дней со дня завершения проверки. 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4.8.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6" w:name="Par138"/>
      <w:bookmarkEnd w:id="6"/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707FA">
        <w:rPr>
          <w:sz w:val="24"/>
          <w:szCs w:val="24"/>
        </w:rPr>
        <w:t>5. 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707FA">
        <w:rPr>
          <w:sz w:val="24"/>
          <w:szCs w:val="24"/>
        </w:rPr>
        <w:t>5.1. Заявители муниципальной услуги имеют право обратиться с заявлением или жалобой (далее – обращения) на действия (бездействия) исполнителя, ответственных лиц (специалистов), в том числе в следующих случаях: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1) нарушение срока регистрации запроса заявителя о предоставлении муниципальной услуги, комплексного запроса;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2) нарушение срока пред</w:t>
      </w:r>
      <w:r w:rsidR="000725E0">
        <w:rPr>
          <w:sz w:val="24"/>
          <w:szCs w:val="24"/>
        </w:rPr>
        <w:t>оставления муниципальной услуги</w:t>
      </w:r>
      <w:r w:rsidRPr="007707FA">
        <w:rPr>
          <w:sz w:val="24"/>
          <w:szCs w:val="24"/>
        </w:rPr>
        <w:t>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7707FA">
        <w:rPr>
          <w:rFonts w:eastAsia="Calibri"/>
          <w:sz w:val="24"/>
          <w:szCs w:val="24"/>
        </w:rPr>
        <w:t xml:space="preserve">законами и иными </w:t>
      </w:r>
      <w:r w:rsidRPr="007707FA">
        <w:rPr>
          <w:sz w:val="24"/>
          <w:szCs w:val="24"/>
        </w:rPr>
        <w:t>нормативными правовыми актами субъектов Российской Федерации, муниципальными правовыми актами;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6</w:t>
      </w:r>
      <w:r w:rsidR="00627BA8" w:rsidRPr="007707FA">
        <w:rPr>
          <w:sz w:val="24"/>
          <w:szCs w:val="24"/>
        </w:rPr>
        <w:t>) </w:t>
      </w:r>
      <w:r w:rsidRPr="007707FA">
        <w:rPr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7707FA">
        <w:rPr>
          <w:sz w:val="24"/>
          <w:szCs w:val="24"/>
        </w:rPr>
        <w:t xml:space="preserve">7) отказ Администрации </w:t>
      </w:r>
      <w:r w:rsidR="00242DE9" w:rsidRPr="007707FA">
        <w:rPr>
          <w:sz w:val="24"/>
          <w:szCs w:val="24"/>
        </w:rPr>
        <w:t>поселения</w:t>
      </w:r>
      <w:r w:rsidRPr="007707FA">
        <w:rPr>
          <w:sz w:val="24"/>
          <w:szCs w:val="24"/>
        </w:rPr>
        <w:t>, должностного лица Администрации</w:t>
      </w:r>
      <w:r w:rsidR="00242DE9" w:rsidRPr="007707FA">
        <w:rPr>
          <w:sz w:val="24"/>
          <w:szCs w:val="24"/>
        </w:rPr>
        <w:t xml:space="preserve"> поселения</w:t>
      </w:r>
      <w:r w:rsidRPr="007707FA">
        <w:rPr>
          <w:sz w:val="24"/>
          <w:szCs w:val="24"/>
        </w:rPr>
        <w:t xml:space="preserve">, </w:t>
      </w:r>
      <w:r w:rsidR="00242DE9" w:rsidRPr="007707FA">
        <w:rPr>
          <w:sz w:val="24"/>
          <w:szCs w:val="24"/>
        </w:rPr>
        <w:t>Отдела</w:t>
      </w:r>
      <w:r w:rsidRPr="007707FA">
        <w:rPr>
          <w:sz w:val="24"/>
          <w:szCs w:val="24"/>
        </w:rPr>
        <w:t xml:space="preserve"> в исправлении допущенных ими опечаток или ошибок в выданных в результате предоставления муниципальной услуги документах</w:t>
      </w:r>
      <w:r w:rsidR="00627BA8" w:rsidRPr="007707FA">
        <w:rPr>
          <w:sz w:val="24"/>
          <w:szCs w:val="24"/>
        </w:rPr>
        <w:t>,</w:t>
      </w:r>
      <w:r w:rsidRPr="007707FA">
        <w:rPr>
          <w:sz w:val="24"/>
          <w:szCs w:val="24"/>
        </w:rPr>
        <w:t xml:space="preserve"> либо нарушение установленного срока таких исправлений.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7707FA">
        <w:rPr>
          <w:rFonts w:eastAsia="Calibri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rFonts w:eastAsia="Calibri"/>
          <w:sz w:val="24"/>
          <w:szCs w:val="24"/>
        </w:rPr>
        <w:lastRenderedPageBreak/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0800B0" w:rsidRPr="007707FA" w:rsidRDefault="000800B0" w:rsidP="000725E0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707FA">
        <w:rPr>
          <w:sz w:val="24"/>
          <w:szCs w:val="24"/>
        </w:rPr>
        <w:t>5.2. Обращения подлежат обязательному рассмотрению. Рассмотрение обращений осуществляется бесплатно.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7707FA">
        <w:rPr>
          <w:sz w:val="24"/>
          <w:szCs w:val="24"/>
        </w:rPr>
        <w:t xml:space="preserve">5.3. Жалоба подается в письменной форме на бумажном носителе, в Администрацию </w:t>
      </w:r>
      <w:r w:rsidR="00242DE9" w:rsidRPr="007707FA">
        <w:rPr>
          <w:sz w:val="24"/>
          <w:szCs w:val="24"/>
        </w:rPr>
        <w:t>поселения</w:t>
      </w:r>
      <w:r w:rsidRPr="007707FA">
        <w:rPr>
          <w:rFonts w:eastAsia="Calibri"/>
          <w:sz w:val="24"/>
          <w:szCs w:val="24"/>
        </w:rPr>
        <w:t xml:space="preserve">. </w:t>
      </w:r>
      <w:r w:rsidRPr="007707FA">
        <w:rPr>
          <w:sz w:val="24"/>
          <w:szCs w:val="24"/>
        </w:rPr>
        <w:t xml:space="preserve">Жалобы на решения </w:t>
      </w:r>
      <w:r w:rsidRPr="007707FA">
        <w:rPr>
          <w:rFonts w:eastAsia="Calibri"/>
          <w:sz w:val="24"/>
          <w:szCs w:val="24"/>
        </w:rPr>
        <w:t xml:space="preserve">и действия (бездействие) должностного лица Администрации </w:t>
      </w:r>
      <w:r w:rsidR="00242DE9" w:rsidRPr="007707FA">
        <w:rPr>
          <w:rFonts w:eastAsia="Calibri"/>
          <w:sz w:val="24"/>
          <w:szCs w:val="24"/>
        </w:rPr>
        <w:t>поселения</w:t>
      </w:r>
      <w:r w:rsidRPr="007707FA">
        <w:rPr>
          <w:rFonts w:eastAsia="Calibri"/>
          <w:sz w:val="24"/>
          <w:szCs w:val="24"/>
        </w:rPr>
        <w:t xml:space="preserve">, </w:t>
      </w:r>
      <w:r w:rsidR="00242DE9" w:rsidRPr="007707FA">
        <w:rPr>
          <w:rFonts w:eastAsia="Calibri"/>
          <w:sz w:val="24"/>
          <w:szCs w:val="24"/>
        </w:rPr>
        <w:t>Отдела</w:t>
      </w:r>
      <w:r w:rsidRPr="007707FA">
        <w:rPr>
          <w:sz w:val="24"/>
          <w:szCs w:val="24"/>
        </w:rPr>
        <w:t xml:space="preserve"> рассматриваются </w:t>
      </w:r>
      <w:r w:rsidR="000725E0" w:rsidRPr="007707FA">
        <w:rPr>
          <w:sz w:val="24"/>
          <w:szCs w:val="24"/>
        </w:rPr>
        <w:t>непосредственно Главой</w:t>
      </w:r>
      <w:r w:rsidR="00627BA8" w:rsidRPr="007707FA">
        <w:rPr>
          <w:sz w:val="24"/>
          <w:szCs w:val="24"/>
        </w:rPr>
        <w:t xml:space="preserve"> сельского поселения Хатанга.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sz w:val="24"/>
          <w:szCs w:val="24"/>
        </w:rPr>
        <w:t>5.4. </w:t>
      </w:r>
      <w:r w:rsidRPr="007707FA">
        <w:rPr>
          <w:iCs/>
          <w:sz w:val="24"/>
          <w:szCs w:val="24"/>
        </w:rPr>
        <w:t xml:space="preserve">Жалоба </w:t>
      </w:r>
      <w:r w:rsidRPr="007707FA">
        <w:rPr>
          <w:rFonts w:eastAsia="Calibri"/>
          <w:sz w:val="24"/>
          <w:szCs w:val="24"/>
        </w:rPr>
        <w:t xml:space="preserve">на решения и действия (бездействие) Администрации </w:t>
      </w:r>
      <w:r w:rsidR="00242DE9" w:rsidRPr="007707FA">
        <w:rPr>
          <w:rFonts w:eastAsia="Calibri"/>
          <w:sz w:val="24"/>
          <w:szCs w:val="24"/>
        </w:rPr>
        <w:t>поселения</w:t>
      </w:r>
      <w:r w:rsidRPr="007707FA">
        <w:rPr>
          <w:rFonts w:eastAsia="Calibri"/>
          <w:sz w:val="24"/>
          <w:szCs w:val="24"/>
        </w:rPr>
        <w:t xml:space="preserve">, должностного лица Администрации </w:t>
      </w:r>
      <w:r w:rsidR="00242DE9" w:rsidRPr="007707FA">
        <w:rPr>
          <w:rFonts w:eastAsia="Calibri"/>
          <w:sz w:val="24"/>
          <w:szCs w:val="24"/>
        </w:rPr>
        <w:t>поселения</w:t>
      </w:r>
      <w:r w:rsidRPr="007707FA">
        <w:rPr>
          <w:rFonts w:eastAsia="Calibri"/>
          <w:sz w:val="24"/>
          <w:szCs w:val="24"/>
        </w:rPr>
        <w:t xml:space="preserve">, </w:t>
      </w:r>
      <w:r w:rsidR="00242DE9" w:rsidRPr="007707FA">
        <w:rPr>
          <w:rFonts w:eastAsia="Calibri"/>
          <w:sz w:val="24"/>
          <w:szCs w:val="24"/>
        </w:rPr>
        <w:t>Отдела</w:t>
      </w:r>
      <w:r w:rsidRPr="007707FA">
        <w:rPr>
          <w:rFonts w:eastAsia="Calibri"/>
          <w:sz w:val="24"/>
          <w:szCs w:val="24"/>
        </w:rPr>
        <w:t xml:space="preserve">, </w:t>
      </w:r>
      <w:r w:rsidRPr="007707FA">
        <w:rPr>
          <w:iCs/>
          <w:sz w:val="24"/>
          <w:szCs w:val="24"/>
        </w:rPr>
        <w:t xml:space="preserve">может быть направлена по почте, а также может быть принята при личном приеме заявителя. 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>5.5. Жалоба должна содержать: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 xml:space="preserve">1) наименование Администрации </w:t>
      </w:r>
      <w:r w:rsidR="00242DE9" w:rsidRPr="007707FA">
        <w:rPr>
          <w:iCs/>
          <w:sz w:val="24"/>
          <w:szCs w:val="24"/>
        </w:rPr>
        <w:t>поселения</w:t>
      </w:r>
      <w:r w:rsidRPr="007707FA">
        <w:rPr>
          <w:iCs/>
          <w:sz w:val="24"/>
          <w:szCs w:val="24"/>
        </w:rPr>
        <w:t>, должностного лица Администрации</w:t>
      </w:r>
      <w:r w:rsidR="00242DE9" w:rsidRPr="007707FA">
        <w:rPr>
          <w:iCs/>
          <w:sz w:val="24"/>
          <w:szCs w:val="24"/>
        </w:rPr>
        <w:t xml:space="preserve"> поселения</w:t>
      </w:r>
      <w:r w:rsidRPr="007707FA">
        <w:rPr>
          <w:iCs/>
          <w:sz w:val="24"/>
          <w:szCs w:val="24"/>
        </w:rPr>
        <w:t xml:space="preserve">, </w:t>
      </w:r>
      <w:r w:rsidR="00242DE9" w:rsidRPr="007707FA">
        <w:rPr>
          <w:iCs/>
          <w:sz w:val="24"/>
          <w:szCs w:val="24"/>
        </w:rPr>
        <w:t>Отдела</w:t>
      </w:r>
      <w:r w:rsidRPr="007707FA">
        <w:rPr>
          <w:iCs/>
          <w:sz w:val="24"/>
          <w:szCs w:val="24"/>
        </w:rPr>
        <w:t>, предоставляющего муниципальную услугу;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 xml:space="preserve">3) сведения об обжалуемых решениях и действиях (бездействии) Администрации </w:t>
      </w:r>
      <w:r w:rsidR="00242DE9" w:rsidRPr="007707FA">
        <w:rPr>
          <w:iCs/>
          <w:sz w:val="24"/>
          <w:szCs w:val="24"/>
        </w:rPr>
        <w:t>поселения</w:t>
      </w:r>
      <w:r w:rsidRPr="007707FA">
        <w:rPr>
          <w:iCs/>
          <w:sz w:val="24"/>
          <w:szCs w:val="24"/>
        </w:rPr>
        <w:t xml:space="preserve">, должностного лица Администрации </w:t>
      </w:r>
      <w:r w:rsidR="00242DE9" w:rsidRPr="007707FA">
        <w:rPr>
          <w:iCs/>
          <w:sz w:val="24"/>
          <w:szCs w:val="24"/>
        </w:rPr>
        <w:t>поселения</w:t>
      </w:r>
      <w:r w:rsidRPr="007707FA">
        <w:rPr>
          <w:iCs/>
          <w:sz w:val="24"/>
          <w:szCs w:val="24"/>
        </w:rPr>
        <w:t xml:space="preserve">, </w:t>
      </w:r>
      <w:r w:rsidR="00242DE9" w:rsidRPr="007707FA">
        <w:rPr>
          <w:iCs/>
          <w:sz w:val="24"/>
          <w:szCs w:val="24"/>
        </w:rPr>
        <w:t>Отдела</w:t>
      </w:r>
      <w:r w:rsidRPr="007707FA">
        <w:rPr>
          <w:iCs/>
          <w:sz w:val="24"/>
          <w:szCs w:val="24"/>
        </w:rPr>
        <w:t>, предоставляющего муниципальную услугу;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Администрации </w:t>
      </w:r>
      <w:r w:rsidR="00242DE9" w:rsidRPr="007707FA">
        <w:rPr>
          <w:iCs/>
          <w:sz w:val="24"/>
          <w:szCs w:val="24"/>
        </w:rPr>
        <w:t>поселения</w:t>
      </w:r>
      <w:r w:rsidRPr="007707FA">
        <w:rPr>
          <w:iCs/>
          <w:sz w:val="24"/>
          <w:szCs w:val="24"/>
        </w:rPr>
        <w:t xml:space="preserve">, должностного лица Администрации </w:t>
      </w:r>
      <w:r w:rsidR="00242DE9" w:rsidRPr="007707FA">
        <w:rPr>
          <w:iCs/>
          <w:sz w:val="24"/>
          <w:szCs w:val="24"/>
        </w:rPr>
        <w:t>поселения</w:t>
      </w:r>
      <w:r w:rsidRPr="007707FA">
        <w:rPr>
          <w:iCs/>
          <w:sz w:val="24"/>
          <w:szCs w:val="24"/>
        </w:rPr>
        <w:t xml:space="preserve">, </w:t>
      </w:r>
      <w:r w:rsidR="00242DE9" w:rsidRPr="007707FA">
        <w:rPr>
          <w:iCs/>
          <w:sz w:val="24"/>
          <w:szCs w:val="24"/>
        </w:rPr>
        <w:t>Отдела</w:t>
      </w:r>
      <w:r w:rsidRPr="007707FA">
        <w:rPr>
          <w:rFonts w:eastAsia="Calibri"/>
          <w:sz w:val="24"/>
          <w:szCs w:val="24"/>
        </w:rPr>
        <w:t xml:space="preserve"> </w:t>
      </w:r>
      <w:r w:rsidRPr="007707FA">
        <w:rPr>
          <w:iCs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7707FA">
        <w:rPr>
          <w:iCs/>
          <w:sz w:val="24"/>
          <w:szCs w:val="24"/>
        </w:rPr>
        <w:t>5.6. </w:t>
      </w:r>
      <w:r w:rsidRPr="007707FA">
        <w:rPr>
          <w:rFonts w:eastAsia="Calibri"/>
          <w:sz w:val="24"/>
          <w:szCs w:val="24"/>
        </w:rPr>
        <w:t xml:space="preserve">Жалоба, поступившая в Администрацию </w:t>
      </w:r>
      <w:r w:rsidR="00242DE9" w:rsidRPr="007707FA">
        <w:rPr>
          <w:rFonts w:eastAsia="Calibri"/>
          <w:sz w:val="24"/>
          <w:szCs w:val="24"/>
        </w:rPr>
        <w:t>поселения</w:t>
      </w:r>
      <w:r w:rsidRPr="007707FA">
        <w:rPr>
          <w:rFonts w:eastAsia="Calibri"/>
          <w:sz w:val="24"/>
          <w:szCs w:val="24"/>
        </w:rPr>
        <w:t xml:space="preserve">, подлежит рассмотрению в течение 15 рабочих дней со дня ее регистрации, а в случае обжалования отказа Администрации </w:t>
      </w:r>
      <w:r w:rsidR="00242DE9" w:rsidRPr="007707FA">
        <w:rPr>
          <w:rFonts w:eastAsia="Calibri"/>
          <w:sz w:val="24"/>
          <w:szCs w:val="24"/>
        </w:rPr>
        <w:t>поселения</w:t>
      </w:r>
      <w:r w:rsidRPr="007707FA">
        <w:rPr>
          <w:rFonts w:eastAsia="Calibri"/>
          <w:sz w:val="24"/>
          <w:szCs w:val="24"/>
        </w:rPr>
        <w:t xml:space="preserve"> в приеме документов у заявителя</w:t>
      </w:r>
      <w:r w:rsidR="00627BA8" w:rsidRPr="007707FA">
        <w:rPr>
          <w:rFonts w:eastAsia="Calibri"/>
          <w:sz w:val="24"/>
          <w:szCs w:val="24"/>
        </w:rPr>
        <w:t>,</w:t>
      </w:r>
      <w:r w:rsidRPr="007707FA">
        <w:rPr>
          <w:rFonts w:eastAsia="Calibri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 xml:space="preserve">5.7. По результатам рассмотрения жалобы </w:t>
      </w:r>
      <w:r w:rsidRPr="007707FA">
        <w:rPr>
          <w:sz w:val="24"/>
          <w:szCs w:val="24"/>
        </w:rPr>
        <w:t>принимается</w:t>
      </w:r>
      <w:r w:rsidRPr="007707FA">
        <w:rPr>
          <w:iCs/>
          <w:sz w:val="24"/>
          <w:szCs w:val="24"/>
        </w:rPr>
        <w:t xml:space="preserve"> одно из следующих решений: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>2) в удовлетворении жалобы отказывается.</w:t>
      </w:r>
    </w:p>
    <w:p w:rsidR="000800B0" w:rsidRPr="007707FA" w:rsidRDefault="000800B0" w:rsidP="000725E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7707FA">
        <w:rPr>
          <w:iCs/>
          <w:sz w:val="24"/>
          <w:szCs w:val="24"/>
        </w:rPr>
        <w:t xml:space="preserve">5.8. Не позднее дня, следующего за днем принятия решения, указанного в </w:t>
      </w:r>
      <w:hyperlink r:id="rId11" w:history="1">
        <w:r w:rsidRPr="007707FA">
          <w:rPr>
            <w:iCs/>
            <w:sz w:val="24"/>
            <w:szCs w:val="24"/>
          </w:rPr>
          <w:t>пункте 5.7</w:t>
        </w:r>
      </w:hyperlink>
      <w:r w:rsidRPr="007707FA">
        <w:rPr>
          <w:iCs/>
          <w:sz w:val="24"/>
          <w:szCs w:val="24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07FA">
        <w:rPr>
          <w:iCs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</w:t>
      </w:r>
      <w:r w:rsidR="00627BA8" w:rsidRPr="007707FA">
        <w:rPr>
          <w:iCs/>
          <w:sz w:val="24"/>
          <w:szCs w:val="24"/>
        </w:rPr>
        <w:t xml:space="preserve"> преступления</w:t>
      </w:r>
      <w:r w:rsidRPr="007707FA">
        <w:rPr>
          <w:iCs/>
          <w:sz w:val="24"/>
          <w:szCs w:val="24"/>
        </w:rPr>
        <w:t xml:space="preserve"> </w:t>
      </w:r>
      <w:r w:rsidR="00627BA8" w:rsidRPr="007707FA">
        <w:rPr>
          <w:iCs/>
          <w:sz w:val="24"/>
          <w:szCs w:val="24"/>
        </w:rPr>
        <w:t xml:space="preserve">Глава сельского поселения Хатанга </w:t>
      </w:r>
      <w:r w:rsidRPr="007707FA">
        <w:rPr>
          <w:iCs/>
          <w:sz w:val="24"/>
          <w:szCs w:val="24"/>
        </w:rPr>
        <w:t xml:space="preserve">в соответствии с </w:t>
      </w:r>
      <w:hyperlink r:id="rId12" w:history="1">
        <w:r w:rsidRPr="007707FA">
          <w:rPr>
            <w:iCs/>
            <w:sz w:val="24"/>
            <w:szCs w:val="24"/>
          </w:rPr>
          <w:t>пунктом 5.3</w:t>
        </w:r>
      </w:hyperlink>
      <w:r w:rsidRPr="007707FA">
        <w:rPr>
          <w:iCs/>
          <w:sz w:val="24"/>
          <w:szCs w:val="24"/>
        </w:rPr>
        <w:t xml:space="preserve"> настоящего раздела, незамедлительно направляют имеющиеся материалы в органы прокуратуры.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  <w:sectPr w:rsidR="000800B0" w:rsidRPr="007707FA" w:rsidSect="007707FA">
          <w:headerReference w:type="even" r:id="rId13"/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0800B0" w:rsidRPr="000725E0" w:rsidRDefault="000800B0" w:rsidP="000725E0">
      <w:pPr>
        <w:widowControl w:val="0"/>
        <w:autoSpaceDE w:val="0"/>
        <w:autoSpaceDN w:val="0"/>
        <w:adjustRightInd w:val="0"/>
        <w:ind w:left="4320"/>
        <w:rPr>
          <w:sz w:val="20"/>
          <w:szCs w:val="24"/>
        </w:rPr>
      </w:pPr>
      <w:r w:rsidRPr="000725E0">
        <w:rPr>
          <w:b/>
          <w:sz w:val="20"/>
          <w:szCs w:val="24"/>
        </w:rPr>
        <w:lastRenderedPageBreak/>
        <w:t>Приложение № 1</w:t>
      </w:r>
      <w:r w:rsidRPr="000725E0">
        <w:rPr>
          <w:sz w:val="20"/>
          <w:szCs w:val="24"/>
        </w:rPr>
        <w:br/>
        <w:t>к Административному регламенту предоставления лицам из числа коренных малочисленных народов Севера, проживающим на территории муниципального образования «</w:t>
      </w:r>
      <w:r w:rsidR="00535322" w:rsidRPr="000725E0">
        <w:rPr>
          <w:sz w:val="20"/>
          <w:szCs w:val="24"/>
        </w:rPr>
        <w:t>сельского поселения Хатанга</w:t>
      </w:r>
      <w:r w:rsidRPr="000725E0">
        <w:rPr>
          <w:sz w:val="20"/>
          <w:szCs w:val="24"/>
        </w:rPr>
        <w:t xml:space="preserve">», документа, подтверждающего ведением ими традиционного образа жизни и осуществления традиционной хозяйственной деятельности, а также </w:t>
      </w:r>
      <w:r w:rsidR="00E25DCE" w:rsidRPr="000725E0">
        <w:rPr>
          <w:sz w:val="20"/>
          <w:szCs w:val="24"/>
        </w:rPr>
        <w:t xml:space="preserve">документа, подтверждающего </w:t>
      </w:r>
      <w:r w:rsidRPr="000725E0">
        <w:rPr>
          <w:sz w:val="20"/>
          <w:szCs w:val="24"/>
        </w:rPr>
        <w:t>принадлежность лиц к коренным малочисленным народам Севера</w:t>
      </w:r>
    </w:p>
    <w:p w:rsidR="000800B0" w:rsidRPr="007707FA" w:rsidRDefault="000800B0" w:rsidP="000725E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800B0" w:rsidRPr="007707FA" w:rsidRDefault="000800B0" w:rsidP="000725E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27BA8" w:rsidRPr="007707FA" w:rsidRDefault="00627BA8" w:rsidP="000725E0">
      <w:pPr>
        <w:tabs>
          <w:tab w:val="right" w:pos="10206"/>
        </w:tabs>
        <w:autoSpaceDE w:val="0"/>
        <w:autoSpaceDN w:val="0"/>
        <w:adjustRightInd w:val="0"/>
        <w:ind w:left="3540" w:firstLine="4"/>
        <w:jc w:val="right"/>
        <w:rPr>
          <w:sz w:val="24"/>
          <w:szCs w:val="24"/>
        </w:rPr>
      </w:pPr>
      <w:r w:rsidRPr="007707FA">
        <w:rPr>
          <w:sz w:val="24"/>
          <w:szCs w:val="24"/>
        </w:rPr>
        <w:t xml:space="preserve">Заместителю Главы сельского поселения Хатанга по организации работы территориальных отделов </w:t>
      </w:r>
    </w:p>
    <w:p w:rsidR="000800B0" w:rsidRPr="007707FA" w:rsidRDefault="00627BA8" w:rsidP="000725E0">
      <w:pPr>
        <w:tabs>
          <w:tab w:val="right" w:pos="10206"/>
        </w:tabs>
        <w:autoSpaceDE w:val="0"/>
        <w:autoSpaceDN w:val="0"/>
        <w:adjustRightInd w:val="0"/>
        <w:ind w:left="3540" w:firstLine="4"/>
        <w:jc w:val="right"/>
        <w:rPr>
          <w:sz w:val="24"/>
          <w:szCs w:val="24"/>
          <w:u w:val="single"/>
        </w:rPr>
      </w:pPr>
      <w:r w:rsidRPr="007707FA">
        <w:rPr>
          <w:sz w:val="24"/>
          <w:szCs w:val="24"/>
        </w:rPr>
        <w:t>Бетту А.И.</w:t>
      </w:r>
    </w:p>
    <w:p w:rsidR="000800B0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ind w:left="3540" w:firstLine="4"/>
        <w:rPr>
          <w:sz w:val="24"/>
          <w:szCs w:val="24"/>
          <w:u w:val="single"/>
        </w:rPr>
      </w:pPr>
      <w:r w:rsidRPr="007707FA">
        <w:rPr>
          <w:sz w:val="24"/>
          <w:szCs w:val="24"/>
        </w:rPr>
        <w:t xml:space="preserve">от </w:t>
      </w:r>
      <w:r w:rsidRPr="007707FA">
        <w:rPr>
          <w:sz w:val="24"/>
          <w:szCs w:val="24"/>
          <w:u w:val="single"/>
        </w:rPr>
        <w:tab/>
      </w:r>
    </w:p>
    <w:p w:rsidR="000800B0" w:rsidRPr="007707FA" w:rsidRDefault="000800B0" w:rsidP="000725E0">
      <w:pPr>
        <w:tabs>
          <w:tab w:val="right" w:pos="10080"/>
        </w:tabs>
        <w:autoSpaceDE w:val="0"/>
        <w:autoSpaceDN w:val="0"/>
        <w:adjustRightInd w:val="0"/>
        <w:ind w:left="3540" w:firstLine="4"/>
        <w:jc w:val="center"/>
        <w:rPr>
          <w:sz w:val="24"/>
          <w:szCs w:val="24"/>
        </w:rPr>
      </w:pPr>
      <w:r w:rsidRPr="007707FA">
        <w:rPr>
          <w:sz w:val="24"/>
          <w:szCs w:val="24"/>
        </w:rPr>
        <w:t>Ф. И. О.</w:t>
      </w:r>
    </w:p>
    <w:p w:rsidR="000800B0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ind w:left="3540" w:firstLine="4"/>
        <w:rPr>
          <w:sz w:val="24"/>
          <w:szCs w:val="24"/>
          <w:u w:val="single"/>
        </w:rPr>
      </w:pPr>
      <w:r w:rsidRPr="007707FA">
        <w:rPr>
          <w:sz w:val="24"/>
          <w:szCs w:val="24"/>
          <w:u w:val="single"/>
        </w:rPr>
        <w:tab/>
      </w:r>
    </w:p>
    <w:p w:rsidR="000800B0" w:rsidRPr="007707FA" w:rsidRDefault="000800B0" w:rsidP="000725E0">
      <w:pPr>
        <w:autoSpaceDE w:val="0"/>
        <w:autoSpaceDN w:val="0"/>
        <w:adjustRightInd w:val="0"/>
        <w:ind w:left="3540" w:firstLine="4"/>
        <w:jc w:val="center"/>
        <w:rPr>
          <w:sz w:val="24"/>
          <w:szCs w:val="24"/>
        </w:rPr>
      </w:pPr>
      <w:r w:rsidRPr="007707FA">
        <w:rPr>
          <w:sz w:val="24"/>
          <w:szCs w:val="24"/>
        </w:rPr>
        <w:t>паспортные данные (адрес регистрации)</w:t>
      </w:r>
    </w:p>
    <w:p w:rsidR="008A0BD9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ind w:left="3540" w:firstLine="4"/>
        <w:rPr>
          <w:sz w:val="24"/>
          <w:szCs w:val="24"/>
          <w:u w:val="single"/>
        </w:rPr>
      </w:pPr>
      <w:r w:rsidRPr="007707FA">
        <w:rPr>
          <w:sz w:val="24"/>
          <w:szCs w:val="24"/>
          <w:u w:val="single"/>
        </w:rPr>
        <w:tab/>
      </w:r>
      <w:r w:rsidR="008A0BD9" w:rsidRPr="007707FA">
        <w:rPr>
          <w:sz w:val="24"/>
          <w:szCs w:val="24"/>
          <w:u w:val="single"/>
        </w:rPr>
        <w:t>_____________________________________________________</w:t>
      </w:r>
    </w:p>
    <w:p w:rsidR="008A0BD9" w:rsidRPr="007707FA" w:rsidRDefault="008A0BD9" w:rsidP="000725E0">
      <w:pPr>
        <w:tabs>
          <w:tab w:val="right" w:pos="10206"/>
        </w:tabs>
        <w:autoSpaceDE w:val="0"/>
        <w:autoSpaceDN w:val="0"/>
        <w:adjustRightInd w:val="0"/>
        <w:ind w:left="3540" w:firstLine="4"/>
        <w:rPr>
          <w:sz w:val="24"/>
          <w:szCs w:val="24"/>
          <w:u w:val="single"/>
        </w:rPr>
      </w:pPr>
      <w:r w:rsidRPr="007707FA">
        <w:rPr>
          <w:sz w:val="24"/>
          <w:szCs w:val="24"/>
          <w:u w:val="single"/>
        </w:rPr>
        <w:t>______________________________________________________________________________________________________________</w:t>
      </w:r>
    </w:p>
    <w:p w:rsidR="000800B0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ind w:left="3540" w:firstLine="4"/>
        <w:rPr>
          <w:sz w:val="24"/>
          <w:szCs w:val="24"/>
          <w:u w:val="single"/>
        </w:rPr>
      </w:pPr>
      <w:r w:rsidRPr="007707FA">
        <w:rPr>
          <w:sz w:val="24"/>
          <w:szCs w:val="24"/>
          <w:u w:val="single"/>
        </w:rPr>
        <w:tab/>
      </w:r>
    </w:p>
    <w:p w:rsidR="000800B0" w:rsidRPr="007707FA" w:rsidRDefault="000800B0" w:rsidP="000725E0">
      <w:pPr>
        <w:autoSpaceDE w:val="0"/>
        <w:autoSpaceDN w:val="0"/>
        <w:adjustRightInd w:val="0"/>
        <w:ind w:left="3540" w:firstLine="4"/>
        <w:jc w:val="center"/>
        <w:rPr>
          <w:sz w:val="24"/>
          <w:szCs w:val="24"/>
        </w:rPr>
      </w:pPr>
      <w:r w:rsidRPr="007707FA">
        <w:rPr>
          <w:sz w:val="24"/>
          <w:szCs w:val="24"/>
        </w:rPr>
        <w:t>телефон, электронный адрес (при наличии)</w:t>
      </w:r>
    </w:p>
    <w:p w:rsidR="000800B0" w:rsidRPr="007707FA" w:rsidRDefault="000800B0" w:rsidP="000725E0">
      <w:pPr>
        <w:rPr>
          <w:sz w:val="24"/>
          <w:szCs w:val="24"/>
        </w:rPr>
      </w:pPr>
    </w:p>
    <w:p w:rsidR="000800B0" w:rsidRPr="007707FA" w:rsidRDefault="000800B0" w:rsidP="000725E0">
      <w:pPr>
        <w:jc w:val="center"/>
        <w:rPr>
          <w:sz w:val="24"/>
          <w:szCs w:val="24"/>
        </w:rPr>
      </w:pPr>
      <w:bookmarkStart w:id="7" w:name="Par222"/>
      <w:bookmarkEnd w:id="7"/>
      <w:r w:rsidRPr="007707FA">
        <w:rPr>
          <w:sz w:val="24"/>
          <w:szCs w:val="24"/>
        </w:rPr>
        <w:t>ЗАЯВЛЕНИЕ</w:t>
      </w:r>
    </w:p>
    <w:p w:rsidR="000800B0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rPr>
          <w:sz w:val="24"/>
          <w:szCs w:val="24"/>
        </w:rPr>
      </w:pPr>
    </w:p>
    <w:p w:rsidR="000800B0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ind w:firstLine="720"/>
        <w:rPr>
          <w:sz w:val="24"/>
          <w:szCs w:val="24"/>
          <w:u w:val="single"/>
        </w:rPr>
      </w:pPr>
      <w:r w:rsidRPr="007707FA">
        <w:rPr>
          <w:sz w:val="24"/>
          <w:szCs w:val="24"/>
        </w:rPr>
        <w:t xml:space="preserve">Прошу выдать </w:t>
      </w:r>
      <w:r w:rsidR="00E25DCE" w:rsidRPr="007707FA">
        <w:rPr>
          <w:sz w:val="24"/>
          <w:szCs w:val="24"/>
        </w:rPr>
        <w:t>документ, подтверждающий</w:t>
      </w:r>
      <w:r w:rsidRPr="007707FA">
        <w:rPr>
          <w:sz w:val="24"/>
          <w:szCs w:val="24"/>
        </w:rPr>
        <w:t xml:space="preserve"> </w:t>
      </w:r>
      <w:r w:rsidRPr="007707FA">
        <w:rPr>
          <w:sz w:val="24"/>
          <w:szCs w:val="24"/>
          <w:u w:val="single"/>
        </w:rPr>
        <w:tab/>
      </w:r>
    </w:p>
    <w:p w:rsidR="008A0BD9" w:rsidRPr="007707FA" w:rsidRDefault="008A0BD9" w:rsidP="000725E0">
      <w:pPr>
        <w:tabs>
          <w:tab w:val="right" w:pos="10206"/>
        </w:tabs>
        <w:autoSpaceDE w:val="0"/>
        <w:autoSpaceDN w:val="0"/>
        <w:adjustRightInd w:val="0"/>
        <w:ind w:firstLine="720"/>
        <w:rPr>
          <w:sz w:val="24"/>
          <w:szCs w:val="24"/>
          <w:u w:val="single"/>
        </w:rPr>
      </w:pPr>
    </w:p>
    <w:p w:rsidR="000800B0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rPr>
          <w:sz w:val="24"/>
          <w:szCs w:val="24"/>
          <w:u w:val="single"/>
        </w:rPr>
      </w:pPr>
      <w:r w:rsidRPr="007707FA">
        <w:rPr>
          <w:sz w:val="24"/>
          <w:szCs w:val="24"/>
          <w:u w:val="single"/>
        </w:rPr>
        <w:tab/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07FA">
        <w:rPr>
          <w:sz w:val="24"/>
          <w:szCs w:val="24"/>
        </w:rPr>
        <w:t>(ведение мной традиционного образа жизни и осуществления традиционной хозяйственной</w:t>
      </w:r>
      <w:r w:rsidR="008A0BD9" w:rsidRPr="007707FA">
        <w:rPr>
          <w:sz w:val="24"/>
          <w:szCs w:val="24"/>
        </w:rPr>
        <w:t xml:space="preserve"> деятельности</w:t>
      </w:r>
      <w:r w:rsidRPr="007707FA">
        <w:rPr>
          <w:sz w:val="24"/>
          <w:szCs w:val="24"/>
        </w:rPr>
        <w:t xml:space="preserve"> </w:t>
      </w:r>
    </w:p>
    <w:p w:rsidR="008A0BD9" w:rsidRPr="007707FA" w:rsidRDefault="008A0BD9" w:rsidP="000725E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A0BD9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rPr>
          <w:sz w:val="24"/>
          <w:szCs w:val="24"/>
          <w:u w:val="single"/>
        </w:rPr>
      </w:pPr>
      <w:r w:rsidRPr="007707FA">
        <w:rPr>
          <w:sz w:val="24"/>
          <w:szCs w:val="24"/>
          <w:u w:val="single"/>
        </w:rPr>
        <w:tab/>
      </w:r>
    </w:p>
    <w:p w:rsidR="000800B0" w:rsidRPr="007707FA" w:rsidRDefault="008A0BD9" w:rsidP="000725E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07FA">
        <w:rPr>
          <w:sz w:val="24"/>
          <w:szCs w:val="24"/>
        </w:rPr>
        <w:t>(указать наименование деятельности)</w:t>
      </w:r>
      <w:r w:rsidR="000800B0" w:rsidRPr="007707FA">
        <w:rPr>
          <w:sz w:val="24"/>
          <w:szCs w:val="24"/>
        </w:rPr>
        <w:t xml:space="preserve"> или принадлежность к коренным малочисленным народам Севера </w:t>
      </w:r>
      <w:r w:rsidRPr="007707FA">
        <w:rPr>
          <w:sz w:val="24"/>
          <w:szCs w:val="24"/>
        </w:rPr>
        <w:t>(национальность указать)</w:t>
      </w:r>
    </w:p>
    <w:p w:rsidR="008A0BD9" w:rsidRPr="007707FA" w:rsidRDefault="008A0BD9" w:rsidP="000725E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00B0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rPr>
          <w:sz w:val="24"/>
          <w:szCs w:val="24"/>
          <w:u w:val="single"/>
        </w:rPr>
      </w:pPr>
      <w:r w:rsidRPr="007707FA">
        <w:rPr>
          <w:sz w:val="24"/>
          <w:szCs w:val="24"/>
        </w:rPr>
        <w:t xml:space="preserve">для </w:t>
      </w:r>
      <w:r w:rsidRPr="007707FA">
        <w:rPr>
          <w:sz w:val="24"/>
          <w:szCs w:val="24"/>
          <w:u w:val="single"/>
        </w:rPr>
        <w:tab/>
      </w:r>
    </w:p>
    <w:p w:rsidR="000800B0" w:rsidRPr="007707FA" w:rsidRDefault="000800B0" w:rsidP="000725E0">
      <w:pPr>
        <w:jc w:val="center"/>
        <w:rPr>
          <w:sz w:val="24"/>
          <w:szCs w:val="24"/>
        </w:rPr>
      </w:pPr>
      <w:r w:rsidRPr="007707FA">
        <w:rPr>
          <w:sz w:val="24"/>
          <w:szCs w:val="24"/>
        </w:rPr>
        <w:t>(указать цель получения письма)</w:t>
      </w:r>
    </w:p>
    <w:p w:rsidR="000800B0" w:rsidRPr="007707FA" w:rsidRDefault="000800B0" w:rsidP="000725E0">
      <w:pPr>
        <w:tabs>
          <w:tab w:val="right" w:pos="10206"/>
        </w:tabs>
        <w:autoSpaceDE w:val="0"/>
        <w:autoSpaceDN w:val="0"/>
        <w:adjustRightInd w:val="0"/>
        <w:rPr>
          <w:sz w:val="24"/>
          <w:szCs w:val="24"/>
          <w:u w:val="single"/>
        </w:rPr>
      </w:pPr>
      <w:r w:rsidRPr="007707FA">
        <w:rPr>
          <w:sz w:val="24"/>
          <w:szCs w:val="24"/>
          <w:u w:val="single"/>
        </w:rPr>
        <w:tab/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Настоящим заявлением даю согласие Администрации сельского поселения Хатанга (далее - оператор) на обработку моих персональных данных, а именно:    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- фамилия, имя, отчество;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- дата и место рождения;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- гражданство;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- адрес;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- данные документа, удостоверяющего личность;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- номера контактных телефонов и адресов электронной почты;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- сведения об иных документах, содержащих персональные данные;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- иные персональные данные.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lastRenderedPageBreak/>
        <w:t xml:space="preserve">    Оператор  вправе  осуществлять с предоставленными персональными данными любые  действия, предусмотренные Федеральным законом от 27.07.2006 N 152-ФЗ "О персональных данных".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Согласие  действует  в  течение  неопределенного  срока  и  может  быть отозвано путем направления оператору заявления в письменной форме об отзыве согласия,  при  этом  оператор  прекращает  обработку персональных данных и уничтожает  их, за исключением персональных данных, включенных в документы, обязанность  по хранению которых прямо предусмотрена нормативными правовыми актами   Российской   Федерации   и   Красноярского  края.  Хранение  таких персональных    данных   осуществляется   оператором   в   течение   срока, установленного   нормативными   правовыми  актами  Российской  Федерации  и Красноярского края.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 xml:space="preserve">    В  случае  отзыва настоящего согласия персональные данные, включенные в документы, образующиеся в деятельности оператора, в том числе во внутренние документы  оператора в период действия согласия, могут передаваться третьим лицам в объеме и случаях, указанных в настоящем согласии. Также  подтверждаю,  что  персональные   данные  могут  быть   получены</w:t>
      </w:r>
    </w:p>
    <w:p w:rsidR="008A0BD9" w:rsidRPr="007707FA" w:rsidRDefault="008A0BD9" w:rsidP="000725E0">
      <w:pPr>
        <w:jc w:val="both"/>
        <w:rPr>
          <w:sz w:val="24"/>
          <w:szCs w:val="24"/>
        </w:rPr>
      </w:pPr>
      <w:r w:rsidRPr="007707FA">
        <w:rPr>
          <w:sz w:val="24"/>
          <w:szCs w:val="24"/>
        </w:rPr>
        <w:t>оператором от любых третьих лиц.</w:t>
      </w:r>
    </w:p>
    <w:p w:rsidR="000800B0" w:rsidRPr="007707FA" w:rsidRDefault="000800B0" w:rsidP="000725E0">
      <w:pPr>
        <w:jc w:val="both"/>
        <w:rPr>
          <w:sz w:val="24"/>
          <w:szCs w:val="24"/>
        </w:rPr>
      </w:pPr>
    </w:p>
    <w:p w:rsidR="000800B0" w:rsidRPr="007707FA" w:rsidRDefault="000800B0" w:rsidP="000725E0">
      <w:pPr>
        <w:ind w:firstLine="709"/>
        <w:rPr>
          <w:sz w:val="24"/>
          <w:szCs w:val="24"/>
        </w:rPr>
      </w:pPr>
      <w:r w:rsidRPr="007707FA">
        <w:rPr>
          <w:sz w:val="24"/>
          <w:szCs w:val="24"/>
        </w:rPr>
        <w:t>Приложения:</w:t>
      </w:r>
    </w:p>
    <w:p w:rsidR="000800B0" w:rsidRPr="007707FA" w:rsidRDefault="000800B0" w:rsidP="000725E0">
      <w:pPr>
        <w:ind w:firstLine="709"/>
        <w:rPr>
          <w:sz w:val="24"/>
          <w:szCs w:val="24"/>
        </w:rPr>
      </w:pPr>
      <w:r w:rsidRPr="007707FA">
        <w:rPr>
          <w:sz w:val="24"/>
          <w:szCs w:val="24"/>
        </w:rPr>
        <w:t>1. _______________________________</w:t>
      </w:r>
    </w:p>
    <w:p w:rsidR="000800B0" w:rsidRPr="007707FA" w:rsidRDefault="000800B0" w:rsidP="000725E0">
      <w:pPr>
        <w:ind w:firstLine="709"/>
        <w:rPr>
          <w:sz w:val="24"/>
          <w:szCs w:val="24"/>
        </w:rPr>
      </w:pPr>
      <w:r w:rsidRPr="007707FA">
        <w:rPr>
          <w:sz w:val="24"/>
          <w:szCs w:val="24"/>
        </w:rPr>
        <w:t>2. _______________________________</w:t>
      </w:r>
    </w:p>
    <w:p w:rsidR="000800B0" w:rsidRPr="007707FA" w:rsidRDefault="000800B0" w:rsidP="000725E0">
      <w:pPr>
        <w:ind w:firstLine="709"/>
        <w:rPr>
          <w:sz w:val="24"/>
          <w:szCs w:val="24"/>
        </w:rPr>
      </w:pPr>
      <w:r w:rsidRPr="007707FA">
        <w:rPr>
          <w:sz w:val="24"/>
          <w:szCs w:val="24"/>
        </w:rPr>
        <w:t>3. _______________________________</w:t>
      </w:r>
    </w:p>
    <w:p w:rsidR="000800B0" w:rsidRPr="007707FA" w:rsidRDefault="000800B0" w:rsidP="000725E0">
      <w:pPr>
        <w:ind w:firstLine="709"/>
        <w:rPr>
          <w:sz w:val="24"/>
          <w:szCs w:val="24"/>
        </w:rPr>
      </w:pPr>
    </w:p>
    <w:p w:rsidR="000800B0" w:rsidRPr="007707FA" w:rsidRDefault="000800B0" w:rsidP="000725E0">
      <w:pPr>
        <w:ind w:firstLine="709"/>
        <w:rPr>
          <w:sz w:val="24"/>
          <w:szCs w:val="24"/>
        </w:rPr>
      </w:pPr>
      <w:r w:rsidRPr="007707FA">
        <w:rPr>
          <w:sz w:val="24"/>
          <w:szCs w:val="24"/>
        </w:rPr>
        <w:t>Всего приложений на ____ листах.</w:t>
      </w:r>
    </w:p>
    <w:p w:rsidR="000800B0" w:rsidRPr="007707FA" w:rsidRDefault="000800B0" w:rsidP="000725E0">
      <w:pPr>
        <w:ind w:firstLine="709"/>
        <w:rPr>
          <w:sz w:val="24"/>
          <w:szCs w:val="24"/>
        </w:rPr>
      </w:pPr>
    </w:p>
    <w:p w:rsidR="000800B0" w:rsidRPr="007707FA" w:rsidRDefault="000800B0" w:rsidP="000725E0">
      <w:pPr>
        <w:tabs>
          <w:tab w:val="right" w:pos="10206"/>
        </w:tabs>
        <w:rPr>
          <w:sz w:val="24"/>
          <w:szCs w:val="24"/>
        </w:rPr>
      </w:pPr>
      <w:r w:rsidRPr="007707FA">
        <w:rPr>
          <w:sz w:val="24"/>
          <w:szCs w:val="24"/>
        </w:rPr>
        <w:t>_____________</w:t>
      </w:r>
      <w:r w:rsidRPr="007707FA">
        <w:rPr>
          <w:sz w:val="24"/>
          <w:szCs w:val="24"/>
        </w:rPr>
        <w:tab/>
        <w:t>___________________ /______________________/</w:t>
      </w:r>
    </w:p>
    <w:p w:rsidR="000800B0" w:rsidRPr="007707FA" w:rsidRDefault="000800B0" w:rsidP="000725E0">
      <w:pPr>
        <w:tabs>
          <w:tab w:val="left" w:pos="4680"/>
          <w:tab w:val="left" w:pos="8100"/>
        </w:tabs>
        <w:ind w:left="540"/>
        <w:rPr>
          <w:sz w:val="24"/>
          <w:szCs w:val="24"/>
        </w:rPr>
      </w:pPr>
      <w:r w:rsidRPr="007707FA">
        <w:rPr>
          <w:sz w:val="24"/>
          <w:szCs w:val="24"/>
        </w:rPr>
        <w:t>дата</w:t>
      </w:r>
      <w:r w:rsidRPr="007707FA">
        <w:rPr>
          <w:sz w:val="24"/>
          <w:szCs w:val="24"/>
        </w:rPr>
        <w:tab/>
        <w:t xml:space="preserve">подпись заявителя </w:t>
      </w:r>
      <w:r w:rsidRPr="007707FA">
        <w:rPr>
          <w:sz w:val="24"/>
          <w:szCs w:val="24"/>
        </w:rPr>
        <w:tab/>
        <w:t>Ф. И. О.</w:t>
      </w:r>
    </w:p>
    <w:p w:rsidR="000800B0" w:rsidRPr="007707FA" w:rsidRDefault="000800B0" w:rsidP="000725E0">
      <w:pPr>
        <w:rPr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6"/>
        <w:gridCol w:w="2766"/>
        <w:gridCol w:w="1836"/>
        <w:gridCol w:w="1971"/>
      </w:tblGrid>
      <w:tr w:rsidR="000800B0" w:rsidRPr="007707FA" w:rsidTr="00095E7D">
        <w:trPr>
          <w:tblCellSpacing w:w="5" w:type="nil"/>
          <w:jc w:val="center"/>
        </w:trPr>
        <w:tc>
          <w:tcPr>
            <w:tcW w:w="1481" w:type="pct"/>
            <w:vMerge w:val="restart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  <w:r w:rsidRPr="007707FA">
              <w:rPr>
                <w:sz w:val="24"/>
                <w:szCs w:val="24"/>
              </w:rPr>
              <w:t xml:space="preserve">Регистрационный </w:t>
            </w:r>
            <w:r w:rsidRPr="007707FA">
              <w:rPr>
                <w:sz w:val="24"/>
                <w:szCs w:val="24"/>
              </w:rPr>
              <w:br/>
              <w:t>номер заявления</w:t>
            </w:r>
          </w:p>
        </w:tc>
        <w:tc>
          <w:tcPr>
            <w:tcW w:w="1481" w:type="pct"/>
            <w:vMerge w:val="restart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  <w:r w:rsidRPr="007707FA">
              <w:rPr>
                <w:sz w:val="24"/>
                <w:szCs w:val="24"/>
              </w:rPr>
              <w:t xml:space="preserve">Дата, время </w:t>
            </w:r>
            <w:r w:rsidRPr="007707FA">
              <w:rPr>
                <w:sz w:val="24"/>
                <w:szCs w:val="24"/>
              </w:rPr>
              <w:br/>
              <w:t>подачи заявления</w:t>
            </w:r>
          </w:p>
        </w:tc>
        <w:tc>
          <w:tcPr>
            <w:tcW w:w="2038" w:type="pct"/>
            <w:gridSpan w:val="2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  <w:r w:rsidRPr="007707FA">
              <w:rPr>
                <w:sz w:val="24"/>
                <w:szCs w:val="24"/>
              </w:rPr>
              <w:t>Заявление принял</w:t>
            </w:r>
          </w:p>
        </w:tc>
      </w:tr>
      <w:tr w:rsidR="000800B0" w:rsidRPr="007707FA" w:rsidTr="00095E7D">
        <w:trPr>
          <w:tblCellSpacing w:w="5" w:type="nil"/>
          <w:jc w:val="center"/>
        </w:trPr>
        <w:tc>
          <w:tcPr>
            <w:tcW w:w="1481" w:type="pct"/>
            <w:vMerge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pct"/>
            <w:vMerge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  <w:r w:rsidRPr="007707FA">
              <w:rPr>
                <w:sz w:val="24"/>
                <w:szCs w:val="24"/>
              </w:rPr>
              <w:t>Ф. И. О.</w:t>
            </w:r>
          </w:p>
        </w:tc>
        <w:tc>
          <w:tcPr>
            <w:tcW w:w="1055" w:type="pct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  <w:r w:rsidRPr="007707FA">
              <w:rPr>
                <w:sz w:val="24"/>
                <w:szCs w:val="24"/>
              </w:rPr>
              <w:t>подпись</w:t>
            </w:r>
          </w:p>
        </w:tc>
      </w:tr>
      <w:tr w:rsidR="000800B0" w:rsidRPr="007707FA" w:rsidTr="00095E7D">
        <w:trPr>
          <w:tblCellSpacing w:w="5" w:type="nil"/>
          <w:jc w:val="center"/>
        </w:trPr>
        <w:tc>
          <w:tcPr>
            <w:tcW w:w="1481" w:type="pct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pct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0800B0" w:rsidRPr="007707FA" w:rsidRDefault="000800B0" w:rsidP="000725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00B0" w:rsidRPr="007707FA" w:rsidRDefault="000800B0" w:rsidP="000725E0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24"/>
          <w:szCs w:val="24"/>
        </w:rPr>
        <w:sectPr w:rsidR="000800B0" w:rsidRPr="007707FA" w:rsidSect="000725E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E25DCE" w:rsidRDefault="000800B0" w:rsidP="000725E0">
      <w:pPr>
        <w:widowControl w:val="0"/>
        <w:autoSpaceDE w:val="0"/>
        <w:autoSpaceDN w:val="0"/>
        <w:adjustRightInd w:val="0"/>
        <w:ind w:left="4320"/>
        <w:rPr>
          <w:sz w:val="20"/>
          <w:szCs w:val="24"/>
        </w:rPr>
      </w:pPr>
      <w:bookmarkStart w:id="8" w:name="Par251"/>
      <w:bookmarkEnd w:id="8"/>
      <w:r w:rsidRPr="000725E0">
        <w:rPr>
          <w:b/>
          <w:sz w:val="20"/>
          <w:szCs w:val="24"/>
        </w:rPr>
        <w:lastRenderedPageBreak/>
        <w:t>Приложение № 2</w:t>
      </w:r>
      <w:r w:rsidRPr="000725E0">
        <w:rPr>
          <w:sz w:val="20"/>
          <w:szCs w:val="24"/>
        </w:rPr>
        <w:br/>
      </w:r>
      <w:bookmarkStart w:id="9" w:name="Par257"/>
      <w:bookmarkEnd w:id="9"/>
      <w:r w:rsidR="00E25DCE" w:rsidRPr="000725E0">
        <w:rPr>
          <w:sz w:val="20"/>
          <w:szCs w:val="24"/>
        </w:rPr>
        <w:t>к Административному регламенту предоставления лицам из числа коренных малочисленных народов Севера, проживающим на территории муниципального образования «сельского поселения Хатанга», документа, подтверждающего ведением ими традиционного образа жизни и осуществления традиционной хозяйственной деятельности, а также документа, подтверждающего принадлежность лиц к коренным малочисленным народам Севера</w:t>
      </w:r>
    </w:p>
    <w:p w:rsidR="004D75D4" w:rsidRPr="000725E0" w:rsidRDefault="004D75D4" w:rsidP="000725E0">
      <w:pPr>
        <w:widowControl w:val="0"/>
        <w:autoSpaceDE w:val="0"/>
        <w:autoSpaceDN w:val="0"/>
        <w:adjustRightInd w:val="0"/>
        <w:ind w:left="4320"/>
        <w:rPr>
          <w:sz w:val="20"/>
          <w:szCs w:val="24"/>
        </w:rPr>
      </w:pPr>
    </w:p>
    <w:p w:rsidR="000800B0" w:rsidRPr="007707FA" w:rsidRDefault="000725E0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  <w:r w:rsidRPr="007707FA"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C2609D" wp14:editId="05014D9E">
            <wp:simplePos x="0" y="0"/>
            <wp:positionH relativeFrom="column">
              <wp:posOffset>1039495</wp:posOffset>
            </wp:positionH>
            <wp:positionV relativeFrom="paragraph">
              <wp:posOffset>169545</wp:posOffset>
            </wp:positionV>
            <wp:extent cx="473710" cy="647700"/>
            <wp:effectExtent l="0" t="0" r="0" b="0"/>
            <wp:wrapSquare wrapText="right"/>
            <wp:docPr id="16" name="Рисунок 16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9F2" w:rsidRPr="007707FA" w:rsidRDefault="00D739F2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tbl>
      <w:tblPr>
        <w:tblpPr w:leftFromText="180" w:rightFromText="180" w:vertAnchor="text" w:horzAnchor="margin" w:tblpY="218"/>
        <w:tblOverlap w:val="never"/>
        <w:tblW w:w="0" w:type="auto"/>
        <w:tblLook w:val="0000" w:firstRow="0" w:lastRow="0" w:firstColumn="0" w:lastColumn="0" w:noHBand="0" w:noVBand="0"/>
      </w:tblPr>
      <w:tblGrid>
        <w:gridCol w:w="3842"/>
      </w:tblGrid>
      <w:tr w:rsidR="00D739F2" w:rsidRPr="007707FA" w:rsidTr="00095E7D">
        <w:trPr>
          <w:trHeight w:val="4827"/>
        </w:trPr>
        <w:tc>
          <w:tcPr>
            <w:tcW w:w="3842" w:type="dxa"/>
          </w:tcPr>
          <w:p w:rsidR="00D739F2" w:rsidRPr="000725E0" w:rsidRDefault="00D739F2" w:rsidP="000725E0">
            <w:pPr>
              <w:tabs>
                <w:tab w:val="left" w:pos="2410"/>
              </w:tabs>
              <w:rPr>
                <w:rFonts w:eastAsia="Calibri"/>
                <w:b/>
                <w:sz w:val="20"/>
                <w:szCs w:val="20"/>
              </w:rPr>
            </w:pPr>
            <w:r w:rsidRPr="007707FA">
              <w:rPr>
                <w:rFonts w:eastAsia="Calibri"/>
                <w:b/>
                <w:sz w:val="24"/>
                <w:szCs w:val="24"/>
              </w:rPr>
              <w:t xml:space="preserve">         </w:t>
            </w:r>
            <w:r w:rsidRPr="000725E0">
              <w:rPr>
                <w:rFonts w:eastAsia="Calibri"/>
                <w:b/>
                <w:sz w:val="20"/>
                <w:szCs w:val="20"/>
              </w:rPr>
              <w:t>РОССИЙСКАЯ ФЕДЕРАЦИЯ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 xml:space="preserve">    КРАСНОЯРСКИЙ КРАЙ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ТАЙМЫРСКИЙ ДОЛГАНО-НЕНЕЦКИЙ                                                          МУНИЦИПАЛЬНЫЙ РАЙОН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25E0">
              <w:rPr>
                <w:rFonts w:eastAsia="Calibri"/>
                <w:b/>
                <w:sz w:val="20"/>
                <w:szCs w:val="20"/>
              </w:rPr>
              <w:t>СЕЛЬСКОЕ ПОСЕЛЕНИЕ ХАТАНГА АДМИНИСТРАЦИЯ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ул. Советская, 23 А, с. Хатанга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 xml:space="preserve">Таймырский Долгано-Ненецкий 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муниципальный район,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Красноярский край, 647460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тел./факс (39176) 2-19-89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0725E0">
              <w:rPr>
                <w:rFonts w:eastAsia="Calibri"/>
                <w:sz w:val="20"/>
                <w:szCs w:val="20"/>
              </w:rPr>
              <w:t>-</w:t>
            </w:r>
            <w:r w:rsidRPr="000725E0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0725E0">
              <w:rPr>
                <w:rFonts w:eastAsia="Calibri"/>
                <w:sz w:val="20"/>
                <w:szCs w:val="20"/>
              </w:rPr>
              <w:t xml:space="preserve">: </w:t>
            </w:r>
            <w:r w:rsidRPr="000725E0">
              <w:rPr>
                <w:rFonts w:eastAsia="Calibri"/>
                <w:sz w:val="20"/>
                <w:szCs w:val="20"/>
                <w:lang w:val="en-US"/>
              </w:rPr>
              <w:t>hatanga</w:t>
            </w:r>
            <w:r w:rsidRPr="000725E0">
              <w:rPr>
                <w:rFonts w:eastAsia="Calibri"/>
                <w:sz w:val="20"/>
                <w:szCs w:val="20"/>
              </w:rPr>
              <w:t>24@</w:t>
            </w:r>
            <w:r w:rsidRPr="000725E0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0725E0">
              <w:rPr>
                <w:rFonts w:eastAsia="Calibri"/>
                <w:sz w:val="20"/>
                <w:szCs w:val="20"/>
              </w:rPr>
              <w:t>.</w:t>
            </w:r>
            <w:r w:rsidRPr="000725E0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0725E0">
              <w:rPr>
                <w:rFonts w:eastAsia="Calibri"/>
                <w:sz w:val="20"/>
                <w:szCs w:val="20"/>
              </w:rPr>
              <w:t xml:space="preserve">. </w:t>
            </w:r>
            <w:r w:rsidRPr="000725E0">
              <w:rPr>
                <w:rFonts w:eastAsia="Calibri"/>
                <w:sz w:val="20"/>
                <w:szCs w:val="20"/>
                <w:lang w:val="en-US"/>
              </w:rPr>
              <w:t>http</w:t>
            </w:r>
            <w:r w:rsidRPr="000725E0">
              <w:rPr>
                <w:rFonts w:eastAsia="Calibri"/>
                <w:sz w:val="20"/>
                <w:szCs w:val="20"/>
              </w:rPr>
              <w:t>://</w:t>
            </w:r>
            <w:r w:rsidRPr="000725E0">
              <w:rPr>
                <w:rFonts w:eastAsia="Calibri"/>
                <w:sz w:val="20"/>
                <w:szCs w:val="20"/>
                <w:lang w:val="en-US"/>
              </w:rPr>
              <w:t>www</w:t>
            </w:r>
            <w:r w:rsidRPr="000725E0">
              <w:rPr>
                <w:rFonts w:eastAsia="Calibri"/>
                <w:sz w:val="20"/>
                <w:szCs w:val="20"/>
              </w:rPr>
              <w:t>.</w:t>
            </w:r>
            <w:r w:rsidRPr="000725E0">
              <w:rPr>
                <w:rFonts w:eastAsia="Calibri"/>
                <w:sz w:val="20"/>
                <w:szCs w:val="20"/>
                <w:lang w:val="en-US"/>
              </w:rPr>
              <w:t>hatanga</w:t>
            </w:r>
            <w:r w:rsidRPr="000725E0">
              <w:rPr>
                <w:rFonts w:eastAsia="Calibri"/>
                <w:sz w:val="20"/>
                <w:szCs w:val="20"/>
              </w:rPr>
              <w:t>24.</w:t>
            </w:r>
            <w:r w:rsidRPr="000725E0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ОКПО 04019829   ОГРН 1058484026941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ИНН/КПП 8403010052/840301001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«___» _________2021 г.</w:t>
            </w: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D739F2" w:rsidRPr="000725E0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725E0">
              <w:rPr>
                <w:rFonts w:eastAsia="Calibri"/>
                <w:sz w:val="20"/>
                <w:szCs w:val="20"/>
              </w:rPr>
              <w:t>№    ________</w:t>
            </w:r>
          </w:p>
          <w:p w:rsidR="00D739F2" w:rsidRPr="007707FA" w:rsidRDefault="00D739F2" w:rsidP="000725E0">
            <w:pPr>
              <w:tabs>
                <w:tab w:val="left" w:pos="241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739F2" w:rsidRPr="007707FA" w:rsidRDefault="00D739F2" w:rsidP="000725E0">
      <w:pPr>
        <w:widowControl w:val="0"/>
        <w:ind w:left="5245"/>
        <w:jc w:val="both"/>
        <w:rPr>
          <w:sz w:val="24"/>
          <w:szCs w:val="24"/>
        </w:rPr>
      </w:pPr>
    </w:p>
    <w:p w:rsidR="00D739F2" w:rsidRDefault="00D739F2" w:rsidP="000725E0">
      <w:pPr>
        <w:widowControl w:val="0"/>
        <w:ind w:left="5245"/>
        <w:jc w:val="both"/>
        <w:rPr>
          <w:sz w:val="24"/>
          <w:szCs w:val="24"/>
        </w:rPr>
      </w:pPr>
    </w:p>
    <w:p w:rsidR="000725E0" w:rsidRDefault="000725E0" w:rsidP="000725E0">
      <w:pPr>
        <w:widowControl w:val="0"/>
        <w:ind w:left="5245"/>
        <w:jc w:val="both"/>
        <w:rPr>
          <w:sz w:val="24"/>
          <w:szCs w:val="24"/>
        </w:rPr>
      </w:pPr>
    </w:p>
    <w:p w:rsidR="000725E0" w:rsidRDefault="000725E0" w:rsidP="000725E0">
      <w:pPr>
        <w:widowControl w:val="0"/>
        <w:ind w:left="5245"/>
        <w:jc w:val="both"/>
        <w:rPr>
          <w:sz w:val="24"/>
          <w:szCs w:val="24"/>
        </w:rPr>
      </w:pPr>
    </w:p>
    <w:p w:rsidR="000725E0" w:rsidRDefault="000725E0" w:rsidP="000725E0">
      <w:pPr>
        <w:widowControl w:val="0"/>
        <w:ind w:left="5245"/>
        <w:jc w:val="both"/>
        <w:rPr>
          <w:sz w:val="24"/>
          <w:szCs w:val="24"/>
        </w:rPr>
      </w:pPr>
    </w:p>
    <w:p w:rsidR="000725E0" w:rsidRDefault="000725E0" w:rsidP="000725E0">
      <w:pPr>
        <w:widowControl w:val="0"/>
        <w:pBdr>
          <w:top w:val="single" w:sz="12" w:space="1" w:color="auto"/>
          <w:bottom w:val="single" w:sz="12" w:space="1" w:color="auto"/>
        </w:pBdr>
        <w:ind w:left="5245"/>
        <w:jc w:val="both"/>
        <w:rPr>
          <w:sz w:val="24"/>
          <w:szCs w:val="24"/>
        </w:rPr>
      </w:pPr>
    </w:p>
    <w:p w:rsidR="000725E0" w:rsidRDefault="000725E0" w:rsidP="000725E0">
      <w:pPr>
        <w:widowControl w:val="0"/>
        <w:pBdr>
          <w:bottom w:val="single" w:sz="12" w:space="1" w:color="auto"/>
          <w:between w:val="single" w:sz="12" w:space="1" w:color="auto"/>
        </w:pBdr>
        <w:ind w:left="5245"/>
        <w:jc w:val="both"/>
        <w:rPr>
          <w:sz w:val="24"/>
          <w:szCs w:val="24"/>
        </w:rPr>
      </w:pPr>
    </w:p>
    <w:p w:rsidR="000725E0" w:rsidRPr="007707FA" w:rsidRDefault="000725E0" w:rsidP="000725E0">
      <w:pPr>
        <w:widowControl w:val="0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0725E0">
        <w:rPr>
          <w:sz w:val="20"/>
          <w:szCs w:val="24"/>
        </w:rPr>
        <w:t>(адресат)</w:t>
      </w:r>
    </w:p>
    <w:p w:rsidR="00D739F2" w:rsidRPr="007707FA" w:rsidRDefault="00D739F2" w:rsidP="000725E0">
      <w:pPr>
        <w:rPr>
          <w:sz w:val="24"/>
          <w:szCs w:val="24"/>
        </w:rPr>
      </w:pPr>
    </w:p>
    <w:p w:rsidR="00D739F2" w:rsidRPr="007707FA" w:rsidRDefault="00D739F2" w:rsidP="000725E0">
      <w:pPr>
        <w:pStyle w:val="a3"/>
        <w:rPr>
          <w:rFonts w:cs="Times New Roman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0725E0" w:rsidRDefault="000725E0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725E0" w:rsidRDefault="000725E0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725E0" w:rsidRDefault="000725E0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739F2" w:rsidRPr="007707FA" w:rsidRDefault="00D739F2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707FA">
        <w:rPr>
          <w:color w:val="000000"/>
          <w:sz w:val="24"/>
          <w:szCs w:val="24"/>
          <w:lang w:eastAsia="ru-RU" w:bidi="ru-RU"/>
        </w:rPr>
        <w:t xml:space="preserve">Администрация сельского поселения Хатанга подтверждает, что гражданин </w:t>
      </w:r>
      <w:r w:rsidRPr="007707FA">
        <w:rPr>
          <w:b/>
          <w:color w:val="000000"/>
          <w:sz w:val="24"/>
          <w:szCs w:val="24"/>
          <w:u w:val="single"/>
          <w:lang w:eastAsia="ru-RU" w:bidi="ru-RU"/>
        </w:rPr>
        <w:t>______________________________________ ___________________________________</w:t>
      </w:r>
      <w:r w:rsidRPr="007707FA">
        <w:rPr>
          <w:color w:val="000000"/>
          <w:sz w:val="24"/>
          <w:szCs w:val="24"/>
          <w:lang w:eastAsia="ru-RU" w:bidi="ru-RU"/>
        </w:rPr>
        <w:t xml:space="preserve">г. рождения, проживающий в п.____________________ сельского поселения Хатанга с </w:t>
      </w:r>
      <w:r w:rsidRPr="007707FA">
        <w:rPr>
          <w:color w:val="000000"/>
          <w:sz w:val="24"/>
          <w:szCs w:val="24"/>
          <w:u w:val="single"/>
          <w:lang w:eastAsia="ru-RU" w:bidi="ru-RU"/>
        </w:rPr>
        <w:t>«___»_________20____г.</w:t>
      </w:r>
      <w:r w:rsidRPr="007707FA">
        <w:rPr>
          <w:color w:val="000000"/>
          <w:sz w:val="24"/>
          <w:szCs w:val="24"/>
          <w:lang w:eastAsia="ru-RU" w:bidi="ru-RU"/>
        </w:rPr>
        <w:t xml:space="preserve"> ведет традиционный образ жизни и осуществляет традиционные виды хозяйственной деятельности коренных малочисленных народов Севера - </w:t>
      </w:r>
      <w:r w:rsidRPr="007707FA">
        <w:rPr>
          <w:b/>
          <w:color w:val="000000"/>
          <w:sz w:val="24"/>
          <w:szCs w:val="24"/>
          <w:lang w:eastAsia="ru-RU" w:bidi="ru-RU"/>
        </w:rPr>
        <w:t>____________________________</w:t>
      </w:r>
      <w:r w:rsidR="00095E7D" w:rsidRPr="007707FA">
        <w:rPr>
          <w:b/>
          <w:color w:val="000000"/>
          <w:sz w:val="24"/>
          <w:szCs w:val="24"/>
          <w:lang w:eastAsia="ru-RU" w:bidi="ru-RU"/>
        </w:rPr>
        <w:t>.</w:t>
      </w:r>
      <w:r w:rsidR="00095E7D" w:rsidRPr="007707FA">
        <w:rPr>
          <w:color w:val="000000"/>
          <w:sz w:val="24"/>
          <w:szCs w:val="24"/>
          <w:lang w:eastAsia="ru-RU" w:bidi="ru-RU"/>
        </w:rPr>
        <w:t xml:space="preserve"> </w:t>
      </w:r>
    </w:p>
    <w:p w:rsidR="000725E0" w:rsidRDefault="000725E0" w:rsidP="000725E0">
      <w:pPr>
        <w:rPr>
          <w:rFonts w:eastAsiaTheme="minorHAnsi"/>
          <w:sz w:val="24"/>
          <w:szCs w:val="24"/>
        </w:rPr>
      </w:pPr>
    </w:p>
    <w:p w:rsidR="000725E0" w:rsidRDefault="000725E0" w:rsidP="000725E0">
      <w:pPr>
        <w:rPr>
          <w:rFonts w:eastAsiaTheme="minorHAnsi"/>
          <w:sz w:val="24"/>
          <w:szCs w:val="24"/>
        </w:rPr>
      </w:pPr>
    </w:p>
    <w:p w:rsidR="000725E0" w:rsidRDefault="000725E0" w:rsidP="000725E0">
      <w:pPr>
        <w:rPr>
          <w:rFonts w:eastAsiaTheme="minorHAnsi"/>
          <w:sz w:val="24"/>
          <w:szCs w:val="24"/>
        </w:rPr>
      </w:pPr>
    </w:p>
    <w:p w:rsidR="000725E0" w:rsidRDefault="000725E0" w:rsidP="000725E0">
      <w:pPr>
        <w:rPr>
          <w:rFonts w:eastAsiaTheme="minorHAnsi"/>
          <w:sz w:val="24"/>
          <w:szCs w:val="24"/>
        </w:rPr>
      </w:pPr>
    </w:p>
    <w:p w:rsidR="00F228A1" w:rsidRPr="007707FA" w:rsidRDefault="00F228A1" w:rsidP="000725E0">
      <w:pPr>
        <w:rPr>
          <w:rFonts w:eastAsiaTheme="minorHAnsi"/>
          <w:sz w:val="24"/>
          <w:szCs w:val="24"/>
        </w:rPr>
      </w:pPr>
      <w:r w:rsidRPr="007707FA">
        <w:rPr>
          <w:rFonts w:eastAsiaTheme="minorHAnsi"/>
          <w:sz w:val="24"/>
          <w:szCs w:val="24"/>
        </w:rPr>
        <w:t xml:space="preserve">Заместитель </w:t>
      </w:r>
      <w:r w:rsidR="00D739F2" w:rsidRPr="007707FA">
        <w:rPr>
          <w:rFonts w:eastAsiaTheme="minorHAnsi"/>
          <w:sz w:val="24"/>
          <w:szCs w:val="24"/>
        </w:rPr>
        <w:t xml:space="preserve">Главы сельского поселения Хатанга </w:t>
      </w:r>
    </w:p>
    <w:p w:rsidR="00D739F2" w:rsidRPr="007707FA" w:rsidRDefault="00F228A1" w:rsidP="000725E0">
      <w:pPr>
        <w:rPr>
          <w:rFonts w:eastAsiaTheme="minorHAnsi"/>
          <w:sz w:val="24"/>
          <w:szCs w:val="24"/>
        </w:rPr>
      </w:pPr>
      <w:r w:rsidRPr="007707FA">
        <w:rPr>
          <w:rFonts w:eastAsiaTheme="minorHAnsi"/>
          <w:sz w:val="24"/>
          <w:szCs w:val="24"/>
        </w:rPr>
        <w:t>по организации работы территориальных отделов</w:t>
      </w:r>
      <w:r w:rsidR="00D739F2" w:rsidRPr="007707FA">
        <w:rPr>
          <w:rFonts w:eastAsiaTheme="minorHAnsi"/>
          <w:sz w:val="24"/>
          <w:szCs w:val="24"/>
        </w:rPr>
        <w:t xml:space="preserve">                                </w:t>
      </w:r>
      <w:r w:rsidR="000725E0">
        <w:rPr>
          <w:rFonts w:eastAsiaTheme="minorHAnsi"/>
          <w:sz w:val="24"/>
          <w:szCs w:val="24"/>
        </w:rPr>
        <w:t xml:space="preserve">                   </w:t>
      </w:r>
      <w:r w:rsidR="00D739F2" w:rsidRPr="007707FA">
        <w:rPr>
          <w:rFonts w:eastAsiaTheme="minorHAnsi"/>
          <w:sz w:val="24"/>
          <w:szCs w:val="24"/>
        </w:rPr>
        <w:t>А.</w:t>
      </w:r>
      <w:r w:rsidR="000725E0">
        <w:rPr>
          <w:rFonts w:eastAsiaTheme="minorHAnsi"/>
          <w:sz w:val="24"/>
          <w:szCs w:val="24"/>
        </w:rPr>
        <w:t xml:space="preserve"> </w:t>
      </w:r>
      <w:r w:rsidR="00D739F2" w:rsidRPr="007707FA">
        <w:rPr>
          <w:rFonts w:eastAsiaTheme="minorHAnsi"/>
          <w:sz w:val="24"/>
          <w:szCs w:val="24"/>
        </w:rPr>
        <w:t>И. Бетту</w:t>
      </w: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rPr>
          <w:rFonts w:eastAsiaTheme="minorHAnsi"/>
          <w:sz w:val="24"/>
          <w:szCs w:val="24"/>
        </w:rPr>
      </w:pPr>
    </w:p>
    <w:p w:rsidR="00D739F2" w:rsidRPr="007707FA" w:rsidRDefault="00D739F2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D739F2" w:rsidRPr="007707FA" w:rsidRDefault="00D739F2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D739F2" w:rsidRPr="007707FA" w:rsidRDefault="00D739F2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D739F2" w:rsidRPr="007707FA" w:rsidRDefault="00D739F2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95E7D" w:rsidRDefault="00095E7D" w:rsidP="000725E0">
      <w:pPr>
        <w:widowControl w:val="0"/>
        <w:autoSpaceDE w:val="0"/>
        <w:autoSpaceDN w:val="0"/>
        <w:adjustRightInd w:val="0"/>
        <w:ind w:left="4395"/>
        <w:rPr>
          <w:sz w:val="20"/>
          <w:szCs w:val="24"/>
        </w:rPr>
      </w:pPr>
      <w:r w:rsidRPr="000725E0">
        <w:rPr>
          <w:b/>
          <w:sz w:val="20"/>
          <w:szCs w:val="24"/>
        </w:rPr>
        <w:lastRenderedPageBreak/>
        <w:t>Приложение № 3</w:t>
      </w:r>
      <w:r w:rsidRPr="000725E0">
        <w:rPr>
          <w:sz w:val="20"/>
          <w:szCs w:val="24"/>
        </w:rPr>
        <w:br/>
        <w:t>к Административному регламенту предоставления лицам из числа коренных малочисленных народов Севера, проживающим на территории муниципального образования «сельского поселения Хатанга», документа, подтверждающего ведением ими традиционного образа жизни и осуществления традиционной хозяйственной деятельности, а также документа, подтверждающего принадлежность лиц к коренным малочисленным народам Севера</w:t>
      </w:r>
    </w:p>
    <w:p w:rsidR="004D75D4" w:rsidRDefault="004D75D4" w:rsidP="000725E0">
      <w:pPr>
        <w:widowControl w:val="0"/>
        <w:autoSpaceDE w:val="0"/>
        <w:autoSpaceDN w:val="0"/>
        <w:adjustRightInd w:val="0"/>
        <w:ind w:left="4395"/>
        <w:rPr>
          <w:sz w:val="20"/>
          <w:szCs w:val="24"/>
        </w:rPr>
      </w:pPr>
    </w:p>
    <w:p w:rsidR="004D75D4" w:rsidRDefault="004D75D4" w:rsidP="000725E0">
      <w:pPr>
        <w:widowControl w:val="0"/>
        <w:autoSpaceDE w:val="0"/>
        <w:autoSpaceDN w:val="0"/>
        <w:adjustRightInd w:val="0"/>
        <w:ind w:left="4395"/>
        <w:rPr>
          <w:sz w:val="20"/>
          <w:szCs w:val="24"/>
        </w:rPr>
      </w:pPr>
    </w:p>
    <w:p w:rsidR="004D75D4" w:rsidRPr="000725E0" w:rsidRDefault="004D75D4" w:rsidP="000725E0">
      <w:pPr>
        <w:widowControl w:val="0"/>
        <w:autoSpaceDE w:val="0"/>
        <w:autoSpaceDN w:val="0"/>
        <w:adjustRightInd w:val="0"/>
        <w:ind w:left="4395"/>
        <w:rPr>
          <w:sz w:val="20"/>
          <w:szCs w:val="24"/>
        </w:rPr>
      </w:pPr>
      <w:r w:rsidRPr="007707FA"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507FE28" wp14:editId="7EAE2410">
            <wp:simplePos x="0" y="0"/>
            <wp:positionH relativeFrom="column">
              <wp:posOffset>1028700</wp:posOffset>
            </wp:positionH>
            <wp:positionV relativeFrom="paragraph">
              <wp:posOffset>73025</wp:posOffset>
            </wp:positionV>
            <wp:extent cx="473710" cy="647700"/>
            <wp:effectExtent l="0" t="0" r="0" b="0"/>
            <wp:wrapSquare wrapText="right"/>
            <wp:docPr id="18" name="Рисунок 18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E7D" w:rsidRPr="007707FA" w:rsidRDefault="00095E7D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95E7D" w:rsidRPr="007707FA" w:rsidRDefault="00095E7D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tbl>
      <w:tblPr>
        <w:tblpPr w:leftFromText="180" w:rightFromText="180" w:vertAnchor="text" w:horzAnchor="margin" w:tblpY="218"/>
        <w:tblOverlap w:val="never"/>
        <w:tblW w:w="0" w:type="auto"/>
        <w:tblLook w:val="0000" w:firstRow="0" w:lastRow="0" w:firstColumn="0" w:lastColumn="0" w:noHBand="0" w:noVBand="0"/>
      </w:tblPr>
      <w:tblGrid>
        <w:gridCol w:w="3842"/>
      </w:tblGrid>
      <w:tr w:rsidR="00095E7D" w:rsidRPr="000725E0" w:rsidTr="00095E7D">
        <w:trPr>
          <w:trHeight w:val="4827"/>
        </w:trPr>
        <w:tc>
          <w:tcPr>
            <w:tcW w:w="3842" w:type="dxa"/>
          </w:tcPr>
          <w:p w:rsidR="00095E7D" w:rsidRPr="000725E0" w:rsidRDefault="000725E0" w:rsidP="000725E0">
            <w:pPr>
              <w:tabs>
                <w:tab w:val="left" w:pos="2410"/>
              </w:tabs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Р</w:t>
            </w:r>
            <w:r w:rsidR="00095E7D" w:rsidRPr="000725E0">
              <w:rPr>
                <w:rFonts w:eastAsia="Calibri"/>
                <w:b/>
                <w:sz w:val="20"/>
                <w:szCs w:val="24"/>
              </w:rPr>
              <w:t>ОССИЙСКАЯ ФЕДЕРАЦИЯ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КРАСНОЯРСКИЙ КРАЙ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ТАЙМЫРСКИЙ ДОЛГАНО-НЕНЕЦКИЙ                                                          МУНИЦИПАЛЬНЫЙ РАЙОН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b/>
                <w:sz w:val="20"/>
                <w:szCs w:val="24"/>
              </w:rPr>
            </w:pPr>
            <w:r w:rsidRPr="000725E0">
              <w:rPr>
                <w:rFonts w:eastAsia="Calibri"/>
                <w:b/>
                <w:sz w:val="20"/>
                <w:szCs w:val="24"/>
              </w:rPr>
              <w:t>СЕЛЬСКОЕ ПОСЕЛЕНИЕ ХАТАНГА АДМИНИСТРАЦИЯ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ул. Советская, 23 А, с. Хатанга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Таймырский Долгано-Ненецкий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муниципальный район,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Красноярский край, 647460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тел./факс (39176) 2-19-89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  <w:lang w:val="en-US"/>
              </w:rPr>
              <w:t>E</w:t>
            </w:r>
            <w:r w:rsidRPr="000725E0">
              <w:rPr>
                <w:rFonts w:eastAsia="Calibri"/>
                <w:sz w:val="20"/>
                <w:szCs w:val="24"/>
              </w:rPr>
              <w:t>-</w:t>
            </w:r>
            <w:r w:rsidRPr="000725E0">
              <w:rPr>
                <w:rFonts w:eastAsia="Calibri"/>
                <w:sz w:val="20"/>
                <w:szCs w:val="24"/>
                <w:lang w:val="en-US"/>
              </w:rPr>
              <w:t>mail</w:t>
            </w:r>
            <w:r w:rsidRPr="000725E0">
              <w:rPr>
                <w:rFonts w:eastAsia="Calibri"/>
                <w:sz w:val="20"/>
                <w:szCs w:val="24"/>
              </w:rPr>
              <w:t xml:space="preserve">: </w:t>
            </w:r>
            <w:r w:rsidRPr="000725E0">
              <w:rPr>
                <w:rFonts w:eastAsia="Calibri"/>
                <w:sz w:val="20"/>
                <w:szCs w:val="24"/>
                <w:lang w:val="en-US"/>
              </w:rPr>
              <w:t>hatanga</w:t>
            </w:r>
            <w:r w:rsidRPr="000725E0">
              <w:rPr>
                <w:rFonts w:eastAsia="Calibri"/>
                <w:sz w:val="20"/>
                <w:szCs w:val="24"/>
              </w:rPr>
              <w:t>24@</w:t>
            </w:r>
            <w:r w:rsidRPr="000725E0">
              <w:rPr>
                <w:rFonts w:eastAsia="Calibri"/>
                <w:sz w:val="20"/>
                <w:szCs w:val="24"/>
                <w:lang w:val="en-US"/>
              </w:rPr>
              <w:t>mail</w:t>
            </w:r>
            <w:r w:rsidRPr="000725E0">
              <w:rPr>
                <w:rFonts w:eastAsia="Calibri"/>
                <w:sz w:val="20"/>
                <w:szCs w:val="24"/>
              </w:rPr>
              <w:t>.</w:t>
            </w:r>
            <w:r w:rsidRPr="000725E0">
              <w:rPr>
                <w:rFonts w:eastAsia="Calibri"/>
                <w:sz w:val="20"/>
                <w:szCs w:val="24"/>
                <w:lang w:val="en-US"/>
              </w:rPr>
              <w:t>ru</w:t>
            </w:r>
            <w:r w:rsidRPr="000725E0">
              <w:rPr>
                <w:rFonts w:eastAsia="Calibri"/>
                <w:sz w:val="20"/>
                <w:szCs w:val="24"/>
              </w:rPr>
              <w:t xml:space="preserve">. </w:t>
            </w:r>
            <w:r w:rsidRPr="000725E0">
              <w:rPr>
                <w:rFonts w:eastAsia="Calibri"/>
                <w:sz w:val="20"/>
                <w:szCs w:val="24"/>
                <w:lang w:val="en-US"/>
              </w:rPr>
              <w:t>http</w:t>
            </w:r>
            <w:r w:rsidRPr="000725E0">
              <w:rPr>
                <w:rFonts w:eastAsia="Calibri"/>
                <w:sz w:val="20"/>
                <w:szCs w:val="24"/>
              </w:rPr>
              <w:t>://</w:t>
            </w:r>
            <w:r w:rsidRPr="000725E0">
              <w:rPr>
                <w:rFonts w:eastAsia="Calibri"/>
                <w:sz w:val="20"/>
                <w:szCs w:val="24"/>
                <w:lang w:val="en-US"/>
              </w:rPr>
              <w:t>www</w:t>
            </w:r>
            <w:r w:rsidRPr="000725E0">
              <w:rPr>
                <w:rFonts w:eastAsia="Calibri"/>
                <w:sz w:val="20"/>
                <w:szCs w:val="24"/>
              </w:rPr>
              <w:t>.</w:t>
            </w:r>
            <w:r w:rsidRPr="000725E0">
              <w:rPr>
                <w:rFonts w:eastAsia="Calibri"/>
                <w:sz w:val="20"/>
                <w:szCs w:val="24"/>
                <w:lang w:val="en-US"/>
              </w:rPr>
              <w:t>hatanga</w:t>
            </w:r>
            <w:r w:rsidRPr="000725E0">
              <w:rPr>
                <w:rFonts w:eastAsia="Calibri"/>
                <w:sz w:val="20"/>
                <w:szCs w:val="24"/>
              </w:rPr>
              <w:t>24.</w:t>
            </w:r>
            <w:r w:rsidRPr="000725E0">
              <w:rPr>
                <w:rFonts w:eastAsia="Calibri"/>
                <w:sz w:val="20"/>
                <w:szCs w:val="24"/>
                <w:lang w:val="en-US"/>
              </w:rPr>
              <w:t>ru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ОКПО 04019829   ОГРН 1058484026941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ИНН/КПП 8403010052/840301001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«___» _________2021 г.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  <w:r w:rsidRPr="000725E0">
              <w:rPr>
                <w:rFonts w:eastAsia="Calibri"/>
                <w:sz w:val="20"/>
                <w:szCs w:val="24"/>
              </w:rPr>
              <w:t>№    ________</w:t>
            </w:r>
          </w:p>
          <w:p w:rsidR="00095E7D" w:rsidRPr="000725E0" w:rsidRDefault="00095E7D" w:rsidP="000725E0">
            <w:pPr>
              <w:tabs>
                <w:tab w:val="left" w:pos="2410"/>
              </w:tabs>
              <w:jc w:val="center"/>
              <w:rPr>
                <w:rFonts w:eastAsia="Calibri"/>
                <w:sz w:val="20"/>
                <w:szCs w:val="24"/>
              </w:rPr>
            </w:pPr>
          </w:p>
        </w:tc>
      </w:tr>
    </w:tbl>
    <w:p w:rsidR="00095E7D" w:rsidRPr="000725E0" w:rsidRDefault="00095E7D" w:rsidP="000725E0">
      <w:pPr>
        <w:widowControl w:val="0"/>
        <w:ind w:left="5245"/>
        <w:jc w:val="center"/>
        <w:rPr>
          <w:sz w:val="20"/>
          <w:szCs w:val="24"/>
        </w:rPr>
      </w:pPr>
    </w:p>
    <w:p w:rsidR="00095E7D" w:rsidRDefault="00095E7D" w:rsidP="000725E0">
      <w:pPr>
        <w:widowControl w:val="0"/>
        <w:ind w:left="5245"/>
        <w:jc w:val="center"/>
        <w:rPr>
          <w:sz w:val="20"/>
          <w:szCs w:val="24"/>
        </w:rPr>
      </w:pPr>
    </w:p>
    <w:p w:rsidR="000725E0" w:rsidRDefault="000725E0" w:rsidP="000725E0">
      <w:pPr>
        <w:widowControl w:val="0"/>
        <w:ind w:left="5245"/>
        <w:jc w:val="center"/>
        <w:rPr>
          <w:sz w:val="20"/>
          <w:szCs w:val="24"/>
        </w:rPr>
      </w:pPr>
    </w:p>
    <w:p w:rsidR="000725E0" w:rsidRDefault="000725E0" w:rsidP="000725E0">
      <w:pPr>
        <w:widowControl w:val="0"/>
        <w:ind w:left="5245"/>
        <w:jc w:val="center"/>
        <w:rPr>
          <w:sz w:val="20"/>
          <w:szCs w:val="24"/>
        </w:rPr>
      </w:pPr>
    </w:p>
    <w:p w:rsidR="000725E0" w:rsidRPr="000725E0" w:rsidRDefault="000725E0" w:rsidP="000725E0">
      <w:pPr>
        <w:widowControl w:val="0"/>
        <w:ind w:left="5245"/>
        <w:jc w:val="center"/>
        <w:rPr>
          <w:sz w:val="20"/>
          <w:szCs w:val="24"/>
        </w:rPr>
      </w:pPr>
    </w:p>
    <w:p w:rsidR="00095E7D" w:rsidRPr="000725E0" w:rsidRDefault="00095E7D" w:rsidP="000725E0">
      <w:pPr>
        <w:ind w:left="5103"/>
        <w:jc w:val="center"/>
        <w:rPr>
          <w:sz w:val="20"/>
          <w:szCs w:val="24"/>
        </w:rPr>
      </w:pPr>
      <w:r w:rsidRPr="000725E0">
        <w:rPr>
          <w:sz w:val="20"/>
          <w:szCs w:val="24"/>
        </w:rPr>
        <w:t>______________</w:t>
      </w:r>
      <w:r w:rsidR="000725E0">
        <w:rPr>
          <w:sz w:val="20"/>
          <w:szCs w:val="24"/>
        </w:rPr>
        <w:t>___________________________</w:t>
      </w:r>
    </w:p>
    <w:p w:rsidR="00095E7D" w:rsidRPr="000725E0" w:rsidRDefault="00095E7D" w:rsidP="000725E0">
      <w:pPr>
        <w:ind w:left="5103"/>
        <w:jc w:val="center"/>
        <w:rPr>
          <w:sz w:val="20"/>
          <w:szCs w:val="24"/>
        </w:rPr>
      </w:pPr>
      <w:r w:rsidRPr="000725E0">
        <w:rPr>
          <w:sz w:val="20"/>
          <w:szCs w:val="24"/>
        </w:rPr>
        <w:t>______________</w:t>
      </w:r>
      <w:r w:rsidR="000725E0">
        <w:rPr>
          <w:sz w:val="20"/>
          <w:szCs w:val="24"/>
        </w:rPr>
        <w:t>___________________________</w:t>
      </w:r>
    </w:p>
    <w:p w:rsidR="00095E7D" w:rsidRPr="000725E0" w:rsidRDefault="000725E0" w:rsidP="000725E0">
      <w:pPr>
        <w:ind w:left="5103"/>
        <w:jc w:val="center"/>
        <w:rPr>
          <w:sz w:val="20"/>
          <w:szCs w:val="24"/>
        </w:rPr>
      </w:pPr>
      <w:r>
        <w:rPr>
          <w:sz w:val="20"/>
          <w:szCs w:val="24"/>
        </w:rPr>
        <w:t>______________________</w:t>
      </w:r>
      <w:r w:rsidR="00095E7D" w:rsidRPr="000725E0">
        <w:rPr>
          <w:sz w:val="20"/>
          <w:szCs w:val="24"/>
        </w:rPr>
        <w:t>______</w:t>
      </w:r>
      <w:r>
        <w:rPr>
          <w:sz w:val="20"/>
          <w:szCs w:val="24"/>
        </w:rPr>
        <w:t>_____________</w:t>
      </w:r>
    </w:p>
    <w:p w:rsidR="00095E7D" w:rsidRPr="000725E0" w:rsidRDefault="000725E0" w:rsidP="000725E0">
      <w:pPr>
        <w:pStyle w:val="a3"/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(адресат)</w:t>
      </w:r>
    </w:p>
    <w:p w:rsidR="00095E7D" w:rsidRPr="000725E0" w:rsidRDefault="00095E7D" w:rsidP="000725E0">
      <w:pPr>
        <w:pStyle w:val="a3"/>
        <w:jc w:val="center"/>
        <w:rPr>
          <w:rFonts w:cs="Times New Roman"/>
          <w:sz w:val="20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725E0" w:rsidRDefault="000725E0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725E0" w:rsidRDefault="000725E0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725E0" w:rsidRDefault="000725E0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725E0" w:rsidRDefault="000725E0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725E0" w:rsidRDefault="000725E0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95E7D" w:rsidRPr="007707FA" w:rsidRDefault="00095E7D" w:rsidP="000725E0">
      <w:pPr>
        <w:widowControl w:val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707FA">
        <w:rPr>
          <w:color w:val="000000"/>
          <w:sz w:val="24"/>
          <w:szCs w:val="24"/>
          <w:lang w:eastAsia="ru-RU" w:bidi="ru-RU"/>
        </w:rPr>
        <w:t xml:space="preserve">Администрация сельского поселения Хатанга подтверждает, что гражданин </w:t>
      </w:r>
      <w:r w:rsidRPr="007707FA">
        <w:rPr>
          <w:b/>
          <w:color w:val="000000"/>
          <w:sz w:val="24"/>
          <w:szCs w:val="24"/>
          <w:u w:val="single"/>
          <w:lang w:eastAsia="ru-RU" w:bidi="ru-RU"/>
        </w:rPr>
        <w:t>______________________________________ ___________________________________</w:t>
      </w:r>
      <w:r w:rsidRPr="007707FA">
        <w:rPr>
          <w:color w:val="000000"/>
          <w:sz w:val="24"/>
          <w:szCs w:val="24"/>
          <w:lang w:eastAsia="ru-RU" w:bidi="ru-RU"/>
        </w:rPr>
        <w:t>г. рождения, проживающий в п.____________________ сельского поселения Хатанга действительно является представителем коренных малочисленных народов Севера, Сибири и Дальнего Востока Российской Федерации, ___________________ по национальности.</w:t>
      </w:r>
    </w:p>
    <w:p w:rsidR="000725E0" w:rsidRDefault="000725E0" w:rsidP="000725E0">
      <w:pPr>
        <w:rPr>
          <w:rFonts w:eastAsiaTheme="minorHAnsi"/>
          <w:sz w:val="24"/>
          <w:szCs w:val="24"/>
        </w:rPr>
      </w:pPr>
    </w:p>
    <w:p w:rsidR="000725E0" w:rsidRDefault="000725E0" w:rsidP="000725E0">
      <w:pPr>
        <w:rPr>
          <w:rFonts w:eastAsiaTheme="minorHAnsi"/>
          <w:sz w:val="24"/>
          <w:szCs w:val="24"/>
        </w:rPr>
      </w:pPr>
    </w:p>
    <w:p w:rsidR="000725E0" w:rsidRDefault="000725E0" w:rsidP="000725E0">
      <w:pPr>
        <w:rPr>
          <w:rFonts w:eastAsiaTheme="minorHAnsi"/>
          <w:sz w:val="24"/>
          <w:szCs w:val="24"/>
        </w:rPr>
      </w:pPr>
    </w:p>
    <w:p w:rsidR="00F228A1" w:rsidRPr="007707FA" w:rsidRDefault="00F228A1" w:rsidP="000725E0">
      <w:pPr>
        <w:rPr>
          <w:rFonts w:eastAsiaTheme="minorHAnsi"/>
          <w:sz w:val="24"/>
          <w:szCs w:val="24"/>
        </w:rPr>
      </w:pPr>
      <w:r w:rsidRPr="007707FA">
        <w:rPr>
          <w:rFonts w:eastAsiaTheme="minorHAnsi"/>
          <w:sz w:val="24"/>
          <w:szCs w:val="24"/>
        </w:rPr>
        <w:t xml:space="preserve">Заместитель Главы сельского поселения Хатанга </w:t>
      </w:r>
    </w:p>
    <w:p w:rsidR="00F228A1" w:rsidRPr="007707FA" w:rsidRDefault="00F228A1" w:rsidP="000725E0">
      <w:pPr>
        <w:rPr>
          <w:rFonts w:eastAsiaTheme="minorHAnsi"/>
          <w:sz w:val="24"/>
          <w:szCs w:val="24"/>
        </w:rPr>
      </w:pPr>
      <w:r w:rsidRPr="007707FA">
        <w:rPr>
          <w:rFonts w:eastAsiaTheme="minorHAnsi"/>
          <w:sz w:val="24"/>
          <w:szCs w:val="24"/>
        </w:rPr>
        <w:t xml:space="preserve">по организации работы территориальных отделов            </w:t>
      </w:r>
      <w:r w:rsidR="000725E0">
        <w:rPr>
          <w:rFonts w:eastAsiaTheme="minorHAnsi"/>
          <w:sz w:val="24"/>
          <w:szCs w:val="24"/>
        </w:rPr>
        <w:t xml:space="preserve">                           </w:t>
      </w:r>
      <w:r w:rsidRPr="007707FA">
        <w:rPr>
          <w:rFonts w:eastAsiaTheme="minorHAnsi"/>
          <w:sz w:val="24"/>
          <w:szCs w:val="24"/>
        </w:rPr>
        <w:t xml:space="preserve">            А.</w:t>
      </w:r>
      <w:r w:rsidR="000725E0">
        <w:rPr>
          <w:rFonts w:eastAsiaTheme="minorHAnsi"/>
          <w:sz w:val="24"/>
          <w:szCs w:val="24"/>
        </w:rPr>
        <w:t xml:space="preserve"> </w:t>
      </w:r>
      <w:r w:rsidRPr="007707FA">
        <w:rPr>
          <w:rFonts w:eastAsiaTheme="minorHAnsi"/>
          <w:sz w:val="24"/>
          <w:szCs w:val="24"/>
        </w:rPr>
        <w:t>И. Бетту</w:t>
      </w:r>
    </w:p>
    <w:p w:rsidR="00F228A1" w:rsidRPr="007707FA" w:rsidRDefault="00F228A1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rPr>
          <w:rFonts w:eastAsiaTheme="minorHAnsi"/>
          <w:sz w:val="24"/>
          <w:szCs w:val="24"/>
        </w:rPr>
      </w:pPr>
    </w:p>
    <w:p w:rsidR="00095E7D" w:rsidRPr="007707FA" w:rsidRDefault="00095E7D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95E7D" w:rsidRPr="007707FA" w:rsidRDefault="00095E7D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95E7D" w:rsidRPr="007707FA" w:rsidRDefault="00095E7D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95E7D" w:rsidRPr="007707FA" w:rsidRDefault="00095E7D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4D75D4" w:rsidRDefault="004D75D4" w:rsidP="004D75D4">
      <w:pPr>
        <w:widowControl w:val="0"/>
        <w:autoSpaceDE w:val="0"/>
        <w:autoSpaceDN w:val="0"/>
        <w:adjustRightInd w:val="0"/>
        <w:ind w:left="4320"/>
        <w:rPr>
          <w:sz w:val="20"/>
          <w:szCs w:val="24"/>
        </w:rPr>
      </w:pPr>
      <w:r w:rsidRPr="000725E0">
        <w:rPr>
          <w:b/>
          <w:sz w:val="20"/>
          <w:szCs w:val="24"/>
        </w:rPr>
        <w:lastRenderedPageBreak/>
        <w:t>Приложение № </w:t>
      </w:r>
      <w:r>
        <w:rPr>
          <w:b/>
          <w:sz w:val="20"/>
          <w:szCs w:val="24"/>
        </w:rPr>
        <w:t>4</w:t>
      </w:r>
      <w:r w:rsidRPr="000725E0">
        <w:rPr>
          <w:sz w:val="20"/>
          <w:szCs w:val="24"/>
        </w:rPr>
        <w:br/>
        <w:t>к Административному регламенту предоставления лицам из числа коренных малочисленных народов Севера, проживающим на территории муниципального образования «сельского поселения Хатанга», документа, подтверждающего ведением ими традиционного образа жизни и осуществления традиционной хозяйственной деятельности, а также документа, подтверждающего принадлежность лиц к коренным малочисленным народам Севера</w:t>
      </w:r>
    </w:p>
    <w:p w:rsidR="00095E7D" w:rsidRPr="007707FA" w:rsidRDefault="00095E7D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95E7D" w:rsidRPr="007707FA" w:rsidRDefault="00095E7D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jc w:val="center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УВЕДОМЛЕНИЕ</w:t>
      </w:r>
      <w:r w:rsidRPr="007707FA">
        <w:rPr>
          <w:sz w:val="24"/>
          <w:szCs w:val="24"/>
          <w:lang w:eastAsia="ru-RU"/>
        </w:rPr>
        <w:br/>
        <w:t>об отказе в предоставлении муниципальной услуги</w:t>
      </w:r>
    </w:p>
    <w:p w:rsidR="00095E7D" w:rsidRPr="007707FA" w:rsidRDefault="00095E7D" w:rsidP="000725E0">
      <w:pPr>
        <w:ind w:left="709"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ind w:left="709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“___” ____________ 20__г.</w:t>
      </w:r>
    </w:p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</w:p>
    <w:p w:rsidR="00095E7D" w:rsidRPr="007707FA" w:rsidRDefault="00F228A1" w:rsidP="000725E0">
      <w:pPr>
        <w:suppressAutoHyphens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 xml:space="preserve">Администрация сельского поселения Хатанга </w:t>
      </w:r>
      <w:r w:rsidR="00095E7D" w:rsidRPr="007707FA">
        <w:rPr>
          <w:sz w:val="24"/>
          <w:szCs w:val="24"/>
          <w:lang w:eastAsia="ru-RU"/>
        </w:rPr>
        <w:t>уведомляет</w:t>
      </w:r>
    </w:p>
    <w:p w:rsidR="00F228A1" w:rsidRPr="007707FA" w:rsidRDefault="00F228A1" w:rsidP="000725E0">
      <w:pPr>
        <w:suppressAutoHyphens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pBdr>
          <w:top w:val="single" w:sz="4" w:space="1" w:color="auto"/>
        </w:pBdr>
        <w:suppressAutoHyphens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(Ф И О заявителя)</w:t>
      </w:r>
    </w:p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pBdr>
          <w:top w:val="single" w:sz="4" w:space="1" w:color="auto"/>
        </w:pBdr>
        <w:suppressAutoHyphens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об отказе в пред</w:t>
      </w:r>
      <w:r w:rsidR="00F228A1" w:rsidRPr="007707FA">
        <w:rPr>
          <w:sz w:val="24"/>
          <w:szCs w:val="24"/>
          <w:lang w:eastAsia="ru-RU"/>
        </w:rPr>
        <w:t>оставлении муниципальной услуги</w:t>
      </w:r>
      <w:r w:rsidRPr="007707FA">
        <w:rPr>
          <w:sz w:val="24"/>
          <w:szCs w:val="24"/>
          <w:lang w:eastAsia="ru-RU"/>
        </w:rPr>
        <w:t xml:space="preserve"> «</w:t>
      </w:r>
      <w:r w:rsidR="00F228A1" w:rsidRPr="007707FA">
        <w:rPr>
          <w:sz w:val="24"/>
          <w:szCs w:val="24"/>
          <w:lang w:eastAsia="ru-RU"/>
        </w:rPr>
        <w:t>Предоставление документа, подтверждающего ведением ими традиционного образа жизни и осуществления традиционной хозяйственной деятельности, а также документа, подтверждающего принадлежность лиц к коренным малочисленным народам Севера</w:t>
      </w:r>
      <w:r w:rsidRPr="007707FA">
        <w:rPr>
          <w:sz w:val="24"/>
          <w:szCs w:val="24"/>
          <w:lang w:eastAsia="ru-RU"/>
        </w:rPr>
        <w:t>».</w:t>
      </w:r>
    </w:p>
    <w:p w:rsidR="00095E7D" w:rsidRPr="007707FA" w:rsidRDefault="00095E7D" w:rsidP="000725E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Причина отказа:</w:t>
      </w:r>
    </w:p>
    <w:p w:rsidR="00095E7D" w:rsidRPr="007707FA" w:rsidRDefault="00F228A1" w:rsidP="000725E0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5D4">
        <w:rPr>
          <w:sz w:val="24"/>
          <w:szCs w:val="24"/>
          <w:lang w:eastAsia="ru-RU"/>
        </w:rPr>
        <w:t>_____________________________________________________________</w:t>
      </w:r>
    </w:p>
    <w:p w:rsidR="004D75D4" w:rsidRDefault="004D75D4" w:rsidP="004D75D4">
      <w:pPr>
        <w:rPr>
          <w:rFonts w:eastAsiaTheme="minorHAnsi"/>
          <w:sz w:val="24"/>
          <w:szCs w:val="24"/>
        </w:rPr>
      </w:pPr>
    </w:p>
    <w:p w:rsidR="004D75D4" w:rsidRPr="004D75D4" w:rsidRDefault="004D75D4" w:rsidP="004D75D4">
      <w:pPr>
        <w:rPr>
          <w:rFonts w:eastAsiaTheme="minorHAnsi"/>
          <w:sz w:val="24"/>
          <w:szCs w:val="24"/>
        </w:rPr>
      </w:pPr>
      <w:r w:rsidRPr="004D75D4">
        <w:rPr>
          <w:rFonts w:eastAsiaTheme="minorHAnsi"/>
          <w:sz w:val="24"/>
          <w:szCs w:val="24"/>
        </w:rPr>
        <w:t xml:space="preserve">Заместитель Главы сельского поселения Хатанга </w:t>
      </w:r>
    </w:p>
    <w:p w:rsidR="004D75D4" w:rsidRDefault="004D75D4" w:rsidP="004D75D4">
      <w:pPr>
        <w:ind w:right="-3259"/>
        <w:rPr>
          <w:rFonts w:eastAsiaTheme="minorHAnsi"/>
          <w:sz w:val="24"/>
          <w:szCs w:val="24"/>
        </w:rPr>
      </w:pPr>
      <w:r w:rsidRPr="004D75D4">
        <w:rPr>
          <w:rFonts w:eastAsiaTheme="minorHAnsi"/>
          <w:sz w:val="24"/>
          <w:szCs w:val="24"/>
        </w:rPr>
        <w:t xml:space="preserve">по организации работы территориальных отделов    </w:t>
      </w:r>
      <w:r w:rsidRPr="004D75D4">
        <w:rPr>
          <w:rFonts w:eastAsiaTheme="minorHAnsi"/>
          <w:sz w:val="24"/>
          <w:szCs w:val="24"/>
        </w:rPr>
        <w:t xml:space="preserve">                                     А. И. Бетту</w:t>
      </w:r>
      <w:r w:rsidRPr="004D75D4">
        <w:rPr>
          <w:rFonts w:eastAsiaTheme="minorHAnsi"/>
          <w:sz w:val="24"/>
          <w:szCs w:val="24"/>
        </w:rPr>
        <w:t xml:space="preserve">  </w:t>
      </w:r>
    </w:p>
    <w:p w:rsidR="004D75D4" w:rsidRDefault="004D75D4" w:rsidP="004D75D4">
      <w:pPr>
        <w:ind w:right="-3259"/>
        <w:rPr>
          <w:rFonts w:eastAsiaTheme="minorHAnsi"/>
          <w:sz w:val="24"/>
          <w:szCs w:val="24"/>
        </w:rPr>
      </w:pPr>
    </w:p>
    <w:p w:rsidR="004D75D4" w:rsidRPr="004D75D4" w:rsidRDefault="004D75D4" w:rsidP="004D75D4">
      <w:pPr>
        <w:ind w:right="-3259"/>
        <w:rPr>
          <w:rFonts w:eastAsiaTheme="minorHAnsi"/>
          <w:sz w:val="24"/>
          <w:szCs w:val="24"/>
        </w:rPr>
      </w:pPr>
      <w:r w:rsidRPr="004D75D4"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95E7D" w:rsidRPr="004D75D4" w:rsidRDefault="00095E7D" w:rsidP="000725E0">
      <w:pPr>
        <w:pBdr>
          <w:top w:val="single" w:sz="4" w:space="1" w:color="auto"/>
        </w:pBdr>
        <w:suppressAutoHyphens/>
        <w:jc w:val="both"/>
        <w:rPr>
          <w:sz w:val="2"/>
          <w:szCs w:val="24"/>
          <w:lang w:eastAsia="ru-RU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4054"/>
        <w:gridCol w:w="3827"/>
      </w:tblGrid>
      <w:tr w:rsidR="00095E7D" w:rsidRPr="007707FA" w:rsidTr="004D75D4">
        <w:tc>
          <w:tcPr>
            <w:tcW w:w="1929" w:type="dxa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4" w:type="dxa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27" w:type="dxa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(Ф.И.О.)</w:t>
            </w:r>
          </w:p>
        </w:tc>
      </w:tr>
    </w:tbl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Уведомление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284"/>
        <w:gridCol w:w="1701"/>
        <w:gridCol w:w="340"/>
        <w:gridCol w:w="397"/>
        <w:gridCol w:w="255"/>
        <w:gridCol w:w="1304"/>
        <w:gridCol w:w="482"/>
        <w:gridCol w:w="284"/>
        <w:gridCol w:w="340"/>
      </w:tblGrid>
      <w:tr w:rsidR="00095E7D" w:rsidRPr="007707FA" w:rsidTr="00095E7D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bottom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095E7D" w:rsidRPr="007707FA" w:rsidTr="00095E7D">
        <w:trPr>
          <w:cantSplit/>
        </w:trPr>
        <w:tc>
          <w:tcPr>
            <w:tcW w:w="4423" w:type="dxa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 xml:space="preserve"> (Ф.И.О. физического лица либо Ф.И.О. ее (его) представителя))</w:t>
            </w:r>
          </w:p>
        </w:tc>
        <w:tc>
          <w:tcPr>
            <w:tcW w:w="284" w:type="dxa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5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(дата получения)</w:t>
            </w:r>
          </w:p>
        </w:tc>
        <w:tc>
          <w:tcPr>
            <w:tcW w:w="340" w:type="dxa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  <w:r w:rsidRPr="007707FA">
        <w:rPr>
          <w:sz w:val="24"/>
          <w:szCs w:val="24"/>
          <w:lang w:eastAsia="ru-RU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846"/>
      </w:tblGrid>
      <w:tr w:rsidR="00095E7D" w:rsidRPr="007707FA" w:rsidTr="00095E7D">
        <w:tc>
          <w:tcPr>
            <w:tcW w:w="868" w:type="dxa"/>
            <w:vAlign w:val="bottom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95E7D" w:rsidRPr="007707FA" w:rsidRDefault="00095E7D" w:rsidP="000725E0">
      <w:pPr>
        <w:suppressAutoHyphens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606"/>
      </w:tblGrid>
      <w:tr w:rsidR="00095E7D" w:rsidRPr="007707FA" w:rsidTr="00095E7D">
        <w:tc>
          <w:tcPr>
            <w:tcW w:w="1108" w:type="dxa"/>
            <w:vAlign w:val="bottom"/>
            <w:hideMark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707FA">
              <w:rPr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E7D" w:rsidRPr="007707FA" w:rsidRDefault="00095E7D" w:rsidP="000725E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95E7D" w:rsidRPr="007707FA" w:rsidRDefault="00095E7D" w:rsidP="000725E0">
      <w:pPr>
        <w:ind w:firstLine="567"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ind w:firstLine="567"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ind w:firstLine="567"/>
        <w:jc w:val="both"/>
        <w:rPr>
          <w:sz w:val="24"/>
          <w:szCs w:val="24"/>
          <w:lang w:eastAsia="ru-RU"/>
        </w:rPr>
      </w:pPr>
    </w:p>
    <w:p w:rsidR="00095E7D" w:rsidRPr="007707FA" w:rsidRDefault="00095E7D" w:rsidP="000725E0">
      <w:pPr>
        <w:ind w:firstLine="567"/>
        <w:jc w:val="both"/>
        <w:rPr>
          <w:rFonts w:eastAsia="Calibri"/>
          <w:sz w:val="24"/>
          <w:szCs w:val="24"/>
        </w:rPr>
      </w:pPr>
    </w:p>
    <w:p w:rsidR="00D739F2" w:rsidRPr="007707FA" w:rsidRDefault="00D739F2" w:rsidP="000725E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D75D4" w:rsidRDefault="004D75D4" w:rsidP="004D75D4">
      <w:pPr>
        <w:widowControl w:val="0"/>
        <w:autoSpaceDE w:val="0"/>
        <w:autoSpaceDN w:val="0"/>
        <w:adjustRightInd w:val="0"/>
        <w:ind w:left="4320"/>
        <w:rPr>
          <w:b/>
          <w:sz w:val="20"/>
          <w:szCs w:val="24"/>
        </w:rPr>
      </w:pPr>
    </w:p>
    <w:p w:rsidR="004D75D4" w:rsidRDefault="004D75D4" w:rsidP="004D75D4">
      <w:pPr>
        <w:widowControl w:val="0"/>
        <w:autoSpaceDE w:val="0"/>
        <w:autoSpaceDN w:val="0"/>
        <w:adjustRightInd w:val="0"/>
        <w:ind w:left="4320"/>
        <w:rPr>
          <w:sz w:val="20"/>
          <w:szCs w:val="24"/>
        </w:rPr>
      </w:pPr>
      <w:r w:rsidRPr="000725E0">
        <w:rPr>
          <w:b/>
          <w:sz w:val="20"/>
          <w:szCs w:val="24"/>
        </w:rPr>
        <w:lastRenderedPageBreak/>
        <w:t>Приложение № </w:t>
      </w:r>
      <w:r>
        <w:rPr>
          <w:b/>
          <w:sz w:val="20"/>
          <w:szCs w:val="24"/>
        </w:rPr>
        <w:t>5</w:t>
      </w:r>
      <w:r w:rsidRPr="000725E0">
        <w:rPr>
          <w:sz w:val="20"/>
          <w:szCs w:val="24"/>
        </w:rPr>
        <w:br/>
        <w:t>к Административному регламенту предоставления лицам из числа коренных малочисленных народов Севера, проживающим на территории муниципального образования «сельского поселения Хатанга», документа, подтверждающего ведением ими традиционного образа жизни и осуществления традиционной хозяйственной деятельности, а также документа, подтверждающего принадлежность лиц к коренным малочисленным народам Севера</w:t>
      </w:r>
    </w:p>
    <w:p w:rsidR="00F228A1" w:rsidRPr="007707FA" w:rsidRDefault="00F228A1" w:rsidP="000725E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739F2" w:rsidRPr="007707FA" w:rsidRDefault="00D739F2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D739F2" w:rsidRPr="007707FA" w:rsidRDefault="00D739F2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D739F2" w:rsidRPr="007707FA" w:rsidRDefault="00D739F2" w:rsidP="000725E0">
      <w:pPr>
        <w:widowControl w:val="0"/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07FA">
        <w:rPr>
          <w:b/>
          <w:sz w:val="24"/>
          <w:szCs w:val="24"/>
        </w:rPr>
        <w:t>Блок-схема предоставления муниципальной услуги</w:t>
      </w:r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07FA">
        <w:rPr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480175" cy="4000500"/>
                <wp:effectExtent l="0" t="10795" r="635" b="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40385" y="0"/>
                            <a:ext cx="5371465" cy="5232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E7D" w:rsidRPr="007A656F" w:rsidRDefault="00095E7D" w:rsidP="000800B0">
                              <w:pPr>
                                <w:jc w:val="center"/>
                              </w:pPr>
                              <w:r>
                                <w:t>Прием и регистрация заявления с приложенными документами</w:t>
                              </w:r>
                              <w:r>
                                <w:br/>
                                <w:t>(1 рабочий день)</w:t>
                              </w:r>
                            </w:p>
                          </w:txbxContent>
                        </wps:txbx>
                        <wps:bodyPr rot="0" vert="horz" wrap="square" lIns="63434" tIns="54000" rIns="63434" bIns="54000" anchor="t" anchorCtr="0" upright="1">
                          <a:sp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69135" y="1485900"/>
                            <a:ext cx="2522855" cy="6826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E7D" w:rsidRPr="00A70C84" w:rsidRDefault="00095E7D" w:rsidP="000800B0">
                              <w:pPr>
                                <w:jc w:val="center"/>
                              </w:pPr>
                              <w:r w:rsidRPr="005F4266">
                                <w:t xml:space="preserve">Наличие оснований для </w:t>
                              </w:r>
                              <w:r>
                                <w:br/>
                              </w:r>
                              <w:r w:rsidRPr="005F4266">
                                <w:t xml:space="preserve">отказа в предоставлении </w:t>
                              </w:r>
                              <w:r>
                                <w:br/>
                              </w:r>
                              <w:r w:rsidRPr="005F4266"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63434" tIns="31717" rIns="63434" bIns="31717" anchor="t" anchorCtr="0" upright="1">
                          <a:sp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40385" y="800100"/>
                            <a:ext cx="5371465" cy="4502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E7D" w:rsidRPr="00A70C84" w:rsidRDefault="00095E7D" w:rsidP="000800B0">
                              <w:pPr>
                                <w:jc w:val="center"/>
                              </w:pPr>
                              <w:r w:rsidRPr="00A70C84">
                                <w:t>Рассмотрение заявления с приложенными документами</w:t>
                              </w:r>
                              <w:r w:rsidRPr="00A70C84">
                                <w:br/>
                                <w:t>(7 рабочих дней)</w:t>
                              </w:r>
                            </w:p>
                          </w:txbxContent>
                        </wps:txbx>
                        <wps:bodyPr rot="0" vert="horz" wrap="square" lIns="63434" tIns="31717" rIns="63434" bIns="31717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79500" y="2171700"/>
                            <a:ext cx="720090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E7D" w:rsidRPr="00A70C84" w:rsidRDefault="00095E7D" w:rsidP="000800B0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63434" tIns="31717" rIns="63434" bIns="31717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679950" y="2171700"/>
                            <a:ext cx="720090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E7D" w:rsidRPr="00A70C84" w:rsidRDefault="00095E7D" w:rsidP="000800B0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63434" tIns="31717" rIns="63434" bIns="31717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59410" y="2743200"/>
                            <a:ext cx="2160270" cy="8858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E7D" w:rsidRPr="00000FC9" w:rsidRDefault="00095E7D" w:rsidP="000800B0">
                              <w:pPr>
                                <w:jc w:val="center"/>
                              </w:pPr>
                              <w:r>
                                <w:t>Выдача заявителю уведомления об отказе в выдаче письма</w:t>
                              </w:r>
                              <w:r>
                                <w:br/>
                                <w:t>(2 рабочих дня)</w:t>
                              </w:r>
                            </w:p>
                          </w:txbxContent>
                        </wps:txbx>
                        <wps:bodyPr rot="0" vert="horz" wrap="square" lIns="63434" tIns="31717" rIns="63434" bIns="31717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  <a:stCxn id="3" idx="1"/>
                          <a:endCxn id="5" idx="0"/>
                        </wps:cNvCnPr>
                        <wps:spPr bwMode="auto">
                          <a:xfrm rot="10800000" flipV="1">
                            <a:off x="1439545" y="1827530"/>
                            <a:ext cx="529590" cy="3441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  <a:stCxn id="3" idx="3"/>
                          <a:endCxn id="6" idx="0"/>
                        </wps:cNvCnPr>
                        <wps:spPr bwMode="auto">
                          <a:xfrm>
                            <a:off x="4491990" y="1827530"/>
                            <a:ext cx="548005" cy="3441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959860" y="2743200"/>
                            <a:ext cx="2160270" cy="8909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E7D" w:rsidRDefault="00095E7D" w:rsidP="000800B0">
                              <w:pPr>
                                <w:jc w:val="center"/>
                              </w:pPr>
                            </w:p>
                            <w:p w:rsidR="00095E7D" w:rsidRDefault="00095E7D" w:rsidP="000800B0">
                              <w:pPr>
                                <w:jc w:val="center"/>
                              </w:pPr>
                              <w:r>
                                <w:t xml:space="preserve">Выдача заявителю письма </w:t>
                              </w:r>
                            </w:p>
                            <w:p w:rsidR="00095E7D" w:rsidRDefault="00095E7D" w:rsidP="000800B0">
                              <w:pPr>
                                <w:jc w:val="center"/>
                              </w:pPr>
                              <w:r>
                                <w:t>(2 рабочих дня)</w:t>
                              </w:r>
                            </w:p>
                            <w:p w:rsidR="00095E7D" w:rsidRPr="0027325D" w:rsidRDefault="00095E7D" w:rsidP="000800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3434" tIns="31717" rIns="63434" bIns="31717" anchor="t" anchorCtr="0" upright="1">
                          <a:spAutoFit/>
                        </wps:bodyPr>
                      </wps:wsp>
                      <wps:wsp>
                        <wps:cNvPr id="11" name="AutoShape 13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>
                            <a:off x="3226435" y="523240"/>
                            <a:ext cx="635" cy="276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4"/>
                        <wps:cNvCnPr>
                          <a:cxnSpLocks noChangeShapeType="1"/>
                          <a:stCxn id="4" idx="2"/>
                          <a:endCxn id="3" idx="0"/>
                        </wps:cNvCnPr>
                        <wps:spPr bwMode="auto">
                          <a:xfrm>
                            <a:off x="3226435" y="1250315"/>
                            <a:ext cx="4445" cy="235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5"/>
                        <wps:cNvCnPr>
                          <a:cxnSpLocks noChangeShapeType="1"/>
                          <a:stCxn id="5" idx="2"/>
                          <a:endCxn id="7" idx="0"/>
                        </wps:cNvCnPr>
                        <wps:spPr bwMode="auto">
                          <a:xfrm>
                            <a:off x="1439545" y="2447925"/>
                            <a:ext cx="635" cy="295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6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>
                            <a:off x="5039995" y="2447925"/>
                            <a:ext cx="635" cy="295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510.25pt;height:315pt;mso-position-horizontal-relative:char;mso-position-vertical-relative:line" coordsize="64801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01;height:40005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5403;width:53715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pSMUA&#10;AADaAAAADwAAAGRycy9kb3ducmV2LnhtbESPW2vCQBSE34X+h+UU+mY2tbRKzCoq1Bb65AV8PWZP&#10;LjZ7Nma3MfXXu4WCj8PMfMOk897UoqPWVZYVPEcxCOLM6ooLBfvd+3ACwnlkjbVlUvBLDuazh0GK&#10;ibYX3lC39YUIEHYJKii9bxIpXVaSQRfZhjh4uW0N+iDbQuoWLwFuajmK4zdpsOKwUGJDq5Ky7+2P&#10;UVCcxuuvY/Xqs/xl3X0czqflYXJV6umxX0xBeOr9Pfzf/tQKRvB3Jd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ClIxQAAANoAAAAPAAAAAAAAAAAAAAAAAJgCAABkcnMv&#10;ZG93bnJldi54bWxQSwUGAAAAAAQABAD1AAAAigMAAAAA&#10;">
                  <v:textbox style="mso-fit-shape-to-text:t" inset="1.76206mm,1.5mm,1.76206mm,1.5mm">
                    <w:txbxContent>
                      <w:p w:rsidR="00095E7D" w:rsidRPr="007A656F" w:rsidRDefault="00095E7D" w:rsidP="000800B0">
                        <w:pPr>
                          <w:jc w:val="center"/>
                        </w:pPr>
                        <w:r>
                          <w:t>Прием и регистрация заявления с приложенными документами</w:t>
                        </w:r>
                        <w:r>
                          <w:br/>
                          <w:t>(1 рабочий день)</w:t>
                        </w:r>
                      </w:p>
                    </w:txbxContent>
                  </v:textbox>
                </v:shape>
                <v:shape id="AutoShape 5" o:spid="_x0000_s1029" type="#_x0000_t109" style="position:absolute;left:19691;top:14859;width:25228;height:6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/WsAA&#10;AADaAAAADwAAAGRycy9kb3ducmV2LnhtbESP0YrCMBRE3xf8h3AF39bUFWS3GkXERd03637Apbm2&#10;xeYmJNHWvzeC4OMwM2eYxao3rbiRD41lBZNxBoK4tLrhSsH/6ffzG0SIyBpby6TgTgFWy8HHAnNt&#10;Oz7SrYiVSBAOOSqoY3S5lKGsyWAYW0ecvLP1BmOSvpLaY5fgppVfWTaTBhtOCzU62tRUXoqrURD3&#10;W/1zpr/Lcdv5U3t1rtoVB6VGw349BxGpj+/wq73XCqbwvJJu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p/WsAAAADaAAAADwAAAAAAAAAAAAAAAACYAgAAZHJzL2Rvd25y&#10;ZXYueG1sUEsFBgAAAAAEAAQA9QAAAIUDAAAAAA==&#10;">
                  <v:textbox style="mso-fit-shape-to-text:t" inset="1.76206mm,.88103mm,1.76206mm,.88103mm">
                    <w:txbxContent>
                      <w:p w:rsidR="00095E7D" w:rsidRPr="00A70C84" w:rsidRDefault="00095E7D" w:rsidP="000800B0">
                        <w:pPr>
                          <w:jc w:val="center"/>
                        </w:pPr>
                        <w:r w:rsidRPr="005F4266">
                          <w:t xml:space="preserve">Наличие оснований для </w:t>
                        </w:r>
                        <w:r>
                          <w:br/>
                        </w:r>
                        <w:r w:rsidRPr="005F4266">
                          <w:t xml:space="preserve">отказа в предоставлении </w:t>
                        </w:r>
                        <w:r>
                          <w:br/>
                        </w:r>
                        <w:r w:rsidRPr="005F4266">
                          <w:t>муниципальной услуги</w:t>
                        </w:r>
                      </w:p>
                    </w:txbxContent>
                  </v:textbox>
                </v:shape>
                <v:shape id="AutoShape 6" o:spid="_x0000_s1030" type="#_x0000_t109" style="position:absolute;left:5403;top:8001;width:53715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+qu8IA&#10;AADaAAAADwAAAGRycy9kb3ducmV2LnhtbESPQYvCMBSE78L+h/AWvGnqIiJdo4iL4kEPaln2+Gje&#10;tsXmpSax1n9vBMHjMDPfMLNFZ2rRkvOVZQWjYQKCOLe64kJBdloPpiB8QNZYWyYFd/KwmH/0Zphq&#10;e+MDtcdQiAhhn6KCMoQmldLnJRn0Q9sQR+/fOoMhSldI7fAW4aaWX0kykQYrjgslNrQqKT8fr0bB&#10;5fdvNHaZ3E+qn2TdLjdTv7t4pfqf3fIbRKAuvMOv9lYrGMP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6q7wgAAANoAAAAPAAAAAAAAAAAAAAAAAJgCAABkcnMvZG93&#10;bnJldi54bWxQSwUGAAAAAAQABAD1AAAAhwMAAAAA&#10;">
                  <v:textbox inset="1.76206mm,.88103mm,1.76206mm,.88103mm">
                    <w:txbxContent>
                      <w:p w:rsidR="00095E7D" w:rsidRPr="00A70C84" w:rsidRDefault="00095E7D" w:rsidP="000800B0">
                        <w:pPr>
                          <w:jc w:val="center"/>
                        </w:pPr>
                        <w:r w:rsidRPr="00A70C84">
                          <w:t>Рассмотрение заявления с приложенными документами</w:t>
                        </w:r>
                        <w:r w:rsidRPr="00A70C84">
                          <w:br/>
                          <w:t>(7 рабочих дней)</w:t>
                        </w:r>
                      </w:p>
                    </w:txbxContent>
                  </v:textbox>
                </v:shape>
                <v:shape id="AutoShape 7" o:spid="_x0000_s1031" type="#_x0000_t109" style="position:absolute;left:10795;top:21717;width:720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PIMIA&#10;AADaAAAADwAAAGRycy9kb3ducmV2LnhtbESPQYvCMBSE78L+h/AWvGmqqEjXKLKL4kEPurLs8dE8&#10;22LzUpNY6783guBxmJlvmNmiNZVoyPnSsoJBPwFBnFldcq7g+LvqTUH4gKyxskwK7uRhMf/ozDDV&#10;9sZ7ag4hFxHCPkUFRQh1KqXPCjLo+7Ymjt7JOoMhSpdL7fAW4aaSwySZSIMlx4UCa/ouKDsfrkbB&#10;5e9/MHJHuZuUP8mqWa6nfnvxSnU/2+UXiEBteIdf7Y1WMIbn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w8gwgAAANoAAAAPAAAAAAAAAAAAAAAAAJgCAABkcnMvZG93&#10;bnJldi54bWxQSwUGAAAAAAQABAD1AAAAhwMAAAAA&#10;">
                  <v:textbox inset="1.76206mm,.88103mm,1.76206mm,.88103mm">
                    <w:txbxContent>
                      <w:p w:rsidR="00095E7D" w:rsidRPr="00A70C84" w:rsidRDefault="00095E7D" w:rsidP="000800B0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AutoShape 8" o:spid="_x0000_s1032" type="#_x0000_t109" style="position:absolute;left:46799;top:21717;width:720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RV8QA&#10;AADaAAAADwAAAGRycy9kb3ducmV2LnhtbESPQWvCQBSE70L/w/IKvekmUkJIXUValB7qoVGkx0f2&#10;mQSzb5PdbUz/vVso9DjMzDfMajOZTozkfGtZQbpIQBBXVrdcKzgdd/MchA/IGjvLpOCHPGzWD7MV&#10;Ftre+JPGMtQiQtgXqKAJoS+k9FVDBv3C9sTRu1hnMETpaqkd3iLcdHKZJJk02HJcaLCn14aqa/lt&#10;FAznr/TZneQha9+S3bjd5/5j8Eo9PU7bFxCBpvAf/mu/awU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kVfEAAAA2gAAAA8AAAAAAAAAAAAAAAAAmAIAAGRycy9k&#10;b3ducmV2LnhtbFBLBQYAAAAABAAEAPUAAACJAwAAAAA=&#10;">
                  <v:textbox inset="1.76206mm,.88103mm,1.76206mm,.88103mm">
                    <w:txbxContent>
                      <w:p w:rsidR="00095E7D" w:rsidRPr="00A70C84" w:rsidRDefault="00095E7D" w:rsidP="000800B0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AutoShape 9" o:spid="_x0000_s1033" type="#_x0000_t109" style="position:absolute;left:3594;top:27432;width:21602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0zMQA&#10;AADaAAAADwAAAGRycy9kb3ducmV2LnhtbESPQWvCQBSE70L/w/IK3nRjKVFSV5GWFA/tQSulx0f2&#10;mQSzb5PdbZL++64geBxm5htmvR1NI3pyvrasYDFPQBAXVtdcKjh95bMVCB+QNTaWScEfedhuHiZr&#10;zLQd+ED9MZQiQthnqKAKoc2k9EVFBv3ctsTRO1tnMETpSqkdDhFuGvmUJKk0WHNcqLCl14qKy/HX&#10;KOi+fxbP7iQ/0/otyfvd+8p/dF6p6eO4ewERaAz38K291wqWcL0Sb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NMzEAAAA2gAAAA8AAAAAAAAAAAAAAAAAmAIAAGRycy9k&#10;b3ducmV2LnhtbFBLBQYAAAAABAAEAPUAAACJAwAAAAA=&#10;">
                  <v:textbox inset="1.76206mm,.88103mm,1.76206mm,.88103mm">
                    <w:txbxContent>
                      <w:p w:rsidR="00095E7D" w:rsidRPr="00000FC9" w:rsidRDefault="00095E7D" w:rsidP="000800B0">
                        <w:pPr>
                          <w:jc w:val="center"/>
                        </w:pPr>
                        <w:r>
                          <w:t>Выдача заявителю уведомления об отказе в выдаче письма</w:t>
                        </w:r>
                        <w:r>
                          <w:br/>
                          <w:t>(2 рабочих дня)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0" o:spid="_x0000_s1034" type="#_x0000_t33" style="position:absolute;left:14395;top:18275;width:5296;height:344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Bf18AAAADaAAAADwAAAGRycy9kb3ducmV2LnhtbERPTYvCMBC9C/sfwix403SFFa1G2ZUV&#10;vYhoPXgcmrEpNpNuk2r99+YgeHy87/mys5W4UeNLxwq+hgkI4tzpkgsFp2w9mIDwAVlj5ZgUPMjD&#10;cvHRm2Oq3Z0PdDuGQsQQ9ikqMCHUqZQ+N2TRD11NHLmLayyGCJtC6gbvMdxWcpQkY2mx5NhgsKaV&#10;ofx6bK2Cb/OfT9fbB+8nv3XWZn/t7rxplep/dj8zEIG68Ba/3FutIG6NV+IN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gX9fAAAAA2gAAAA8AAAAAAAAAAAAAAAAA&#10;oQIAAGRycy9kb3ducmV2LnhtbFBLBQYAAAAABAAEAPkAAACOAwAAAAA=&#10;">
                  <v:stroke endarrow="block"/>
                </v:shape>
                <v:shape id="AutoShape 11" o:spid="_x0000_s1035" type="#_x0000_t33" style="position:absolute;left:44919;top:18275;width:5480;height:344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hStsIAAADaAAAADwAAAGRycy9kb3ducmV2LnhtbESPwW7CMBBE70j9B2uRuIEDBwoBg1Al&#10;WtRb0x44LvGSBOJ1sA1J+/U1EhLH0cy80SzXnanFjZyvLCsYjxIQxLnVFRcKfr63wxkIH5A11pZJ&#10;wS95WK9eektMtW35i25ZKESEsE9RQRlCk0rp85IM+pFtiKN3tM5giNIVUjtsI9zUcpIkU2mw4rhQ&#10;YkNvJeXn7GoUfGxOrZN/+9fLYXzV2L5PP7MLKjXod5sFiEBdeIYf7Z1WMIf7lX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hStsIAAADaAAAADwAAAAAAAAAAAAAA&#10;AAChAgAAZHJzL2Rvd25yZXYueG1sUEsFBgAAAAAEAAQA+QAAAJADAAAAAA==&#10;">
                  <v:stroke endarrow="block"/>
                </v:shape>
                <v:shape id="AutoShape 12" o:spid="_x0000_s1036" type="#_x0000_t109" style="position:absolute;left:39598;top:27432;width:21603;height:8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zDMIA&#10;AADbAAAADwAAAGRycy9kb3ducmV2LnhtbESPQW/CMAyF70j7D5EncYN0O0yjEBBCTGO7UfgBVmPa&#10;isaJkkC7f48Pk7jZes/vfV5tRterO8XUeTbwNi9AEdfedtwYOJ++Zp+gUka22HsmA3+UYLN+mayw&#10;tH7gI92r3CgJ4VSigTbnUGqd6pYcprkPxKJdfHSYZY2NthEHCXe9fi+KD+2wY2loMdCupfpa3ZyB&#10;fNjbxYV+r8f9EE/9LYTmu/oxZvo6bpegMo35af6/PljBF3r5RQb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zMMwgAAANsAAAAPAAAAAAAAAAAAAAAAAJgCAABkcnMvZG93&#10;bnJldi54bWxQSwUGAAAAAAQABAD1AAAAhwMAAAAA&#10;">
                  <v:textbox style="mso-fit-shape-to-text:t" inset="1.76206mm,.88103mm,1.76206mm,.88103mm">
                    <w:txbxContent>
                      <w:p w:rsidR="00095E7D" w:rsidRDefault="00095E7D" w:rsidP="000800B0">
                        <w:pPr>
                          <w:jc w:val="center"/>
                        </w:pPr>
                      </w:p>
                      <w:p w:rsidR="00095E7D" w:rsidRDefault="00095E7D" w:rsidP="000800B0">
                        <w:pPr>
                          <w:jc w:val="center"/>
                        </w:pPr>
                        <w:r>
                          <w:t xml:space="preserve">Выдача заявителю письма </w:t>
                        </w:r>
                      </w:p>
                      <w:p w:rsidR="00095E7D" w:rsidRDefault="00095E7D" w:rsidP="000800B0">
                        <w:pPr>
                          <w:jc w:val="center"/>
                        </w:pPr>
                        <w:r>
                          <w:t>(2 рабочих дня)</w:t>
                        </w:r>
                      </w:p>
                      <w:p w:rsidR="00095E7D" w:rsidRPr="0027325D" w:rsidRDefault="00095E7D" w:rsidP="000800B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7" type="#_x0000_t32" style="position:absolute;left:32264;top:5232;width:6;height:27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4" o:spid="_x0000_s1038" type="#_x0000_t32" style="position:absolute;left:32264;top:12503;width:44;height:2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5" o:spid="_x0000_s1039" type="#_x0000_t32" style="position:absolute;left:14395;top:24479;width:6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6" o:spid="_x0000_s1040" type="#_x0000_t32" style="position:absolute;left:50399;top:24479;width:7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  <w:bookmarkEnd w:id="0"/>
      <w:bookmarkEnd w:id="1"/>
    </w:p>
    <w:p w:rsidR="000800B0" w:rsidRPr="007707FA" w:rsidRDefault="000800B0" w:rsidP="000725E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7ACA" w:rsidRPr="007707FA" w:rsidRDefault="00CD7ACA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625292" w:rsidRPr="007707FA" w:rsidRDefault="00625292" w:rsidP="000725E0">
      <w:pPr>
        <w:rPr>
          <w:sz w:val="24"/>
          <w:szCs w:val="24"/>
        </w:rPr>
      </w:pPr>
    </w:p>
    <w:p w:rsidR="00F228A1" w:rsidRPr="007707FA" w:rsidRDefault="00F228A1" w:rsidP="000725E0">
      <w:pPr>
        <w:rPr>
          <w:sz w:val="24"/>
          <w:szCs w:val="24"/>
        </w:rPr>
      </w:pPr>
    </w:p>
    <w:p w:rsidR="00F228A1" w:rsidRPr="007707FA" w:rsidRDefault="00F228A1" w:rsidP="000725E0">
      <w:pPr>
        <w:rPr>
          <w:sz w:val="24"/>
          <w:szCs w:val="24"/>
        </w:rPr>
      </w:pPr>
      <w:bookmarkStart w:id="10" w:name="_GoBack"/>
      <w:bookmarkEnd w:id="10"/>
    </w:p>
    <w:sectPr w:rsidR="00F228A1" w:rsidRPr="007707FA" w:rsidSect="000725E0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08" w:rsidRDefault="00916608">
      <w:r>
        <w:separator/>
      </w:r>
    </w:p>
  </w:endnote>
  <w:endnote w:type="continuationSeparator" w:id="0">
    <w:p w:rsidR="00916608" w:rsidRDefault="0091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08" w:rsidRDefault="00916608">
      <w:r>
        <w:separator/>
      </w:r>
    </w:p>
  </w:footnote>
  <w:footnote w:type="continuationSeparator" w:id="0">
    <w:p w:rsidR="00916608" w:rsidRDefault="0091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7D" w:rsidRDefault="00095E7D" w:rsidP="00095E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95E7D" w:rsidRDefault="00095E7D" w:rsidP="00095E7D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485"/>
    <w:multiLevelType w:val="hybridMultilevel"/>
    <w:tmpl w:val="03E85EDC"/>
    <w:lvl w:ilvl="0" w:tplc="7952A140">
      <w:start w:val="1"/>
      <w:numFmt w:val="decimal"/>
      <w:lvlText w:val="%1."/>
      <w:lvlJc w:val="left"/>
      <w:pPr>
        <w:ind w:left="10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679DF"/>
    <w:multiLevelType w:val="hybridMultilevel"/>
    <w:tmpl w:val="4F5035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6375419"/>
    <w:multiLevelType w:val="hybridMultilevel"/>
    <w:tmpl w:val="F3E41584"/>
    <w:lvl w:ilvl="0" w:tplc="F9524416">
      <w:start w:val="1"/>
      <w:numFmt w:val="bullet"/>
      <w:lvlText w:val="а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BDC"/>
    <w:multiLevelType w:val="hybridMultilevel"/>
    <w:tmpl w:val="5BEE0BCC"/>
    <w:lvl w:ilvl="0" w:tplc="E7F2EC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B038D0"/>
    <w:multiLevelType w:val="hybridMultilevel"/>
    <w:tmpl w:val="8CDE913C"/>
    <w:lvl w:ilvl="0" w:tplc="F9524416">
      <w:start w:val="1"/>
      <w:numFmt w:val="bullet"/>
      <w:lvlText w:val="а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03EB1"/>
    <w:multiLevelType w:val="hybridMultilevel"/>
    <w:tmpl w:val="AD10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F5FBD"/>
    <w:multiLevelType w:val="hybridMultilevel"/>
    <w:tmpl w:val="49968B1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B0"/>
    <w:rsid w:val="000725E0"/>
    <w:rsid w:val="000800B0"/>
    <w:rsid w:val="00095E7D"/>
    <w:rsid w:val="00097860"/>
    <w:rsid w:val="000D28FF"/>
    <w:rsid w:val="0012485A"/>
    <w:rsid w:val="00163BC1"/>
    <w:rsid w:val="00242DE9"/>
    <w:rsid w:val="002F5046"/>
    <w:rsid w:val="0031211C"/>
    <w:rsid w:val="0031299E"/>
    <w:rsid w:val="00385090"/>
    <w:rsid w:val="00463045"/>
    <w:rsid w:val="0047131D"/>
    <w:rsid w:val="004B4AFD"/>
    <w:rsid w:val="004D75D4"/>
    <w:rsid w:val="004E0719"/>
    <w:rsid w:val="00535322"/>
    <w:rsid w:val="005473F4"/>
    <w:rsid w:val="005522A8"/>
    <w:rsid w:val="005911A2"/>
    <w:rsid w:val="005E1EBB"/>
    <w:rsid w:val="00625292"/>
    <w:rsid w:val="00627BA8"/>
    <w:rsid w:val="00673C03"/>
    <w:rsid w:val="007129CB"/>
    <w:rsid w:val="007707FA"/>
    <w:rsid w:val="00776378"/>
    <w:rsid w:val="007D5825"/>
    <w:rsid w:val="008141B6"/>
    <w:rsid w:val="0082432B"/>
    <w:rsid w:val="008572CF"/>
    <w:rsid w:val="008A0BD9"/>
    <w:rsid w:val="00916608"/>
    <w:rsid w:val="009B6FC5"/>
    <w:rsid w:val="009D6852"/>
    <w:rsid w:val="00A037A1"/>
    <w:rsid w:val="00B21E6A"/>
    <w:rsid w:val="00B63BD8"/>
    <w:rsid w:val="00B70803"/>
    <w:rsid w:val="00C178BA"/>
    <w:rsid w:val="00C70769"/>
    <w:rsid w:val="00CD7ACA"/>
    <w:rsid w:val="00D71506"/>
    <w:rsid w:val="00D739F2"/>
    <w:rsid w:val="00DC23C4"/>
    <w:rsid w:val="00E25DCE"/>
    <w:rsid w:val="00E57C9B"/>
    <w:rsid w:val="00F228A1"/>
    <w:rsid w:val="00F5726C"/>
    <w:rsid w:val="00F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72902-9D49-41D9-9293-6647C2CA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97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unhideWhenUsed/>
    <w:rsid w:val="006252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529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25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29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252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292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7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E5AEAB5463DCD786109766DEAEBD6287B54421C5EF10B4E02E6E5CA7D89AB6B42044ED26D9696EAAABAF6y8p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5AEAB5463DCD786109766DEAEBD6287B54421C5EF10B4E02E6E5CA7D89AB6B42044ED26D9696EAAABAF7y8p3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952EB5BF9CF1DBE54E790FF142D4B5A0F48F23902F39CB8CFB397416C78DEA61340B0BC5C0633E179BFA877B7F84C546DC1B06E17C4491BEE4c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952EB5BF9CF1DBE54E790FF142D4B5A0F48F23902F39CB8CFB397416C78DEA61340B0BC5C0633E169BFA877B7F84C546DC1B06E17C4491BEE4c6J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6016</Words>
  <Characters>34295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Бетту</dc:creator>
  <cp:keywords/>
  <dc:description/>
  <cp:lastModifiedBy>Татьяна Ильина</cp:lastModifiedBy>
  <cp:revision>13</cp:revision>
  <cp:lastPrinted>2021-12-10T05:40:00Z</cp:lastPrinted>
  <dcterms:created xsi:type="dcterms:W3CDTF">2021-06-15T04:50:00Z</dcterms:created>
  <dcterms:modified xsi:type="dcterms:W3CDTF">2021-12-10T05:40:00Z</dcterms:modified>
</cp:coreProperties>
</file>