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60" w:rsidRPr="00507CB6" w:rsidRDefault="00E82260" w:rsidP="00507CB6">
      <w:pPr>
        <w:ind w:left="-374" w:right="-37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07CB6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bidi="ar-SA"/>
        </w:rPr>
        <w:drawing>
          <wp:inline distT="0" distB="0" distL="0" distR="0" wp14:anchorId="5797C753" wp14:editId="74C69344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60" w:rsidRPr="00507CB6" w:rsidRDefault="00E82260" w:rsidP="00507CB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07C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E82260" w:rsidRPr="00507CB6" w:rsidRDefault="00E82260" w:rsidP="00507CB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КРАСНОЯРСКИЙ КРАЙ</w:t>
      </w:r>
    </w:p>
    <w:p w:rsidR="00E82260" w:rsidRPr="00507CB6" w:rsidRDefault="00E82260" w:rsidP="00507CB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eastAsia="Times New Roman" w:hAnsi="Times New Roman" w:cs="Times New Roman"/>
          <w:color w:val="auto"/>
          <w:sz w:val="28"/>
          <w:szCs w:val="28"/>
        </w:rPr>
        <w:t>ТАЙМЫРСКИЙ ДОЛГАНО-НЕНЕЦКИЙ МУНИЦИПАЛЬНЫЙ РАЙОН</w:t>
      </w:r>
    </w:p>
    <w:p w:rsidR="00E82260" w:rsidRPr="00507CB6" w:rsidRDefault="00E82260" w:rsidP="00507CB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07C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СЕЛЬСКОГО ПОСЕЛЕНИЯ ХАТАНГА</w:t>
      </w:r>
    </w:p>
    <w:p w:rsidR="00E82260" w:rsidRPr="00507CB6" w:rsidRDefault="00E82260" w:rsidP="00507CB6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2260" w:rsidRPr="00507CB6" w:rsidRDefault="00E82260" w:rsidP="00507CB6">
      <w:pPr>
        <w:ind w:left="-374" w:right="-374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507CB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</w:t>
      </w:r>
      <w:r w:rsidR="00507CB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</w:t>
      </w:r>
    </w:p>
    <w:p w:rsidR="00E82260" w:rsidRPr="00507CB6" w:rsidRDefault="00E82260" w:rsidP="00507CB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07C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E82260" w:rsidRPr="00507CB6" w:rsidRDefault="00E82260" w:rsidP="00507CB6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07CB6" w:rsidRPr="00507CB6" w:rsidTr="00C00430">
        <w:tc>
          <w:tcPr>
            <w:tcW w:w="4785" w:type="dxa"/>
          </w:tcPr>
          <w:p w:rsidR="00E82260" w:rsidRPr="00507CB6" w:rsidRDefault="00507CB6" w:rsidP="00507CB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  <w:r w:rsidR="00E82260" w:rsidRPr="00507C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.0</w:t>
            </w:r>
            <w:r w:rsidR="005252BA" w:rsidRPr="00507C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  <w:r w:rsidR="00E82260" w:rsidRPr="00507C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.2022 г. </w:t>
            </w:r>
          </w:p>
        </w:tc>
        <w:tc>
          <w:tcPr>
            <w:tcW w:w="4786" w:type="dxa"/>
          </w:tcPr>
          <w:p w:rsidR="00E82260" w:rsidRPr="00507CB6" w:rsidRDefault="00E82260" w:rsidP="00507CB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07C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</w:t>
            </w:r>
            <w:r w:rsidR="00507C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Pr="00507C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</w:t>
            </w:r>
            <w:r w:rsidR="00507C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094 – П </w:t>
            </w:r>
          </w:p>
        </w:tc>
      </w:tr>
    </w:tbl>
    <w:p w:rsidR="00E82260" w:rsidRPr="00507CB6" w:rsidRDefault="00E82260" w:rsidP="00507CB6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95B29" w:rsidRPr="00507CB6" w:rsidRDefault="003C16E6" w:rsidP="00507CB6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порядка формирования перечня управляющих организаций для управления многоквартирным домом, расположенным на территории </w:t>
      </w:r>
      <w:r w:rsidR="00010BE9"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сельского </w:t>
      </w: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поселения </w:t>
      </w:r>
      <w:r w:rsidR="00010BE9"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Хатанга</w:t>
      </w: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порядка принятия решения по определению</w:t>
      </w:r>
      <w:r w:rsidR="00E82260"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управляющей организации</w:t>
      </w:r>
    </w:p>
    <w:p w:rsidR="00E82260" w:rsidRPr="00507CB6" w:rsidRDefault="00E82260" w:rsidP="00507C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2260" w:rsidRPr="00507CB6" w:rsidRDefault="003C16E6" w:rsidP="00507CB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частью 17 статьи 161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Уставом </w:t>
      </w:r>
      <w:r w:rsidR="00E82260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Хатанга, </w:t>
      </w:r>
    </w:p>
    <w:p w:rsidR="008225FB" w:rsidRPr="00507CB6" w:rsidRDefault="008225FB" w:rsidP="00507CB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5B29" w:rsidRDefault="00E82260" w:rsidP="009432D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1B02">
        <w:rPr>
          <w:rFonts w:ascii="Times New Roman" w:hAnsi="Times New Roman" w:cs="Times New Roman"/>
          <w:b/>
          <w:color w:val="auto"/>
          <w:sz w:val="28"/>
          <w:szCs w:val="28"/>
        </w:rPr>
        <w:t>ПОСТАНОВЛЯ</w:t>
      </w:r>
      <w:r w:rsidR="008225FB" w:rsidRPr="00F21B02">
        <w:rPr>
          <w:rFonts w:ascii="Times New Roman" w:hAnsi="Times New Roman" w:cs="Times New Roman"/>
          <w:b/>
          <w:color w:val="auto"/>
          <w:sz w:val="28"/>
          <w:szCs w:val="28"/>
        </w:rPr>
        <w:t>Ю</w:t>
      </w:r>
      <w:r w:rsidRPr="00F21B02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9432DC" w:rsidRPr="00F21B02" w:rsidRDefault="009432DC" w:rsidP="009432D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5B29" w:rsidRDefault="003C16E6" w:rsidP="009432DC">
      <w:pPr>
        <w:ind w:left="709" w:hanging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E82260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>Утвердить:</w:t>
      </w:r>
    </w:p>
    <w:p w:rsidR="009432DC" w:rsidRPr="00507CB6" w:rsidRDefault="009432DC" w:rsidP="009432DC">
      <w:pPr>
        <w:ind w:left="709" w:hanging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5B29" w:rsidRDefault="003C16E6" w:rsidP="009432DC">
      <w:pPr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Порядок формирования перечня управляющих организаций для управления многоквартирным домом, расположенным на территории </w:t>
      </w:r>
      <w:r w:rsidR="00E82260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r w:rsidR="00E82260" w:rsidRPr="00507CB6">
        <w:rPr>
          <w:rFonts w:ascii="Times New Roman" w:hAnsi="Times New Roman" w:cs="Times New Roman"/>
          <w:color w:val="auto"/>
          <w:sz w:val="28"/>
          <w:szCs w:val="28"/>
        </w:rPr>
        <w:t>Хатанга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(приложение № 1).</w:t>
      </w:r>
    </w:p>
    <w:p w:rsidR="009432DC" w:rsidRPr="00507CB6" w:rsidRDefault="009432DC" w:rsidP="009432DC">
      <w:pPr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765B" w:rsidRDefault="003C16E6" w:rsidP="000D765B">
      <w:pPr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>1.2.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Порядок принятия решения по определению управляющей 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организации для управления многоквартирным домом, расположенным на территории </w:t>
      </w:r>
      <w:r w:rsidR="00E82260" w:rsidRPr="00507CB6">
        <w:rPr>
          <w:rFonts w:ascii="Times New Roman" w:hAnsi="Times New Roman" w:cs="Times New Roman"/>
          <w:color w:val="auto"/>
          <w:sz w:val="28"/>
          <w:szCs w:val="28"/>
        </w:rPr>
        <w:t>сельского поселения Хатанга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  <w:r w:rsidR="009432DC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>(приложение № 2).</w:t>
      </w:r>
    </w:p>
    <w:p w:rsidR="000D765B" w:rsidRDefault="000D765B" w:rsidP="000D765B">
      <w:pPr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765B" w:rsidRPr="000D765B" w:rsidRDefault="000D765B" w:rsidP="000D765B">
      <w:pPr>
        <w:pStyle w:val="a4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765B">
        <w:rPr>
          <w:rFonts w:ascii="Times New Roman" w:hAnsi="Times New Roman" w:cs="Times New Roman"/>
          <w:bCs/>
          <w:sz w:val="28"/>
          <w:szCs w:val="28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еления Хатанга </w:t>
      </w:r>
      <w:hyperlink r:id="rId8" w:history="1">
        <w:r w:rsidRPr="003D6CE0">
          <w:rPr>
            <w:rStyle w:val="a3"/>
            <w:rFonts w:ascii="Times New Roman" w:hAnsi="Times New Roman" w:cs="Times New Roman"/>
            <w:bCs/>
            <w:sz w:val="28"/>
            <w:szCs w:val="28"/>
          </w:rPr>
          <w:t>www.hatanga24.ru</w:t>
        </w:r>
      </w:hyperlink>
    </w:p>
    <w:p w:rsidR="000D765B" w:rsidRPr="000D765B" w:rsidRDefault="000D765B" w:rsidP="000D765B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D765B" w:rsidRPr="000D765B" w:rsidRDefault="000D765B" w:rsidP="000D765B">
      <w:pPr>
        <w:pStyle w:val="a4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765B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Pr="000D765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D765B">
        <w:rPr>
          <w:rFonts w:ascii="Times New Roman" w:eastAsia="Times New Roman" w:hAnsi="Times New Roman" w:cs="Times New Roman"/>
          <w:sz w:val="28"/>
          <w:szCs w:val="28"/>
        </w:rPr>
        <w:t>остановления оставляю за собой.</w:t>
      </w:r>
    </w:p>
    <w:p w:rsidR="000D765B" w:rsidRPr="000D765B" w:rsidRDefault="000D765B" w:rsidP="000D765B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2260" w:rsidRPr="000D765B" w:rsidRDefault="000D765B" w:rsidP="000D765B">
      <w:pPr>
        <w:pStyle w:val="a4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765B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0D765B">
        <w:rPr>
          <w:rFonts w:ascii="Times New Roman" w:eastAsia="Times New Roman" w:hAnsi="Times New Roman" w:cs="Times New Roman"/>
          <w:sz w:val="28"/>
          <w:szCs w:val="28"/>
        </w:rPr>
        <w:t>вступает в силу с момента подписания</w:t>
      </w:r>
      <w:r w:rsidRPr="000D76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AE3" w:rsidRPr="00507CB6" w:rsidRDefault="00142AE3" w:rsidP="00507CB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D765B" w:rsidRDefault="000D765B" w:rsidP="00507CB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D765B" w:rsidRDefault="000D765B" w:rsidP="00507CB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2260" w:rsidRPr="00507CB6" w:rsidRDefault="00E82260" w:rsidP="00507CB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eastAsia="Times New Roman" w:hAnsi="Times New Roman" w:cs="Times New Roman"/>
          <w:color w:val="auto"/>
          <w:sz w:val="28"/>
          <w:szCs w:val="28"/>
        </w:rPr>
        <w:t>Глава</w:t>
      </w:r>
      <w:r w:rsidR="000D7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7C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Хатанга                  </w:t>
      </w:r>
      <w:r w:rsidR="000D7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  <w:bookmarkStart w:id="0" w:name="_GoBack"/>
      <w:bookmarkEnd w:id="0"/>
      <w:r w:rsidR="000D7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 w:rsidRPr="00507C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0D7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507CB6">
        <w:rPr>
          <w:rFonts w:ascii="Times New Roman" w:eastAsia="Times New Roman" w:hAnsi="Times New Roman" w:cs="Times New Roman"/>
          <w:color w:val="auto"/>
          <w:sz w:val="28"/>
          <w:szCs w:val="28"/>
        </w:rPr>
        <w:t>А.С. Скрипкин</w:t>
      </w:r>
    </w:p>
    <w:p w:rsidR="00E82260" w:rsidRPr="00507CB6" w:rsidRDefault="00E82260" w:rsidP="00507CB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2260" w:rsidRPr="00507CB6" w:rsidRDefault="00E82260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225FB" w:rsidRPr="00507CB6" w:rsidRDefault="008225FB" w:rsidP="00507CB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D765B" w:rsidRDefault="000D765B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D765B" w:rsidRDefault="000D765B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D765B" w:rsidRDefault="000D765B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D765B" w:rsidRDefault="000D765B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D765B" w:rsidRDefault="000D765B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82260" w:rsidRPr="000D765B" w:rsidRDefault="003C16E6" w:rsidP="000D765B">
      <w:pPr>
        <w:ind w:firstLine="6379"/>
        <w:rPr>
          <w:rFonts w:ascii="Times New Roman" w:hAnsi="Times New Roman" w:cs="Times New Roman"/>
          <w:b/>
          <w:bCs/>
          <w:color w:val="auto"/>
          <w:sz w:val="20"/>
          <w:szCs w:val="28"/>
        </w:rPr>
      </w:pPr>
      <w:r w:rsidRPr="000D765B">
        <w:rPr>
          <w:rFonts w:ascii="Times New Roman" w:hAnsi="Times New Roman" w:cs="Times New Roman"/>
          <w:b/>
          <w:bCs/>
          <w:color w:val="auto"/>
          <w:sz w:val="20"/>
          <w:szCs w:val="28"/>
        </w:rPr>
        <w:lastRenderedPageBreak/>
        <w:t xml:space="preserve">Приложение № 1 </w:t>
      </w:r>
    </w:p>
    <w:p w:rsidR="00E82260" w:rsidRPr="000D765B" w:rsidRDefault="003C16E6" w:rsidP="000D765B">
      <w:pPr>
        <w:ind w:firstLine="6379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0D765B">
        <w:rPr>
          <w:rFonts w:ascii="Times New Roman" w:hAnsi="Times New Roman" w:cs="Times New Roman"/>
          <w:bCs/>
          <w:color w:val="auto"/>
          <w:sz w:val="20"/>
          <w:szCs w:val="28"/>
        </w:rPr>
        <w:t xml:space="preserve">к постановлению </w:t>
      </w:r>
      <w:r w:rsidR="000D765B">
        <w:rPr>
          <w:rFonts w:ascii="Times New Roman" w:hAnsi="Times New Roman" w:cs="Times New Roman"/>
          <w:bCs/>
          <w:color w:val="auto"/>
          <w:sz w:val="20"/>
          <w:szCs w:val="28"/>
        </w:rPr>
        <w:t>А</w:t>
      </w:r>
      <w:r w:rsidRPr="000D765B">
        <w:rPr>
          <w:rFonts w:ascii="Times New Roman" w:hAnsi="Times New Roman" w:cs="Times New Roman"/>
          <w:bCs/>
          <w:color w:val="auto"/>
          <w:sz w:val="20"/>
          <w:szCs w:val="28"/>
        </w:rPr>
        <w:t xml:space="preserve">дминистрации </w:t>
      </w:r>
    </w:p>
    <w:p w:rsidR="00E82260" w:rsidRPr="000D765B" w:rsidRDefault="00E82260" w:rsidP="000D765B">
      <w:pPr>
        <w:ind w:firstLine="6379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0D765B">
        <w:rPr>
          <w:rFonts w:ascii="Times New Roman" w:hAnsi="Times New Roman" w:cs="Times New Roman"/>
          <w:bCs/>
          <w:color w:val="auto"/>
          <w:sz w:val="20"/>
          <w:szCs w:val="28"/>
        </w:rPr>
        <w:t>сельского поселения Хатанга</w:t>
      </w:r>
      <w:r w:rsidR="003C16E6" w:rsidRPr="000D765B">
        <w:rPr>
          <w:rFonts w:ascii="Times New Roman" w:hAnsi="Times New Roman" w:cs="Times New Roman"/>
          <w:bCs/>
          <w:color w:val="auto"/>
          <w:sz w:val="20"/>
          <w:szCs w:val="28"/>
        </w:rPr>
        <w:t xml:space="preserve"> </w:t>
      </w:r>
    </w:p>
    <w:p w:rsidR="00B95B29" w:rsidRPr="000D765B" w:rsidRDefault="003C16E6" w:rsidP="000D765B">
      <w:pPr>
        <w:ind w:firstLine="6379"/>
        <w:rPr>
          <w:rFonts w:ascii="Times New Roman" w:hAnsi="Times New Roman" w:cs="Times New Roman"/>
          <w:color w:val="auto"/>
          <w:sz w:val="20"/>
          <w:szCs w:val="28"/>
        </w:rPr>
      </w:pPr>
      <w:r w:rsidRPr="000D765B">
        <w:rPr>
          <w:rFonts w:ascii="Times New Roman" w:hAnsi="Times New Roman" w:cs="Times New Roman"/>
          <w:bCs/>
          <w:color w:val="auto"/>
          <w:sz w:val="20"/>
          <w:szCs w:val="28"/>
        </w:rPr>
        <w:t xml:space="preserve">от </w:t>
      </w:r>
      <w:r w:rsidR="000D765B">
        <w:rPr>
          <w:rFonts w:ascii="Times New Roman" w:hAnsi="Times New Roman" w:cs="Times New Roman"/>
          <w:bCs/>
          <w:color w:val="auto"/>
          <w:sz w:val="20"/>
          <w:szCs w:val="28"/>
        </w:rPr>
        <w:t>05.</w:t>
      </w:r>
      <w:r w:rsidR="00E82260" w:rsidRPr="000D765B">
        <w:rPr>
          <w:rFonts w:ascii="Times New Roman" w:hAnsi="Times New Roman" w:cs="Times New Roman"/>
          <w:bCs/>
          <w:color w:val="auto"/>
          <w:sz w:val="20"/>
          <w:szCs w:val="28"/>
        </w:rPr>
        <w:t>0</w:t>
      </w:r>
      <w:r w:rsidR="000D765B">
        <w:rPr>
          <w:rFonts w:ascii="Times New Roman" w:hAnsi="Times New Roman" w:cs="Times New Roman"/>
          <w:bCs/>
          <w:color w:val="auto"/>
          <w:sz w:val="20"/>
          <w:szCs w:val="28"/>
        </w:rPr>
        <w:t>7</w:t>
      </w:r>
      <w:r w:rsidRPr="000D765B">
        <w:rPr>
          <w:rFonts w:ascii="Times New Roman" w:hAnsi="Times New Roman" w:cs="Times New Roman"/>
          <w:bCs/>
          <w:color w:val="auto"/>
          <w:sz w:val="20"/>
          <w:szCs w:val="28"/>
        </w:rPr>
        <w:t>.20</w:t>
      </w:r>
      <w:r w:rsidR="00E82260" w:rsidRPr="000D765B">
        <w:rPr>
          <w:rFonts w:ascii="Times New Roman" w:hAnsi="Times New Roman" w:cs="Times New Roman"/>
          <w:bCs/>
          <w:color w:val="auto"/>
          <w:sz w:val="20"/>
          <w:szCs w:val="28"/>
        </w:rPr>
        <w:t>22</w:t>
      </w:r>
      <w:r w:rsidR="000D765B">
        <w:rPr>
          <w:rFonts w:ascii="Times New Roman" w:hAnsi="Times New Roman" w:cs="Times New Roman"/>
          <w:bCs/>
          <w:color w:val="auto"/>
          <w:sz w:val="20"/>
          <w:szCs w:val="28"/>
        </w:rPr>
        <w:t xml:space="preserve"> № 094</w:t>
      </w:r>
      <w:r w:rsidR="00E82260" w:rsidRPr="000D765B">
        <w:rPr>
          <w:rFonts w:ascii="Times New Roman" w:hAnsi="Times New Roman" w:cs="Times New Roman"/>
          <w:bCs/>
          <w:color w:val="auto"/>
          <w:sz w:val="20"/>
          <w:szCs w:val="28"/>
        </w:rPr>
        <w:t>-П</w:t>
      </w:r>
    </w:p>
    <w:p w:rsidR="008225FB" w:rsidRPr="00507CB6" w:rsidRDefault="008225FB" w:rsidP="00507CB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95B29" w:rsidRPr="00507CB6" w:rsidRDefault="003C16E6" w:rsidP="00507CB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:rsidR="00B95B29" w:rsidRPr="00507CB6" w:rsidRDefault="003C16E6" w:rsidP="00507CB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формирования перечня управляющих организаций для управления многоквартирным домом, расположенным на территории </w:t>
      </w:r>
      <w:r w:rsidR="008225FB"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сельского поселения Хатанга</w:t>
      </w: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r w:rsidR="00E82260"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организация</w:t>
      </w:r>
    </w:p>
    <w:p w:rsidR="00E82260" w:rsidRPr="00507CB6" w:rsidRDefault="00E82260" w:rsidP="00507CB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95B29" w:rsidRPr="00507CB6" w:rsidRDefault="00D05D78" w:rsidP="00D05D7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Порядок формирования перечня управляющих организаций для управления многоквартирным домом, расположенным на территории </w:t>
      </w:r>
      <w:r w:rsidR="008225FB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r w:rsidR="008225FB" w:rsidRPr="00507CB6">
        <w:rPr>
          <w:rFonts w:ascii="Times New Roman" w:hAnsi="Times New Roman" w:cs="Times New Roman"/>
          <w:color w:val="auto"/>
          <w:sz w:val="28"/>
          <w:szCs w:val="28"/>
        </w:rPr>
        <w:t>Хатанга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Перечень организаций) разработан в соответствии с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внесении изменений в некоторые акты Правительства Российской Федерации» и регламентирует деят</w:t>
      </w:r>
      <w:r w:rsidR="008225FB" w:rsidRPr="00507CB6">
        <w:rPr>
          <w:rFonts w:ascii="Times New Roman" w:hAnsi="Times New Roman" w:cs="Times New Roman"/>
          <w:color w:val="auto"/>
          <w:sz w:val="28"/>
          <w:szCs w:val="28"/>
        </w:rPr>
        <w:t>ельность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8225FB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r w:rsidR="008225FB" w:rsidRPr="00507CB6">
        <w:rPr>
          <w:rFonts w:ascii="Times New Roman" w:hAnsi="Times New Roman" w:cs="Times New Roman"/>
          <w:color w:val="auto"/>
          <w:sz w:val="28"/>
          <w:szCs w:val="28"/>
        </w:rPr>
        <w:t>Хатанга (далее - Администрация)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по формированию Перечня организаций на территории </w:t>
      </w:r>
      <w:r w:rsidR="008225FB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r w:rsidR="008225FB" w:rsidRPr="00507CB6">
        <w:rPr>
          <w:rFonts w:ascii="Times New Roman" w:hAnsi="Times New Roman" w:cs="Times New Roman"/>
          <w:color w:val="auto"/>
          <w:sz w:val="28"/>
          <w:szCs w:val="28"/>
        </w:rPr>
        <w:t>Хатанга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95B29" w:rsidRPr="00507CB6" w:rsidRDefault="00D05D78" w:rsidP="00D05D7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8225FB" w:rsidRPr="00507CB6">
        <w:rPr>
          <w:rFonts w:ascii="Times New Roman" w:hAnsi="Times New Roman" w:cs="Times New Roman"/>
          <w:color w:val="auto"/>
          <w:sz w:val="28"/>
          <w:szCs w:val="28"/>
        </w:rPr>
        <w:t>Структурное подразделение Администрации,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ответственное за формирование, ведение Перечня организаций и его опубликование, определяется</w:t>
      </w:r>
      <w:r w:rsidR="008225FB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соответствующим распоряжением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дминистрации.</w:t>
      </w:r>
    </w:p>
    <w:p w:rsidR="00B95B29" w:rsidRPr="00507CB6" w:rsidRDefault="00D05D78" w:rsidP="00D05D7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Пе</w:t>
      </w:r>
      <w:r w:rsidR="008225FB" w:rsidRPr="00507CB6">
        <w:rPr>
          <w:rFonts w:ascii="Times New Roman" w:hAnsi="Times New Roman" w:cs="Times New Roman"/>
          <w:color w:val="auto"/>
          <w:sz w:val="28"/>
          <w:szCs w:val="28"/>
        </w:rPr>
        <w:t>речень организаций формируется Администрацией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и ра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змещается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="00F06F34" w:rsidRPr="00507C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www.hatanga24.ru</w:t>
        </w:r>
      </w:hyperlink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в информационно</w:t>
      </w:r>
      <w:r w:rsidR="00047DFD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телекоммуникационной сети «Интернет» и в государственной информационной системе 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>жилищно-коммунального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хозяйства.</w:t>
      </w:r>
    </w:p>
    <w:p w:rsidR="00B95B29" w:rsidRPr="00507CB6" w:rsidRDefault="00D05D78" w:rsidP="00D05D7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В Перечень организаций включаются управляющие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организации, предоставившие в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дминистрацию заявление о включении в Перечень организаций, и (или) управляющие организации, признанные участниками открытого конкурса по отбору управляющей организации для управления многоквартирным домом, расположенным на территории 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>Хатанга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, в соответствии с протоколом рассмотрения заявок на участие в конкурсе по отбору управляющей организации для управления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lastRenderedPageBreak/>
        <w:t>многоквартирным домом,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- протокол рассмотрения заявок на участие в конкурсе), одним из условий участия в котором является согласие управляющей организации на включение в Перечень организаций, представляемое в порядке, предусмотренном указанными Правилами проведения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B95B29" w:rsidRPr="00507CB6" w:rsidRDefault="00D05D78" w:rsidP="00D05D7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Управляющие организации включаются в Перечень организаций в соответствии с датой подачи управляющими организациями заявлений о включении их в Перечень организаций, с приложением документов, определенных приложением к настоящему Порядку или датой составления протокола рассмотрения заявок на участие в конкурсе (в хронологическом порядке).</w:t>
      </w:r>
    </w:p>
    <w:p w:rsidR="00B95B29" w:rsidRPr="00507CB6" w:rsidRDefault="00D05D78" w:rsidP="00D05D7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Перечень организаций подлежит актуализации 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дминистрацией не реже чем один раз в 5 лет, а также в срок, не превышающий 3 рабочих дней со дня наступления следующих событий:</w:t>
      </w:r>
    </w:p>
    <w:p w:rsidR="00B95B29" w:rsidRPr="00507CB6" w:rsidRDefault="00D05D78" w:rsidP="00D05D78">
      <w:pPr>
        <w:tabs>
          <w:tab w:val="left" w:pos="105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6.1.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Аннулирование лицензии упра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вляющей организации, включенной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в Перечень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организаций,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осуществление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предпринимательской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управлению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ногоквартирными домами.</w:t>
      </w:r>
    </w:p>
    <w:p w:rsidR="00F06F34" w:rsidRPr="00507CB6" w:rsidRDefault="00D05D78" w:rsidP="00D05D7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6.2.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Истечение срока действия лицензии управляющей организации, включенной в Перечень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3B4A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организаций, </w:t>
      </w:r>
      <w:r w:rsidR="00FD3B4A" w:rsidRPr="00507CB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ab/>
        <w:t>осуществление</w:t>
      </w:r>
    </w:p>
    <w:p w:rsidR="00B95B29" w:rsidRPr="00507CB6" w:rsidRDefault="003C16E6" w:rsidP="00D05D7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>предпринимательской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ab/>
        <w:t>деятельности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ab/>
        <w:t>управлению</w:t>
      </w:r>
      <w:r w:rsidR="00F06F3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>многоквартирными домами при отсутствии решения о продлении срока действия лицензии,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 октября 2014 г. № 1110 «О лицензировании предпринимательской деятельности по управлению многоквартирными домами».</w:t>
      </w:r>
    </w:p>
    <w:p w:rsidR="00B95B29" w:rsidRPr="00507CB6" w:rsidRDefault="00CA2F40" w:rsidP="00D05D78">
      <w:pPr>
        <w:tabs>
          <w:tab w:val="left" w:pos="10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6.3.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Поступление заявления управляющей организации о включении ее в Перечень организаций.</w:t>
      </w:r>
    </w:p>
    <w:p w:rsidR="00B95B29" w:rsidRPr="00507CB6" w:rsidRDefault="00CA2F40" w:rsidP="00D05D78">
      <w:pPr>
        <w:tabs>
          <w:tab w:val="left" w:pos="105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6.4.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Составление протокола рассмотрения заявок на участие в конкурсе.</w:t>
      </w:r>
    </w:p>
    <w:p w:rsidR="00B95B29" w:rsidRPr="00507CB6" w:rsidRDefault="00CA2F40" w:rsidP="00D05D78">
      <w:pPr>
        <w:tabs>
          <w:tab w:val="left" w:pos="10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6.5.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Поступление заявления управляющей организации об исключении ее из Перечня организаций.</w:t>
      </w:r>
    </w:p>
    <w:p w:rsidR="00B95B29" w:rsidRPr="00507CB6" w:rsidRDefault="003C16E6" w:rsidP="00D05D78">
      <w:pPr>
        <w:tabs>
          <w:tab w:val="left" w:pos="100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ab/>
        <w:t>Для включения в Перечень организаций управл</w:t>
      </w:r>
      <w:r w:rsidR="00FD3B4A" w:rsidRPr="00507CB6">
        <w:rPr>
          <w:rFonts w:ascii="Times New Roman" w:hAnsi="Times New Roman" w:cs="Times New Roman"/>
          <w:color w:val="auto"/>
          <w:sz w:val="28"/>
          <w:szCs w:val="28"/>
        </w:rPr>
        <w:t>яющая организация направляет в А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дминистрацию заявление, с приложением документов, указанных в приложении к настоящему Порядку, о включении её в Перечень организаций одним из следующих способов:</w:t>
      </w:r>
    </w:p>
    <w:p w:rsidR="00B95B29" w:rsidRPr="00507CB6" w:rsidRDefault="00D05D78" w:rsidP="00D05D78">
      <w:pPr>
        <w:tabs>
          <w:tab w:val="left" w:pos="105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7.1.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почтовым отправлением по адресу: </w:t>
      </w:r>
      <w:r w:rsidR="00FD3B4A" w:rsidRPr="00507CB6">
        <w:rPr>
          <w:rFonts w:ascii="Times New Roman" w:hAnsi="Times New Roman" w:cs="Times New Roman"/>
          <w:color w:val="auto"/>
          <w:sz w:val="28"/>
          <w:szCs w:val="28"/>
        </w:rPr>
        <w:t>647460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D3B4A" w:rsidRPr="00507CB6">
        <w:rPr>
          <w:rFonts w:ascii="Times New Roman" w:hAnsi="Times New Roman" w:cs="Times New Roman"/>
          <w:color w:val="auto"/>
          <w:sz w:val="28"/>
          <w:szCs w:val="28"/>
        </w:rPr>
        <w:t>Красноярский край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D3B4A" w:rsidRPr="00507CB6">
        <w:rPr>
          <w:rFonts w:ascii="Times New Roman" w:hAnsi="Times New Roman" w:cs="Times New Roman"/>
          <w:color w:val="auto"/>
          <w:sz w:val="28"/>
          <w:szCs w:val="28"/>
        </w:rPr>
        <w:t>Таймырский район, с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D3B4A" w:rsidRPr="00507CB6">
        <w:rPr>
          <w:rFonts w:ascii="Times New Roman" w:hAnsi="Times New Roman" w:cs="Times New Roman"/>
          <w:color w:val="auto"/>
          <w:sz w:val="28"/>
          <w:szCs w:val="28"/>
        </w:rPr>
        <w:t>Хатанга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D3B4A" w:rsidRPr="00507CB6">
        <w:rPr>
          <w:rFonts w:ascii="Times New Roman" w:hAnsi="Times New Roman" w:cs="Times New Roman"/>
          <w:color w:val="auto"/>
          <w:sz w:val="28"/>
          <w:szCs w:val="28"/>
        </w:rPr>
        <w:t>ул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D3B4A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Советская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, д. </w:t>
      </w:r>
      <w:r w:rsidR="00FD3B4A" w:rsidRPr="00507CB6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B95B29" w:rsidRPr="00507CB6" w:rsidRDefault="00D05D78" w:rsidP="00D05D78">
      <w:pPr>
        <w:tabs>
          <w:tab w:val="left" w:pos="10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7.2.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путем передачи документов в </w:t>
      </w:r>
      <w:r w:rsidR="00FD3B4A" w:rsidRPr="00507CB6">
        <w:rPr>
          <w:rFonts w:ascii="Times New Roman" w:hAnsi="Times New Roman" w:cs="Times New Roman"/>
          <w:color w:val="auto"/>
          <w:sz w:val="28"/>
          <w:szCs w:val="28"/>
        </w:rPr>
        <w:t>приемную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3B4A" w:rsidRPr="00507CB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дминистрации по указанному адресу</w:t>
      </w:r>
      <w:r w:rsidR="007F2C20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в п. 7.1.</w:t>
      </w:r>
    </w:p>
    <w:p w:rsidR="00B95B29" w:rsidRPr="00507CB6" w:rsidRDefault="00D05D78" w:rsidP="00D05D7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управляющей организации о включении в Перечень организаций регистрируется 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>в журнале</w:t>
      </w:r>
      <w:r w:rsidR="00DB5A6A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входящей корреспонденции в приемной Администрации в соответствии с регламентом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дминистрации.</w:t>
      </w:r>
    </w:p>
    <w:p w:rsidR="00B95B29" w:rsidRPr="00507CB6" w:rsidRDefault="003C16E6" w:rsidP="00D05D78">
      <w:pPr>
        <w:tabs>
          <w:tab w:val="left" w:pos="100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Срок рассмотрения заявления о внесении управляющей организации в Перечень организаций не должен превышать трех рабочих дней </w:t>
      </w:r>
      <w:r w:rsidR="00DB5A6A" w:rsidRPr="00507CB6">
        <w:rPr>
          <w:rFonts w:ascii="Times New Roman" w:hAnsi="Times New Roman" w:cs="Times New Roman"/>
          <w:color w:val="auto"/>
          <w:sz w:val="28"/>
          <w:szCs w:val="28"/>
        </w:rPr>
        <w:t>со дня регистрации заявления в А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дминистрации.</w:t>
      </w:r>
    </w:p>
    <w:p w:rsidR="00B95B29" w:rsidRPr="00507CB6" w:rsidRDefault="00D05D78" w:rsidP="00D05D78">
      <w:pPr>
        <w:tabs>
          <w:tab w:val="left" w:pos="100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Решение о включении управляющей организации в Перечень организа</w:t>
      </w:r>
      <w:r w:rsidR="00DB5A6A" w:rsidRPr="00507CB6">
        <w:rPr>
          <w:rFonts w:ascii="Times New Roman" w:hAnsi="Times New Roman" w:cs="Times New Roman"/>
          <w:color w:val="auto"/>
          <w:sz w:val="28"/>
          <w:szCs w:val="28"/>
        </w:rPr>
        <w:t>ций оформляется постановлением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дминистрации.</w:t>
      </w:r>
    </w:p>
    <w:p w:rsidR="00B95B29" w:rsidRPr="00507CB6" w:rsidRDefault="00D05D78" w:rsidP="00D05D78">
      <w:pPr>
        <w:tabs>
          <w:tab w:val="left" w:pos="96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Информация о внесении управляющей организации в Перечень организаций должна быть размещена</w:t>
      </w:r>
      <w:r w:rsidR="00DB5A6A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5A6A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="00DB5A6A" w:rsidRPr="00507C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www.hatanga24.ru</w:t>
        </w:r>
      </w:hyperlink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в информационно</w:t>
      </w:r>
      <w:r w:rsidR="00DB5A6A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телекоммуникационной сети «Интернет»</w:t>
      </w:r>
      <w:r w:rsidR="00DB5A6A" w:rsidRPr="00507CB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и в государственной информационной системе жилищно</w:t>
      </w:r>
      <w:r w:rsidR="00DB5A6A" w:rsidRPr="00507CB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коммун</w:t>
      </w:r>
      <w:r w:rsidR="00DB5A6A" w:rsidRPr="00507CB6">
        <w:rPr>
          <w:rFonts w:ascii="Times New Roman" w:hAnsi="Times New Roman" w:cs="Times New Roman"/>
          <w:color w:val="auto"/>
          <w:sz w:val="28"/>
          <w:szCs w:val="28"/>
        </w:rPr>
        <w:t>ального хозяйства не позднее 3-х рабочих дней со дня принятия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дминистрацией решения о включении управляющей организации в Перечень организаций.</w:t>
      </w:r>
    </w:p>
    <w:p w:rsidR="00B95B29" w:rsidRPr="00507CB6" w:rsidRDefault="00D05D78" w:rsidP="00D05D78">
      <w:pPr>
        <w:tabs>
          <w:tab w:val="left" w:pos="96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В случае </w:t>
      </w:r>
      <w:r w:rsidR="00DB5A6A" w:rsidRPr="00507CB6">
        <w:rPr>
          <w:rFonts w:ascii="Times New Roman" w:hAnsi="Times New Roman" w:cs="Times New Roman"/>
          <w:color w:val="auto"/>
          <w:sz w:val="28"/>
          <w:szCs w:val="28"/>
        </w:rPr>
        <w:t>непредставления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документов, перечень которых приведен в приложении к настоящему Порядку, или их несоответствия требованиям действующего законодательства Российской Ф</w:t>
      </w:r>
      <w:r w:rsidR="005924DE" w:rsidRPr="00507CB6">
        <w:rPr>
          <w:rFonts w:ascii="Times New Roman" w:hAnsi="Times New Roman" w:cs="Times New Roman"/>
          <w:color w:val="auto"/>
          <w:sz w:val="28"/>
          <w:szCs w:val="28"/>
        </w:rPr>
        <w:t>едерации и настоящего Порядка,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дминистрация принимает решение об отказе во включении управляющей организации в Перечень организаций, с последующим уведомлением заявителя в течение </w:t>
      </w:r>
      <w:r w:rsidR="005924DE" w:rsidRPr="00507CB6">
        <w:rPr>
          <w:rFonts w:ascii="Times New Roman" w:hAnsi="Times New Roman" w:cs="Times New Roman"/>
          <w:color w:val="auto"/>
          <w:sz w:val="28"/>
          <w:szCs w:val="28"/>
        </w:rPr>
        <w:t>3-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х рабочих дней со дня принятия решения об отказе.</w:t>
      </w:r>
    </w:p>
    <w:p w:rsidR="00B95B29" w:rsidRPr="00507CB6" w:rsidRDefault="00D05D78" w:rsidP="00D05D78">
      <w:pPr>
        <w:tabs>
          <w:tab w:val="left" w:pos="96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Решение об отказе во включении управляющей организации в Перечень организаций не препятствует повторному обращ</w:t>
      </w:r>
      <w:r w:rsidR="005924DE" w:rsidRPr="00507CB6">
        <w:rPr>
          <w:rFonts w:ascii="Times New Roman" w:hAnsi="Times New Roman" w:cs="Times New Roman"/>
          <w:color w:val="auto"/>
          <w:sz w:val="28"/>
          <w:szCs w:val="28"/>
        </w:rPr>
        <w:t>ению управляющей организации в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дминистрацию после приведения всех документов в соответствие с требованиями действующего законодательства Российской Федерации и настоящего Порядка.</w:t>
      </w:r>
    </w:p>
    <w:p w:rsidR="005924DE" w:rsidRPr="00507CB6" w:rsidRDefault="005924DE" w:rsidP="00507CB6">
      <w:pPr>
        <w:tabs>
          <w:tab w:val="left" w:pos="961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24DE" w:rsidRPr="00507CB6" w:rsidRDefault="005924DE" w:rsidP="00507CB6">
      <w:pPr>
        <w:tabs>
          <w:tab w:val="left" w:pos="961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24DE" w:rsidRPr="00507CB6" w:rsidRDefault="005924DE" w:rsidP="00507CB6">
      <w:pPr>
        <w:tabs>
          <w:tab w:val="left" w:pos="961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24DE" w:rsidRPr="00507CB6" w:rsidRDefault="005924DE" w:rsidP="00507CB6">
      <w:pPr>
        <w:tabs>
          <w:tab w:val="left" w:pos="961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24DE" w:rsidRPr="00507CB6" w:rsidRDefault="005924DE" w:rsidP="00507CB6">
      <w:pPr>
        <w:tabs>
          <w:tab w:val="left" w:pos="961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5D78" w:rsidRDefault="00D05D78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5D78" w:rsidRDefault="00D05D78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5D78" w:rsidRDefault="00D05D78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5D78" w:rsidRDefault="00D05D78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5D78" w:rsidRDefault="00D05D78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5D78" w:rsidRDefault="00D05D78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5D78" w:rsidRDefault="00D05D78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5D78" w:rsidRDefault="00D05D78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5D78" w:rsidRDefault="00D05D78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95B29" w:rsidRPr="00D05D78" w:rsidRDefault="003C16E6" w:rsidP="00D05D78">
      <w:pPr>
        <w:ind w:firstLine="4962"/>
        <w:rPr>
          <w:rFonts w:ascii="Times New Roman" w:hAnsi="Times New Roman" w:cs="Times New Roman"/>
          <w:color w:val="auto"/>
          <w:sz w:val="20"/>
          <w:szCs w:val="28"/>
        </w:rPr>
      </w:pPr>
      <w:r w:rsidRPr="00D05D78">
        <w:rPr>
          <w:rFonts w:ascii="Times New Roman" w:hAnsi="Times New Roman" w:cs="Times New Roman"/>
          <w:b/>
          <w:bCs/>
          <w:color w:val="auto"/>
          <w:sz w:val="20"/>
          <w:szCs w:val="28"/>
        </w:rPr>
        <w:lastRenderedPageBreak/>
        <w:t>Приложение</w:t>
      </w:r>
    </w:p>
    <w:p w:rsidR="00250D24" w:rsidRPr="00D05D78" w:rsidRDefault="003C16E6" w:rsidP="00D05D78">
      <w:pPr>
        <w:ind w:left="4956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D05D78">
        <w:rPr>
          <w:rFonts w:ascii="Times New Roman" w:hAnsi="Times New Roman" w:cs="Times New Roman"/>
          <w:bCs/>
          <w:color w:val="auto"/>
          <w:sz w:val="20"/>
          <w:szCs w:val="28"/>
        </w:rPr>
        <w:t xml:space="preserve">к Порядку формирования перечня управляющих организаций для управления многоквартирным домом, расположенным на территории </w:t>
      </w:r>
      <w:r w:rsidR="00ED459E" w:rsidRPr="00D05D78">
        <w:rPr>
          <w:rFonts w:ascii="Times New Roman" w:hAnsi="Times New Roman" w:cs="Times New Roman"/>
          <w:bCs/>
          <w:color w:val="auto"/>
          <w:sz w:val="20"/>
          <w:szCs w:val="28"/>
        </w:rPr>
        <w:t>сельского поселения Хатанга</w:t>
      </w:r>
      <w:r w:rsidRPr="00D05D78">
        <w:rPr>
          <w:rFonts w:ascii="Times New Roman" w:hAnsi="Times New Roman" w:cs="Times New Roman"/>
          <w:bCs/>
          <w:color w:val="auto"/>
          <w:sz w:val="20"/>
          <w:szCs w:val="28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ED459E" w:rsidRPr="00D05D78">
        <w:rPr>
          <w:rFonts w:ascii="Times New Roman" w:hAnsi="Times New Roman" w:cs="Times New Roman"/>
          <w:bCs/>
          <w:color w:val="auto"/>
          <w:sz w:val="20"/>
          <w:szCs w:val="28"/>
        </w:rPr>
        <w:t xml:space="preserve"> </w:t>
      </w:r>
    </w:p>
    <w:p w:rsidR="00250D24" w:rsidRPr="00507CB6" w:rsidRDefault="00250D24" w:rsidP="00507CB6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0D24" w:rsidRPr="00507CB6" w:rsidRDefault="003C16E6" w:rsidP="00507CB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</w:t>
      </w:r>
    </w:p>
    <w:p w:rsidR="00B95B29" w:rsidRPr="00507CB6" w:rsidRDefault="003C16E6" w:rsidP="00507CB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документов, представляе</w:t>
      </w:r>
      <w:r w:rsidR="00250D24"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мых управляющей организацией в А</w:t>
      </w: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дминистрацию</w:t>
      </w:r>
      <w:r w:rsidR="00250D24"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</w:t>
      </w: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поселения </w:t>
      </w:r>
      <w:r w:rsidR="00250D24"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Хатанга</w:t>
      </w: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с целью включения в перечень организаций для управления многоквартирным домом, расположенным на территории </w:t>
      </w:r>
      <w:r w:rsidR="00250D24"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сельского </w:t>
      </w: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поселения </w:t>
      </w:r>
      <w:r w:rsidR="00250D24"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Хатанга</w:t>
      </w: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</w:t>
      </w:r>
      <w:r w:rsidR="00ED459E"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управляющая организация</w:t>
      </w:r>
    </w:p>
    <w:p w:rsidR="00ED459E" w:rsidRPr="00507CB6" w:rsidRDefault="00ED459E" w:rsidP="00507C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5B29" w:rsidRPr="00507CB6" w:rsidRDefault="00D05D78" w:rsidP="00D05D78">
      <w:pPr>
        <w:tabs>
          <w:tab w:val="left" w:pos="1018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о включении в перечень организаций для управления многоквартирным домом, расположенным на территории </w:t>
      </w:r>
      <w:r w:rsidR="00250D2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r w:rsidR="00250D24" w:rsidRPr="00507CB6">
        <w:rPr>
          <w:rFonts w:ascii="Times New Roman" w:hAnsi="Times New Roman" w:cs="Times New Roman"/>
          <w:color w:val="auto"/>
          <w:sz w:val="28"/>
          <w:szCs w:val="28"/>
        </w:rPr>
        <w:t>Хатанга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организация. В заявлении указывается полное наименование</w:t>
      </w:r>
      <w:r w:rsidR="00250D2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юридического лица либо индивидуального предпринимателя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, организационно</w:t>
      </w:r>
      <w:r w:rsidR="00250D24" w:rsidRPr="00507CB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правовая форма, место нахождения, почтовый адрес, номер телефона, адрес электронной почты.</w:t>
      </w:r>
    </w:p>
    <w:p w:rsidR="00B95B29" w:rsidRPr="00507CB6" w:rsidRDefault="00D05D78" w:rsidP="00D05D78">
      <w:pPr>
        <w:tabs>
          <w:tab w:val="left" w:pos="10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B95B29" w:rsidRPr="00507CB6" w:rsidRDefault="00D05D78" w:rsidP="00D05D78">
      <w:pPr>
        <w:tabs>
          <w:tab w:val="left" w:pos="1018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Надлежащим образом заверенная копия лицензии на осуществление деятельности по управлению многоквартирными домами.</w:t>
      </w:r>
    </w:p>
    <w:p w:rsidR="00B95B29" w:rsidRPr="00507CB6" w:rsidRDefault="00D05D78" w:rsidP="00D05D78">
      <w:pPr>
        <w:tabs>
          <w:tab w:val="left" w:pos="104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Перечень многоквартирных домов, включенных в лицензию управляющей организации.</w:t>
      </w:r>
    </w:p>
    <w:p w:rsidR="00B95B29" w:rsidRPr="00507CB6" w:rsidRDefault="00D05D78" w:rsidP="00D05D78">
      <w:pPr>
        <w:tabs>
          <w:tab w:val="left" w:pos="101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1.5.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Перечень многоквартирных домов, в отношении которых договоры управления были расторгнуты, с указанием адресов этих домов и оснований расторжения договоров управления.</w:t>
      </w:r>
    </w:p>
    <w:p w:rsidR="00250D24" w:rsidRPr="00507CB6" w:rsidRDefault="00250D24" w:rsidP="00507CB6">
      <w:pPr>
        <w:tabs>
          <w:tab w:val="left" w:pos="1014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0D24" w:rsidRPr="00507CB6" w:rsidRDefault="00250D24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0D24" w:rsidRPr="00507CB6" w:rsidRDefault="00250D24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0D24" w:rsidRPr="00507CB6" w:rsidRDefault="00250D24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0D24" w:rsidRPr="00507CB6" w:rsidRDefault="00250D24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5D78" w:rsidRDefault="00D05D78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5D78" w:rsidRDefault="00D05D78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5D78" w:rsidRDefault="00D05D78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5D78" w:rsidRDefault="00D05D78" w:rsidP="00507CB6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5D78" w:rsidRDefault="00D05D78" w:rsidP="00D05D78">
      <w:pPr>
        <w:ind w:firstLine="6379"/>
        <w:rPr>
          <w:rFonts w:ascii="Times New Roman" w:hAnsi="Times New Roman" w:cs="Times New Roman"/>
          <w:b/>
          <w:bCs/>
          <w:color w:val="auto"/>
          <w:sz w:val="20"/>
          <w:szCs w:val="28"/>
        </w:rPr>
      </w:pPr>
    </w:p>
    <w:p w:rsidR="00D05D78" w:rsidRPr="000D765B" w:rsidRDefault="00D05D78" w:rsidP="00D05D78">
      <w:pPr>
        <w:ind w:firstLine="6379"/>
        <w:rPr>
          <w:rFonts w:ascii="Times New Roman" w:hAnsi="Times New Roman" w:cs="Times New Roman"/>
          <w:b/>
          <w:bCs/>
          <w:color w:val="auto"/>
          <w:sz w:val="20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8"/>
        </w:rPr>
        <w:lastRenderedPageBreak/>
        <w:t>Приложение № 2</w:t>
      </w:r>
      <w:r w:rsidRPr="000D765B">
        <w:rPr>
          <w:rFonts w:ascii="Times New Roman" w:hAnsi="Times New Roman" w:cs="Times New Roman"/>
          <w:b/>
          <w:bCs/>
          <w:color w:val="auto"/>
          <w:sz w:val="20"/>
          <w:szCs w:val="28"/>
        </w:rPr>
        <w:t xml:space="preserve"> </w:t>
      </w:r>
    </w:p>
    <w:p w:rsidR="00D05D78" w:rsidRPr="000D765B" w:rsidRDefault="00D05D78" w:rsidP="00D05D78">
      <w:pPr>
        <w:ind w:firstLine="6379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0D765B">
        <w:rPr>
          <w:rFonts w:ascii="Times New Roman" w:hAnsi="Times New Roman" w:cs="Times New Roman"/>
          <w:bCs/>
          <w:color w:val="auto"/>
          <w:sz w:val="20"/>
          <w:szCs w:val="28"/>
        </w:rPr>
        <w:t xml:space="preserve">к постановлению </w:t>
      </w:r>
      <w:r>
        <w:rPr>
          <w:rFonts w:ascii="Times New Roman" w:hAnsi="Times New Roman" w:cs="Times New Roman"/>
          <w:bCs/>
          <w:color w:val="auto"/>
          <w:sz w:val="20"/>
          <w:szCs w:val="28"/>
        </w:rPr>
        <w:t>А</w:t>
      </w:r>
      <w:r w:rsidRPr="000D765B">
        <w:rPr>
          <w:rFonts w:ascii="Times New Roman" w:hAnsi="Times New Roman" w:cs="Times New Roman"/>
          <w:bCs/>
          <w:color w:val="auto"/>
          <w:sz w:val="20"/>
          <w:szCs w:val="28"/>
        </w:rPr>
        <w:t xml:space="preserve">дминистрации </w:t>
      </w:r>
    </w:p>
    <w:p w:rsidR="00D05D78" w:rsidRPr="000D765B" w:rsidRDefault="00D05D78" w:rsidP="00D05D78">
      <w:pPr>
        <w:ind w:firstLine="6379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0D765B">
        <w:rPr>
          <w:rFonts w:ascii="Times New Roman" w:hAnsi="Times New Roman" w:cs="Times New Roman"/>
          <w:bCs/>
          <w:color w:val="auto"/>
          <w:sz w:val="20"/>
          <w:szCs w:val="28"/>
        </w:rPr>
        <w:t xml:space="preserve">сельского поселения Хатанга </w:t>
      </w:r>
    </w:p>
    <w:p w:rsidR="00D05D78" w:rsidRPr="000D765B" w:rsidRDefault="00D05D78" w:rsidP="00D05D78">
      <w:pPr>
        <w:ind w:firstLine="6379"/>
        <w:rPr>
          <w:rFonts w:ascii="Times New Roman" w:hAnsi="Times New Roman" w:cs="Times New Roman"/>
          <w:color w:val="auto"/>
          <w:sz w:val="20"/>
          <w:szCs w:val="28"/>
        </w:rPr>
      </w:pPr>
      <w:r w:rsidRPr="000D765B">
        <w:rPr>
          <w:rFonts w:ascii="Times New Roman" w:hAnsi="Times New Roman" w:cs="Times New Roman"/>
          <w:bCs/>
          <w:color w:val="auto"/>
          <w:sz w:val="20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auto"/>
          <w:sz w:val="20"/>
          <w:szCs w:val="28"/>
        </w:rPr>
        <w:t>05.</w:t>
      </w:r>
      <w:r w:rsidRPr="000D765B">
        <w:rPr>
          <w:rFonts w:ascii="Times New Roman" w:hAnsi="Times New Roman" w:cs="Times New Roman"/>
          <w:bCs/>
          <w:color w:val="auto"/>
          <w:sz w:val="20"/>
          <w:szCs w:val="28"/>
        </w:rPr>
        <w:t>0</w:t>
      </w:r>
      <w:r>
        <w:rPr>
          <w:rFonts w:ascii="Times New Roman" w:hAnsi="Times New Roman" w:cs="Times New Roman"/>
          <w:bCs/>
          <w:color w:val="auto"/>
          <w:sz w:val="20"/>
          <w:szCs w:val="28"/>
        </w:rPr>
        <w:t>7</w:t>
      </w:r>
      <w:r w:rsidRPr="000D765B">
        <w:rPr>
          <w:rFonts w:ascii="Times New Roman" w:hAnsi="Times New Roman" w:cs="Times New Roman"/>
          <w:bCs/>
          <w:color w:val="auto"/>
          <w:sz w:val="20"/>
          <w:szCs w:val="28"/>
        </w:rPr>
        <w:t>.2022</w:t>
      </w:r>
      <w:r>
        <w:rPr>
          <w:rFonts w:ascii="Times New Roman" w:hAnsi="Times New Roman" w:cs="Times New Roman"/>
          <w:bCs/>
          <w:color w:val="auto"/>
          <w:sz w:val="20"/>
          <w:szCs w:val="28"/>
        </w:rPr>
        <w:t xml:space="preserve"> № 094</w:t>
      </w:r>
      <w:r w:rsidRPr="000D765B">
        <w:rPr>
          <w:rFonts w:ascii="Times New Roman" w:hAnsi="Times New Roman" w:cs="Times New Roman"/>
          <w:bCs/>
          <w:color w:val="auto"/>
          <w:sz w:val="20"/>
          <w:szCs w:val="28"/>
        </w:rPr>
        <w:t>-П</w:t>
      </w:r>
    </w:p>
    <w:p w:rsidR="00250D24" w:rsidRPr="00507CB6" w:rsidRDefault="00250D24" w:rsidP="00507CB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95B29" w:rsidRPr="00507CB6" w:rsidRDefault="003C16E6" w:rsidP="00507CB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:rsidR="00B95B29" w:rsidRPr="00507CB6" w:rsidRDefault="003C16E6" w:rsidP="00507CB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принятия решения по определению управляющей организации для управления</w:t>
      </w:r>
      <w:r w:rsidR="00250D24"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многоквартирным домом, расположенным на территории </w:t>
      </w:r>
      <w:r w:rsidR="00250D24"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сельского </w:t>
      </w: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поселения </w:t>
      </w:r>
      <w:r w:rsidR="00250D24"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Хатанга</w:t>
      </w: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</w:t>
      </w:r>
      <w:r w:rsidR="00250D24"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07CB6">
        <w:rPr>
          <w:rFonts w:ascii="Times New Roman" w:hAnsi="Times New Roman" w:cs="Times New Roman"/>
          <w:b/>
          <w:bCs/>
          <w:color w:val="auto"/>
          <w:sz w:val="28"/>
          <w:szCs w:val="28"/>
        </w:rPr>
        <w:t>управляющая организация</w:t>
      </w:r>
    </w:p>
    <w:p w:rsidR="00250D24" w:rsidRPr="00507CB6" w:rsidRDefault="00250D24" w:rsidP="00507CB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95B29" w:rsidRPr="00507CB6" w:rsidRDefault="00D05D78" w:rsidP="00D05D7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Порядок принятия решения по определению управляющей организации для управления многоквартирным домом, расположенным на территории </w:t>
      </w:r>
      <w:r w:rsidR="00250D2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r w:rsidR="00250D24" w:rsidRPr="00507CB6">
        <w:rPr>
          <w:rFonts w:ascii="Times New Roman" w:hAnsi="Times New Roman" w:cs="Times New Roman"/>
          <w:color w:val="auto"/>
          <w:sz w:val="28"/>
          <w:szCs w:val="28"/>
        </w:rPr>
        <w:t>Хатанга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разработан в соответствии с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внесении изменений в некоторые акты Правительства Российской Федерации»</w:t>
      </w:r>
      <w:r w:rsidR="00250D2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и регламентирует деятельность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250D24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r w:rsidR="00250D24" w:rsidRPr="00507CB6">
        <w:rPr>
          <w:rFonts w:ascii="Times New Roman" w:hAnsi="Times New Roman" w:cs="Times New Roman"/>
          <w:color w:val="auto"/>
          <w:sz w:val="28"/>
          <w:szCs w:val="28"/>
        </w:rPr>
        <w:t>Хатанга ( далее – Администрация)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при принятии решения по определению управляющей организации.</w:t>
      </w:r>
    </w:p>
    <w:p w:rsidR="00B95B29" w:rsidRPr="00507CB6" w:rsidRDefault="00D05D78" w:rsidP="00D05D78">
      <w:pPr>
        <w:tabs>
          <w:tab w:val="left" w:pos="709"/>
          <w:tab w:val="left" w:pos="142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Решение по определению управляющей организации для управления многоквартирным домом, расположенным на территории </w:t>
      </w:r>
      <w:r w:rsidR="001E2688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r w:rsidR="001E2688" w:rsidRPr="00507CB6">
        <w:rPr>
          <w:rFonts w:ascii="Times New Roman" w:hAnsi="Times New Roman" w:cs="Times New Roman"/>
          <w:color w:val="auto"/>
          <w:sz w:val="28"/>
          <w:szCs w:val="28"/>
        </w:rPr>
        <w:t>Хатанга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решение об определении управл</w:t>
      </w:r>
      <w:r w:rsidR="001E2688" w:rsidRPr="00507CB6">
        <w:rPr>
          <w:rFonts w:ascii="Times New Roman" w:hAnsi="Times New Roman" w:cs="Times New Roman"/>
          <w:color w:val="auto"/>
          <w:sz w:val="28"/>
          <w:szCs w:val="28"/>
        </w:rPr>
        <w:t>яющей организации) принимается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дминистрацией и оформляется </w:t>
      </w:r>
      <w:r w:rsidR="001E2688" w:rsidRPr="00507CB6">
        <w:rPr>
          <w:rFonts w:ascii="Times New Roman" w:hAnsi="Times New Roman" w:cs="Times New Roman"/>
          <w:color w:val="auto"/>
          <w:sz w:val="28"/>
          <w:szCs w:val="28"/>
        </w:rPr>
        <w:t>соответствующим постановлением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дминистрации.</w:t>
      </w:r>
    </w:p>
    <w:p w:rsidR="00B95B29" w:rsidRPr="00507CB6" w:rsidRDefault="00D05D78" w:rsidP="00D05D78">
      <w:pPr>
        <w:tabs>
          <w:tab w:val="left" w:pos="709"/>
          <w:tab w:val="left" w:pos="142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1E2688" w:rsidRPr="00507CB6">
        <w:rPr>
          <w:rFonts w:ascii="Times New Roman" w:hAnsi="Times New Roman" w:cs="Times New Roman"/>
          <w:color w:val="auto"/>
          <w:sz w:val="28"/>
          <w:szCs w:val="28"/>
        </w:rPr>
        <w:t>Структурное подразделение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дминистрации, ответственное за подготовку решения об определении управляющей организации и его обнародование, определяется</w:t>
      </w:r>
      <w:r w:rsidR="001E2688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соответствующим распоряжением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дминистрации.</w:t>
      </w:r>
    </w:p>
    <w:p w:rsidR="00B95B29" w:rsidRPr="00507CB6" w:rsidRDefault="00D05D78" w:rsidP="00D05D78">
      <w:pPr>
        <w:tabs>
          <w:tab w:val="left" w:pos="709"/>
          <w:tab w:val="left" w:pos="142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принимает решение об определении управляющей организации в срок не более </w:t>
      </w:r>
      <w:r w:rsidR="001E2688" w:rsidRPr="00507CB6">
        <w:rPr>
          <w:rFonts w:ascii="Times New Roman" w:hAnsi="Times New Roman" w:cs="Times New Roman"/>
          <w:color w:val="auto"/>
          <w:sz w:val="28"/>
          <w:szCs w:val="28"/>
        </w:rPr>
        <w:t>3-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х раб</w:t>
      </w:r>
      <w:r w:rsidR="001E2688" w:rsidRPr="00507CB6">
        <w:rPr>
          <w:rFonts w:ascii="Times New Roman" w:hAnsi="Times New Roman" w:cs="Times New Roman"/>
          <w:color w:val="auto"/>
          <w:sz w:val="28"/>
          <w:szCs w:val="28"/>
        </w:rPr>
        <w:t>очих дней со дня поступления в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дминистрацию информации о многоквартирном доме, в отношении которого:</w:t>
      </w:r>
    </w:p>
    <w:p w:rsidR="00B95B29" w:rsidRPr="00507CB6" w:rsidRDefault="003C16E6" w:rsidP="00D05D78">
      <w:pPr>
        <w:tabs>
          <w:tab w:val="left" w:pos="709"/>
          <w:tab w:val="left" w:pos="77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собственниками помещений не выбран способ управления многоквартирным домом в порядке, установленном Жилищным кодексом 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lastRenderedPageBreak/>
        <w:t>Российской Федерации;</w:t>
      </w:r>
    </w:p>
    <w:p w:rsidR="00B95B29" w:rsidRPr="00507CB6" w:rsidRDefault="003C16E6" w:rsidP="00D05D78">
      <w:pPr>
        <w:tabs>
          <w:tab w:val="left" w:pos="709"/>
          <w:tab w:val="left" w:pos="77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ab/>
        <w:t>собственниками помещений выбранный способ управления многоквартирным домом не реализован;</w:t>
      </w:r>
    </w:p>
    <w:p w:rsidR="00B95B29" w:rsidRPr="00507CB6" w:rsidRDefault="003C16E6" w:rsidP="00D05D78">
      <w:pPr>
        <w:tabs>
          <w:tab w:val="left" w:pos="709"/>
          <w:tab w:val="left" w:pos="80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ab/>
        <w:t>не определена управляющая организация.</w:t>
      </w:r>
    </w:p>
    <w:p w:rsidR="00B95B29" w:rsidRPr="00507CB6" w:rsidRDefault="00D05D78" w:rsidP="00D05D78">
      <w:pPr>
        <w:tabs>
          <w:tab w:val="left" w:pos="709"/>
          <w:tab w:val="left" w:pos="142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В решении об определении управляющей организации указывается:</w:t>
      </w:r>
    </w:p>
    <w:p w:rsidR="00B95B29" w:rsidRPr="00507CB6" w:rsidRDefault="003C16E6" w:rsidP="00D05D78">
      <w:pPr>
        <w:tabs>
          <w:tab w:val="left" w:pos="709"/>
          <w:tab w:val="left" w:pos="965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ab/>
        <w:t>полное наименование управляющей организации, основной государственный регистрационный номер, номер лицензии на осуществление деятельности по управлению многоквартирными домами, адрес местонахождения управляющей организации;</w:t>
      </w:r>
    </w:p>
    <w:p w:rsidR="00B95B29" w:rsidRPr="00507CB6" w:rsidRDefault="003C16E6" w:rsidP="00D05D78">
      <w:pPr>
        <w:tabs>
          <w:tab w:val="left" w:pos="709"/>
          <w:tab w:val="left" w:pos="80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ab/>
        <w:t>адрес многоквартирного дома;</w:t>
      </w:r>
    </w:p>
    <w:p w:rsidR="00B95B29" w:rsidRPr="00507CB6" w:rsidRDefault="003C16E6" w:rsidP="00D05D78">
      <w:pPr>
        <w:tabs>
          <w:tab w:val="left" w:pos="709"/>
          <w:tab w:val="left" w:pos="778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ab/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</w:t>
      </w:r>
      <w:r w:rsidR="001E2688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7CB6">
        <w:rPr>
          <w:rFonts w:ascii="Times New Roman" w:hAnsi="Times New Roman" w:cs="Times New Roman"/>
          <w:color w:val="auto"/>
          <w:sz w:val="28"/>
          <w:szCs w:val="28"/>
        </w:rPr>
        <w:t>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B95B29" w:rsidRPr="00507CB6" w:rsidRDefault="003C16E6" w:rsidP="00D05D7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CB6">
        <w:rPr>
          <w:rFonts w:ascii="Times New Roman" w:hAnsi="Times New Roman" w:cs="Times New Roman"/>
          <w:color w:val="auto"/>
          <w:sz w:val="28"/>
          <w:szCs w:val="28"/>
        </w:rPr>
        <w:t>- размер платы за содержание жилого помещения, равный размеру платы за содержание жилого помещения, установленному в соответствии с частью 4 статьи 158 Жилищного кодекса Российской Федерации.</w:t>
      </w:r>
    </w:p>
    <w:p w:rsidR="00B95B29" w:rsidRPr="00507CB6" w:rsidRDefault="00D05D78" w:rsidP="00D05D78">
      <w:pPr>
        <w:tabs>
          <w:tab w:val="left" w:pos="709"/>
          <w:tab w:val="left" w:pos="142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управляющей организации решением об определении управляющей организации может быть определена управляющая организация, имеющая лицензию на осуществление деятельности по управлению многоквартирными домами и включенная в перечень организаций для управления многоквартирным домом, расположенным на территории </w:t>
      </w:r>
      <w:r w:rsidR="002C4E37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r w:rsidR="002C4E37" w:rsidRPr="00507CB6">
        <w:rPr>
          <w:rFonts w:ascii="Times New Roman" w:hAnsi="Times New Roman" w:cs="Times New Roman"/>
          <w:color w:val="auto"/>
          <w:sz w:val="28"/>
          <w:szCs w:val="28"/>
        </w:rPr>
        <w:t>Хатанга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перечень организаций).</w:t>
      </w:r>
    </w:p>
    <w:p w:rsidR="00B95B29" w:rsidRPr="00507CB6" w:rsidRDefault="00D05D78" w:rsidP="00D05D78">
      <w:pPr>
        <w:tabs>
          <w:tab w:val="left" w:pos="709"/>
          <w:tab w:val="left" w:pos="142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При опред</w:t>
      </w:r>
      <w:r w:rsidR="002C4E37" w:rsidRPr="00507CB6">
        <w:rPr>
          <w:rFonts w:ascii="Times New Roman" w:hAnsi="Times New Roman" w:cs="Times New Roman"/>
          <w:color w:val="auto"/>
          <w:sz w:val="28"/>
          <w:szCs w:val="28"/>
        </w:rPr>
        <w:t>елении управляющей организации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дминистрация выбирает из перечня организаций управляющую организацию,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организаций, включенных в перечень организаций.</w:t>
      </w:r>
    </w:p>
    <w:p w:rsidR="00B95B29" w:rsidRPr="00507CB6" w:rsidRDefault="00D05D78" w:rsidP="00D05D78">
      <w:pPr>
        <w:tabs>
          <w:tab w:val="left" w:pos="709"/>
          <w:tab w:val="left" w:pos="142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Если 2 и более управляющие организации управляют на основании решения об определении управляющей организации равным коли</w:t>
      </w:r>
      <w:r w:rsidR="002C4E37" w:rsidRPr="00507CB6">
        <w:rPr>
          <w:rFonts w:ascii="Times New Roman" w:hAnsi="Times New Roman" w:cs="Times New Roman"/>
          <w:color w:val="auto"/>
          <w:sz w:val="28"/>
          <w:szCs w:val="28"/>
        </w:rPr>
        <w:t>чеством многоквартирных домов,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дминистрация определяет для управления многоквартирным домом управляющую организацию в соответствии с очередностью расположения в перечне организаций.</w:t>
      </w:r>
    </w:p>
    <w:p w:rsidR="00B95B29" w:rsidRPr="00507CB6" w:rsidRDefault="00D05D78" w:rsidP="00D05D78">
      <w:pPr>
        <w:tabs>
          <w:tab w:val="left" w:pos="709"/>
          <w:tab w:val="left" w:pos="142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9.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Управляющая организация, определенная решением об определении управляющей организации для управления хотя бы одним многоква</w:t>
      </w:r>
      <w:r w:rsidR="002C4E37" w:rsidRPr="00507CB6">
        <w:rPr>
          <w:rFonts w:ascii="Times New Roman" w:hAnsi="Times New Roman" w:cs="Times New Roman"/>
          <w:color w:val="auto"/>
          <w:sz w:val="28"/>
          <w:szCs w:val="28"/>
        </w:rPr>
        <w:t>ртирным домом, вправе подать в 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дминистрацию заявление об исключении из перечня организаций, на основании которого она подлежит исключению из перечня организаций.</w:t>
      </w:r>
    </w:p>
    <w:p w:rsidR="00B95B29" w:rsidRPr="00507CB6" w:rsidRDefault="00D05D78" w:rsidP="00D05D78">
      <w:pPr>
        <w:tabs>
          <w:tab w:val="left" w:pos="709"/>
          <w:tab w:val="left" w:pos="142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организация, если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 или сведения о таком многоквартирном доме были исключены из реестра лицензий субъекта Российской Федерации в период осуществления деятельности по управлению таким многоквартирным домом этой управляющей организацией.</w:t>
      </w:r>
    </w:p>
    <w:p w:rsidR="00B95B29" w:rsidRPr="00507CB6" w:rsidRDefault="00D05D78" w:rsidP="00D05D78">
      <w:pPr>
        <w:tabs>
          <w:tab w:val="left" w:pos="709"/>
          <w:tab w:val="left" w:pos="142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2C4E37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r w:rsidR="002C4E37" w:rsidRPr="00507CB6">
        <w:rPr>
          <w:rFonts w:ascii="Times New Roman" w:hAnsi="Times New Roman" w:cs="Times New Roman"/>
          <w:color w:val="auto"/>
          <w:sz w:val="28"/>
          <w:szCs w:val="28"/>
        </w:rPr>
        <w:t>Хатанга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95B29" w:rsidRPr="00507CB6" w:rsidRDefault="00D05D78" w:rsidP="00D05D78">
      <w:pPr>
        <w:tabs>
          <w:tab w:val="left" w:pos="709"/>
          <w:tab w:val="left" w:pos="88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в течение одного рабочего дня со дня принятия решения об определении управляющей организации размещает его на своем официальном сайте в информационно</w:t>
      </w:r>
      <w:r w:rsidR="002C4E37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телекоммуникационной сети «Интернет» и государственной информационной системе жилищно-коммунального хозяйства, а также направляет решение об определении управляющей организации этой организации и в орган исполнительной власти субъекта Российской Федерации, осуществляющий региональный государственный жилищный надзор;</w:t>
      </w:r>
    </w:p>
    <w:p w:rsidR="00B95B29" w:rsidRPr="00507CB6" w:rsidRDefault="00D05D78" w:rsidP="00D05D78">
      <w:pPr>
        <w:tabs>
          <w:tab w:val="left" w:pos="709"/>
          <w:tab w:val="left" w:pos="90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>в течение 5</w:t>
      </w:r>
      <w:r w:rsidR="00BA65AC" w:rsidRPr="00507CB6">
        <w:rPr>
          <w:rFonts w:ascii="Times New Roman" w:hAnsi="Times New Roman" w:cs="Times New Roman"/>
          <w:color w:val="auto"/>
          <w:sz w:val="28"/>
          <w:szCs w:val="28"/>
        </w:rPr>
        <w:t>-ти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со дня принятия решения об определении управляющей организации направляет его собственникам помещений в многоквартирном доме, а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домом, подлежащего заключению застройщиком с управляющей организацией в соответствии с частью 14 статьи 161 Жилищного кодекса Российской Федерации, - лицам, принявшим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передаче.</w:t>
      </w:r>
    </w:p>
    <w:p w:rsidR="00B95B29" w:rsidRPr="00507CB6" w:rsidRDefault="00D05D78" w:rsidP="00D05D78">
      <w:pPr>
        <w:tabs>
          <w:tab w:val="left" w:pos="709"/>
          <w:tab w:val="left" w:pos="143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управления многоквартирным домом управляющей организацией, определенной решением об определении управляющей организации, не является основанием для </w:t>
      </w:r>
      <w:r w:rsidR="00BA65AC" w:rsidRPr="00507CB6">
        <w:rPr>
          <w:rFonts w:ascii="Times New Roman" w:hAnsi="Times New Roman" w:cs="Times New Roman"/>
          <w:color w:val="auto"/>
          <w:sz w:val="28"/>
          <w:szCs w:val="28"/>
        </w:rPr>
        <w:t>непроведения</w:t>
      </w:r>
      <w:r w:rsidR="003C16E6" w:rsidRPr="00507CB6">
        <w:rPr>
          <w:rFonts w:ascii="Times New Roman" w:hAnsi="Times New Roman" w:cs="Times New Roman"/>
          <w:color w:val="auto"/>
          <w:sz w:val="28"/>
          <w:szCs w:val="28"/>
        </w:rPr>
        <w:t xml:space="preserve"> открытого конкурса по отбору управляющей организации для управления многоквартирным домом в случаях, для которых проведение такого конкурса предусмотрено Жилищным кодексом Российской Федерации.</w:t>
      </w:r>
    </w:p>
    <w:p w:rsidR="00384431" w:rsidRPr="00507CB6" w:rsidRDefault="00384431" w:rsidP="00507CB6">
      <w:pPr>
        <w:tabs>
          <w:tab w:val="left" w:pos="1430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4431" w:rsidRPr="00507CB6" w:rsidRDefault="00384431" w:rsidP="00507CB6">
      <w:pPr>
        <w:tabs>
          <w:tab w:val="left" w:pos="1430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4431" w:rsidRPr="00507CB6" w:rsidRDefault="00384431" w:rsidP="00507CB6">
      <w:pPr>
        <w:tabs>
          <w:tab w:val="left" w:pos="1430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384431" w:rsidRPr="00507CB6" w:rsidSect="00507CB6">
      <w:type w:val="continuous"/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C1" w:rsidRDefault="004713C1">
      <w:r>
        <w:separator/>
      </w:r>
    </w:p>
  </w:endnote>
  <w:endnote w:type="continuationSeparator" w:id="0">
    <w:p w:rsidR="004713C1" w:rsidRDefault="0047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C1" w:rsidRDefault="004713C1"/>
  </w:footnote>
  <w:footnote w:type="continuationSeparator" w:id="0">
    <w:p w:rsidR="004713C1" w:rsidRDefault="004713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613B"/>
    <w:multiLevelType w:val="multilevel"/>
    <w:tmpl w:val="D126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D667DDB"/>
    <w:multiLevelType w:val="hybridMultilevel"/>
    <w:tmpl w:val="78E8E03E"/>
    <w:lvl w:ilvl="0" w:tplc="EA2AF4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95B29"/>
    <w:rsid w:val="00010BE9"/>
    <w:rsid w:val="0001344A"/>
    <w:rsid w:val="00047DFD"/>
    <w:rsid w:val="000D765B"/>
    <w:rsid w:val="00142AE3"/>
    <w:rsid w:val="001861E9"/>
    <w:rsid w:val="001B0BC7"/>
    <w:rsid w:val="001E2688"/>
    <w:rsid w:val="00250D24"/>
    <w:rsid w:val="002C4E37"/>
    <w:rsid w:val="00384431"/>
    <w:rsid w:val="003940AF"/>
    <w:rsid w:val="003B0D0C"/>
    <w:rsid w:val="003C16E6"/>
    <w:rsid w:val="004713C1"/>
    <w:rsid w:val="00507CB6"/>
    <w:rsid w:val="005252BA"/>
    <w:rsid w:val="005924DE"/>
    <w:rsid w:val="006C21A7"/>
    <w:rsid w:val="007F2C20"/>
    <w:rsid w:val="008225FB"/>
    <w:rsid w:val="009333FC"/>
    <w:rsid w:val="009432DC"/>
    <w:rsid w:val="00B2695B"/>
    <w:rsid w:val="00B95B29"/>
    <w:rsid w:val="00BA65AC"/>
    <w:rsid w:val="00CA2F40"/>
    <w:rsid w:val="00D05D78"/>
    <w:rsid w:val="00D5147E"/>
    <w:rsid w:val="00DB5A6A"/>
    <w:rsid w:val="00E82260"/>
    <w:rsid w:val="00ED459E"/>
    <w:rsid w:val="00F06F34"/>
    <w:rsid w:val="00F21B02"/>
    <w:rsid w:val="00F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E3B5B-133A-436C-A951-F51915CB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E8226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514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4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Татьяна Ильина</cp:lastModifiedBy>
  <cp:revision>17</cp:revision>
  <cp:lastPrinted>2022-07-07T05:20:00Z</cp:lastPrinted>
  <dcterms:created xsi:type="dcterms:W3CDTF">2022-06-14T09:03:00Z</dcterms:created>
  <dcterms:modified xsi:type="dcterms:W3CDTF">2022-07-07T05:21:00Z</dcterms:modified>
</cp:coreProperties>
</file>