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Pr="00700C01" w:rsidRDefault="00425386" w:rsidP="00425386">
      <w:pPr>
        <w:jc w:val="center"/>
      </w:pPr>
      <w:r w:rsidRPr="00700C01">
        <w:rPr>
          <w:b/>
          <w:noProof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86" w:rsidRPr="00700C01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РОССИЙСКАЯ ФЕДЕРАЦИЯ</w:t>
      </w:r>
    </w:p>
    <w:p w:rsidR="00425386" w:rsidRPr="00700C01" w:rsidRDefault="00425386" w:rsidP="00425386">
      <w:pPr>
        <w:jc w:val="center"/>
        <w:rPr>
          <w:lang w:eastAsia="ru-RU"/>
        </w:rPr>
      </w:pPr>
      <w:r w:rsidRPr="00700C01">
        <w:rPr>
          <w:lang w:eastAsia="ru-RU"/>
        </w:rPr>
        <w:t>КРАСНОЯРСКИЙ КРАЙ</w:t>
      </w:r>
    </w:p>
    <w:p w:rsidR="00425386" w:rsidRPr="00700C01" w:rsidRDefault="00425386" w:rsidP="00425386">
      <w:pPr>
        <w:jc w:val="center"/>
        <w:rPr>
          <w:lang w:eastAsia="ru-RU"/>
        </w:rPr>
      </w:pPr>
      <w:r w:rsidRPr="00700C01">
        <w:rPr>
          <w:lang w:eastAsia="ru-RU"/>
        </w:rPr>
        <w:t>ТАЙМЫРСКИЙ ДОЛГАНО-НЕНЕЦКИЙ МУНИЦИПАЛЬНЫЙ РАЙОН</w:t>
      </w:r>
    </w:p>
    <w:p w:rsidR="00425386" w:rsidRPr="00700C01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АДМИНИСТРАЦИЯ СЕЛЬСКОГО ПОСЕЛЕНИЯ ХАТАНГА</w:t>
      </w:r>
    </w:p>
    <w:p w:rsidR="00425386" w:rsidRPr="00700C01" w:rsidRDefault="00425386" w:rsidP="00425386">
      <w:pPr>
        <w:jc w:val="center"/>
        <w:rPr>
          <w:b/>
          <w:lang w:eastAsia="ru-RU"/>
        </w:rPr>
      </w:pPr>
    </w:p>
    <w:p w:rsidR="00425386" w:rsidRPr="00700C01" w:rsidRDefault="00425386" w:rsidP="00425386">
      <w:pPr>
        <w:jc w:val="center"/>
        <w:rPr>
          <w:b/>
          <w:lang w:eastAsia="ru-RU"/>
        </w:rPr>
      </w:pPr>
    </w:p>
    <w:p w:rsidR="00425386" w:rsidRPr="00700C01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ПОСТАНОВЛЕНИЕ</w:t>
      </w:r>
    </w:p>
    <w:p w:rsidR="00425386" w:rsidRDefault="00425386" w:rsidP="00425386"/>
    <w:p w:rsidR="00467F22" w:rsidRPr="00700C01" w:rsidRDefault="00467F22" w:rsidP="00425386"/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425386" w:rsidRPr="00700C01" w:rsidTr="00927F35">
        <w:tc>
          <w:tcPr>
            <w:tcW w:w="2500" w:type="pct"/>
            <w:hideMark/>
          </w:tcPr>
          <w:p w:rsidR="00425386" w:rsidRPr="00700C01" w:rsidRDefault="00322584" w:rsidP="00927F35">
            <w:pPr>
              <w:spacing w:line="256" w:lineRule="auto"/>
              <w:jc w:val="both"/>
            </w:pPr>
            <w:r>
              <w:t>22.09</w:t>
            </w:r>
            <w:r w:rsidR="00425386" w:rsidRPr="00700C01">
              <w:t>.2022 г.</w:t>
            </w:r>
          </w:p>
        </w:tc>
        <w:tc>
          <w:tcPr>
            <w:tcW w:w="2500" w:type="pct"/>
            <w:hideMark/>
          </w:tcPr>
          <w:p w:rsidR="00425386" w:rsidRPr="00700C01" w:rsidRDefault="00425386" w:rsidP="00322584">
            <w:pPr>
              <w:spacing w:line="256" w:lineRule="auto"/>
              <w:jc w:val="right"/>
            </w:pPr>
            <w:r w:rsidRPr="00700C01">
              <w:t xml:space="preserve">№ </w:t>
            </w:r>
            <w:r w:rsidR="00322584">
              <w:t>117</w:t>
            </w:r>
            <w:r w:rsidRPr="00700C01">
              <w:t xml:space="preserve"> – П </w:t>
            </w:r>
          </w:p>
        </w:tc>
      </w:tr>
    </w:tbl>
    <w:p w:rsidR="00637531" w:rsidRPr="00700C01" w:rsidRDefault="00637531" w:rsidP="00425386">
      <w:pPr>
        <w:jc w:val="center"/>
        <w:rPr>
          <w:b/>
        </w:rPr>
      </w:pPr>
    </w:p>
    <w:p w:rsidR="00322584" w:rsidRDefault="0017043E" w:rsidP="0017043E">
      <w:pPr>
        <w:jc w:val="both"/>
        <w:rPr>
          <w:b/>
        </w:rPr>
      </w:pPr>
      <w:r>
        <w:rPr>
          <w:b/>
        </w:rPr>
        <w:t xml:space="preserve">Об утверждении </w:t>
      </w:r>
      <w:r w:rsidR="00A00DFC">
        <w:rPr>
          <w:b/>
        </w:rPr>
        <w:t>р</w:t>
      </w:r>
      <w:r w:rsidRPr="0017043E">
        <w:rPr>
          <w:b/>
        </w:rPr>
        <w:t>егламент</w:t>
      </w:r>
      <w:r>
        <w:rPr>
          <w:b/>
        </w:rPr>
        <w:t>а</w:t>
      </w:r>
      <w:r w:rsidR="00322584">
        <w:rPr>
          <w:b/>
        </w:rPr>
        <w:t xml:space="preserve"> </w:t>
      </w:r>
      <w:r w:rsidRPr="0017043E">
        <w:rPr>
          <w:b/>
        </w:rPr>
        <w:t xml:space="preserve">работы </w:t>
      </w:r>
    </w:p>
    <w:p w:rsidR="00322584" w:rsidRDefault="0017043E" w:rsidP="0017043E">
      <w:pPr>
        <w:jc w:val="both"/>
        <w:rPr>
          <w:b/>
        </w:rPr>
      </w:pPr>
      <w:r w:rsidRPr="0017043E">
        <w:rPr>
          <w:b/>
        </w:rPr>
        <w:t xml:space="preserve">административной </w:t>
      </w:r>
      <w:r w:rsidR="00322584">
        <w:rPr>
          <w:b/>
        </w:rPr>
        <w:t xml:space="preserve">            </w:t>
      </w:r>
      <w:r w:rsidRPr="0017043E">
        <w:rPr>
          <w:b/>
        </w:rPr>
        <w:t xml:space="preserve">комиссии </w:t>
      </w:r>
    </w:p>
    <w:p w:rsidR="00425386" w:rsidRPr="0017043E" w:rsidRDefault="0017043E" w:rsidP="0017043E">
      <w:pPr>
        <w:jc w:val="both"/>
        <w:rPr>
          <w:b/>
        </w:rPr>
      </w:pPr>
      <w:r w:rsidRPr="0017043E">
        <w:rPr>
          <w:b/>
        </w:rPr>
        <w:t xml:space="preserve">сельского </w:t>
      </w:r>
      <w:r w:rsidR="00322584">
        <w:rPr>
          <w:b/>
        </w:rPr>
        <w:t xml:space="preserve">      </w:t>
      </w:r>
      <w:r w:rsidRPr="0017043E">
        <w:rPr>
          <w:b/>
        </w:rPr>
        <w:t xml:space="preserve">поселения </w:t>
      </w:r>
      <w:r w:rsidR="00322584">
        <w:rPr>
          <w:b/>
        </w:rPr>
        <w:t xml:space="preserve">     </w:t>
      </w:r>
      <w:r w:rsidRPr="0017043E">
        <w:rPr>
          <w:b/>
        </w:rPr>
        <w:t>Хатанга</w:t>
      </w:r>
    </w:p>
    <w:p w:rsidR="00467F22" w:rsidRPr="00700C01" w:rsidRDefault="00467F22" w:rsidP="00425386"/>
    <w:p w:rsidR="00425386" w:rsidRPr="00700C01" w:rsidRDefault="00153E14" w:rsidP="00153E14">
      <w:pPr>
        <w:autoSpaceDE w:val="0"/>
        <w:autoSpaceDN w:val="0"/>
        <w:adjustRightInd w:val="0"/>
        <w:ind w:firstLine="708"/>
        <w:jc w:val="both"/>
      </w:pPr>
      <w:r>
        <w:t>Во исполнени</w:t>
      </w:r>
      <w:r w:rsidR="00A00DFC">
        <w:t>е</w:t>
      </w:r>
      <w:r>
        <w:t xml:space="preserve"> статьи 7 Закона Красноярского края от 23.04.2009 </w:t>
      </w:r>
      <w:r w:rsidR="00322584">
        <w:t xml:space="preserve">             </w:t>
      </w:r>
      <w:r>
        <w:t xml:space="preserve">№ 8-3168 «Об административных комиссиях в Красноярском крае» и статьи 4 </w:t>
      </w:r>
      <w:r>
        <w:rPr>
          <w:rFonts w:eastAsiaTheme="minorHAnsi"/>
        </w:rPr>
        <w:t>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</w:t>
      </w:r>
      <w:r w:rsidR="00322584">
        <w:rPr>
          <w:rFonts w:eastAsiaTheme="minorHAnsi"/>
        </w:rPr>
        <w:t>,</w:t>
      </w:r>
      <w:r w:rsidRPr="00700C01">
        <w:rPr>
          <w:lang w:eastAsia="ru-RU"/>
        </w:rPr>
        <w:t xml:space="preserve"> </w:t>
      </w:r>
      <w:r w:rsidR="00425386" w:rsidRPr="00700C01">
        <w:rPr>
          <w:lang w:eastAsia="ru-RU"/>
        </w:rPr>
        <w:t xml:space="preserve">на основании </w:t>
      </w:r>
      <w:r>
        <w:rPr>
          <w:lang w:eastAsia="ru-RU"/>
        </w:rPr>
        <w:t>под</w:t>
      </w:r>
      <w:r w:rsidR="00425386" w:rsidRPr="00700C01">
        <w:rPr>
          <w:lang w:eastAsia="ru-RU"/>
        </w:rPr>
        <w:t xml:space="preserve">пункта </w:t>
      </w:r>
      <w:r>
        <w:rPr>
          <w:lang w:eastAsia="ru-RU"/>
        </w:rPr>
        <w:t>8</w:t>
      </w:r>
      <w:r w:rsidR="00425386" w:rsidRPr="00700C01">
        <w:rPr>
          <w:lang w:eastAsia="ru-RU"/>
        </w:rPr>
        <w:t xml:space="preserve"> части </w:t>
      </w:r>
      <w:r>
        <w:rPr>
          <w:lang w:eastAsia="ru-RU"/>
        </w:rPr>
        <w:t>1</w:t>
      </w:r>
      <w:r w:rsidR="00425386" w:rsidRPr="00700C01">
        <w:rPr>
          <w:lang w:eastAsia="ru-RU"/>
        </w:rPr>
        <w:t xml:space="preserve"> статьи 3</w:t>
      </w:r>
      <w:r>
        <w:rPr>
          <w:lang w:eastAsia="ru-RU"/>
        </w:rPr>
        <w:t>5</w:t>
      </w:r>
      <w:r w:rsidR="00425386" w:rsidRPr="00700C01">
        <w:rPr>
          <w:vertAlign w:val="superscript"/>
          <w:lang w:eastAsia="ru-RU"/>
        </w:rPr>
        <w:t>1</w:t>
      </w:r>
      <w:r w:rsidR="00425386" w:rsidRPr="00700C01">
        <w:rPr>
          <w:lang w:eastAsia="ru-RU"/>
        </w:rPr>
        <w:t xml:space="preserve"> Устава сельского поселения Хатанга,  </w:t>
      </w:r>
      <w:r w:rsidR="00AB5CA3" w:rsidRPr="00700C01">
        <w:rPr>
          <w:lang w:eastAsia="ru-RU"/>
        </w:rPr>
        <w:t xml:space="preserve"> </w:t>
      </w:r>
    </w:p>
    <w:p w:rsidR="00425386" w:rsidRPr="00700C01" w:rsidRDefault="00425386" w:rsidP="00425386">
      <w:pPr>
        <w:jc w:val="center"/>
        <w:rPr>
          <w:b/>
        </w:rPr>
      </w:pPr>
    </w:p>
    <w:p w:rsidR="00425386" w:rsidRPr="00700C01" w:rsidRDefault="00425386" w:rsidP="00425386">
      <w:pPr>
        <w:jc w:val="center"/>
        <w:rPr>
          <w:b/>
        </w:rPr>
      </w:pPr>
      <w:r w:rsidRPr="00700C01">
        <w:rPr>
          <w:b/>
        </w:rPr>
        <w:t>ПОСТАНОВЛЯЮ:</w:t>
      </w:r>
    </w:p>
    <w:p w:rsidR="00425386" w:rsidRPr="00700C01" w:rsidRDefault="00425386" w:rsidP="00425386">
      <w:pPr>
        <w:jc w:val="center"/>
        <w:rPr>
          <w:b/>
        </w:rPr>
      </w:pPr>
    </w:p>
    <w:p w:rsidR="00322584" w:rsidRDefault="00A00DFC" w:rsidP="00322584">
      <w:pPr>
        <w:pStyle w:val="a3"/>
        <w:numPr>
          <w:ilvl w:val="0"/>
          <w:numId w:val="3"/>
        </w:numPr>
        <w:jc w:val="both"/>
      </w:pPr>
      <w:r>
        <w:t>Утвердить р</w:t>
      </w:r>
      <w:r w:rsidR="00153E14" w:rsidRPr="00492925">
        <w:t>егламент работы административной комиссии сельског</w:t>
      </w:r>
      <w:r>
        <w:t>о поселения Хатанга, согласно приложению.</w:t>
      </w:r>
    </w:p>
    <w:p w:rsidR="00322584" w:rsidRDefault="00322584" w:rsidP="00322584">
      <w:pPr>
        <w:pStyle w:val="a3"/>
        <w:jc w:val="both"/>
      </w:pPr>
    </w:p>
    <w:p w:rsidR="00322584" w:rsidRPr="00322584" w:rsidRDefault="00322584" w:rsidP="00322584">
      <w:pPr>
        <w:pStyle w:val="a3"/>
        <w:numPr>
          <w:ilvl w:val="0"/>
          <w:numId w:val="3"/>
        </w:numPr>
        <w:jc w:val="both"/>
        <w:rPr>
          <w:rStyle w:val="a4"/>
          <w:color w:val="auto"/>
          <w:u w:val="none"/>
        </w:rPr>
      </w:pPr>
      <w:r w:rsidRPr="00E922F0"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322584">
          <w:rPr>
            <w:rStyle w:val="a4"/>
            <w:lang w:val="en-US"/>
          </w:rPr>
          <w:t>www</w:t>
        </w:r>
        <w:r w:rsidRPr="00E922F0">
          <w:rPr>
            <w:rStyle w:val="a4"/>
          </w:rPr>
          <w:t>.</w:t>
        </w:r>
        <w:proofErr w:type="spellStart"/>
        <w:r w:rsidRPr="00322584">
          <w:rPr>
            <w:rStyle w:val="a4"/>
            <w:lang w:val="en-US"/>
          </w:rPr>
          <w:t>hatanga</w:t>
        </w:r>
        <w:proofErr w:type="spellEnd"/>
        <w:r w:rsidRPr="00E922F0">
          <w:rPr>
            <w:rStyle w:val="a4"/>
          </w:rPr>
          <w:t>24.</w:t>
        </w:r>
        <w:proofErr w:type="spellStart"/>
        <w:r w:rsidRPr="00322584">
          <w:rPr>
            <w:rStyle w:val="a4"/>
            <w:lang w:val="en-US"/>
          </w:rPr>
          <w:t>ru</w:t>
        </w:r>
        <w:proofErr w:type="spellEnd"/>
      </w:hyperlink>
    </w:p>
    <w:p w:rsidR="00322584" w:rsidRPr="00322584" w:rsidRDefault="00322584" w:rsidP="00322584">
      <w:pPr>
        <w:pStyle w:val="a3"/>
        <w:jc w:val="both"/>
        <w:rPr>
          <w:rStyle w:val="a4"/>
          <w:color w:val="auto"/>
          <w:u w:val="none"/>
        </w:rPr>
      </w:pPr>
    </w:p>
    <w:p w:rsidR="00322584" w:rsidRDefault="00322584" w:rsidP="00322584">
      <w:pPr>
        <w:pStyle w:val="a3"/>
        <w:numPr>
          <w:ilvl w:val="0"/>
          <w:numId w:val="3"/>
        </w:numPr>
        <w:jc w:val="both"/>
      </w:pPr>
      <w:r w:rsidRPr="00E922F0">
        <w:t>Контроль за исполнением настоящего постановления оставляю за собой</w:t>
      </w:r>
      <w:r>
        <w:t>.</w:t>
      </w:r>
    </w:p>
    <w:p w:rsidR="00322584" w:rsidRDefault="00322584" w:rsidP="00322584">
      <w:pPr>
        <w:pStyle w:val="a3"/>
        <w:jc w:val="both"/>
      </w:pPr>
    </w:p>
    <w:p w:rsidR="00322584" w:rsidRPr="00E922F0" w:rsidRDefault="00322584" w:rsidP="00322584">
      <w:pPr>
        <w:pStyle w:val="a3"/>
        <w:numPr>
          <w:ilvl w:val="0"/>
          <w:numId w:val="3"/>
        </w:numPr>
        <w:jc w:val="both"/>
      </w:pPr>
      <w:r w:rsidRPr="00E922F0">
        <w:t>Постановление вступает в силу в день, следующим за днем его официального опубликования.</w:t>
      </w:r>
    </w:p>
    <w:p w:rsidR="00425386" w:rsidRPr="00700C01" w:rsidRDefault="00425386" w:rsidP="00425386">
      <w:pPr>
        <w:autoSpaceDE w:val="0"/>
        <w:jc w:val="both"/>
        <w:rPr>
          <w:lang w:eastAsia="ar-SA"/>
        </w:rPr>
      </w:pPr>
    </w:p>
    <w:p w:rsidR="00322584" w:rsidRDefault="00322584" w:rsidP="00425386">
      <w:pPr>
        <w:autoSpaceDE w:val="0"/>
        <w:jc w:val="both"/>
        <w:rPr>
          <w:lang w:eastAsia="ar-SA"/>
        </w:rPr>
      </w:pPr>
    </w:p>
    <w:p w:rsidR="00322584" w:rsidRPr="00700C01" w:rsidRDefault="00322584" w:rsidP="00425386">
      <w:pPr>
        <w:autoSpaceDE w:val="0"/>
        <w:jc w:val="both"/>
        <w:rPr>
          <w:lang w:eastAsia="ar-SA"/>
        </w:rPr>
      </w:pPr>
      <w:bookmarkStart w:id="0" w:name="_GoBack"/>
      <w:bookmarkEnd w:id="0"/>
    </w:p>
    <w:p w:rsidR="00425386" w:rsidRPr="00700C01" w:rsidRDefault="00467F22" w:rsidP="00425386">
      <w:pPr>
        <w:autoSpaceDE w:val="0"/>
        <w:jc w:val="both"/>
        <w:rPr>
          <w:lang w:eastAsia="ar-SA"/>
        </w:rPr>
      </w:pPr>
      <w:r>
        <w:rPr>
          <w:lang w:eastAsia="ar-SA"/>
        </w:rPr>
        <w:t>Исполняющая обязанности</w:t>
      </w:r>
    </w:p>
    <w:p w:rsidR="00425386" w:rsidRPr="00700C01" w:rsidRDefault="00425386" w:rsidP="00425386">
      <w:pPr>
        <w:autoSpaceDE w:val="0"/>
        <w:jc w:val="both"/>
        <w:rPr>
          <w:lang w:eastAsia="ar-SA"/>
        </w:rPr>
      </w:pPr>
      <w:r w:rsidRPr="00700C01">
        <w:rPr>
          <w:lang w:eastAsia="ar-SA"/>
        </w:rPr>
        <w:t>Глав</w:t>
      </w:r>
      <w:r w:rsidR="00467F22">
        <w:rPr>
          <w:lang w:eastAsia="ar-SA"/>
        </w:rPr>
        <w:t>ы</w:t>
      </w:r>
      <w:r w:rsidRPr="00700C01">
        <w:rPr>
          <w:lang w:eastAsia="ar-SA"/>
        </w:rPr>
        <w:t xml:space="preserve"> сельского поселения Хатанга                                    </w:t>
      </w:r>
      <w:r w:rsidR="00700C01">
        <w:rPr>
          <w:lang w:eastAsia="ar-SA"/>
        </w:rPr>
        <w:t xml:space="preserve">        </w:t>
      </w:r>
      <w:r w:rsidRPr="00700C01">
        <w:rPr>
          <w:lang w:eastAsia="ar-SA"/>
        </w:rPr>
        <w:t xml:space="preserve">     </w:t>
      </w:r>
      <w:r w:rsidR="00322584">
        <w:rPr>
          <w:lang w:eastAsia="ar-SA"/>
        </w:rPr>
        <w:t xml:space="preserve">   </w:t>
      </w:r>
      <w:r w:rsidRPr="00700C01">
        <w:rPr>
          <w:lang w:eastAsia="ar-SA"/>
        </w:rPr>
        <w:t xml:space="preserve"> </w:t>
      </w:r>
      <w:r w:rsidR="00322584">
        <w:rPr>
          <w:lang w:eastAsia="ar-SA"/>
        </w:rPr>
        <w:t xml:space="preserve">  </w:t>
      </w:r>
      <w:proofErr w:type="spellStart"/>
      <w:r w:rsidR="00322584">
        <w:rPr>
          <w:lang w:eastAsia="ar-SA"/>
        </w:rPr>
        <w:t>Т.</w:t>
      </w:r>
      <w:r w:rsidR="00467F22">
        <w:rPr>
          <w:lang w:eastAsia="ar-SA"/>
        </w:rPr>
        <w:t>В</w:t>
      </w:r>
      <w:proofErr w:type="spellEnd"/>
      <w:r w:rsidR="00467F22">
        <w:rPr>
          <w:lang w:eastAsia="ar-SA"/>
        </w:rPr>
        <w:t>. Зоткина</w:t>
      </w:r>
    </w:p>
    <w:p w:rsidR="00467F22" w:rsidRPr="0011553E" w:rsidRDefault="00467F22" w:rsidP="00A00DFC">
      <w:pPr>
        <w:pStyle w:val="ab"/>
        <w:ind w:left="6379"/>
        <w:jc w:val="both"/>
        <w:rPr>
          <w:b/>
          <w:sz w:val="20"/>
        </w:rPr>
      </w:pPr>
      <w:r w:rsidRPr="0011553E">
        <w:rPr>
          <w:b/>
          <w:sz w:val="20"/>
        </w:rPr>
        <w:lastRenderedPageBreak/>
        <w:t>Приложение</w:t>
      </w:r>
    </w:p>
    <w:p w:rsidR="00467F22" w:rsidRPr="0011553E" w:rsidRDefault="00467F22" w:rsidP="00467F22">
      <w:pPr>
        <w:pStyle w:val="ab"/>
        <w:ind w:firstLine="6379"/>
        <w:jc w:val="both"/>
        <w:rPr>
          <w:sz w:val="20"/>
        </w:rPr>
      </w:pPr>
      <w:r w:rsidRPr="0011553E">
        <w:rPr>
          <w:sz w:val="20"/>
        </w:rPr>
        <w:t>к постановлению Администрации</w:t>
      </w:r>
    </w:p>
    <w:p w:rsidR="00467F22" w:rsidRPr="0011553E" w:rsidRDefault="00467F22" w:rsidP="00467F22">
      <w:pPr>
        <w:pStyle w:val="ab"/>
        <w:ind w:firstLine="6379"/>
        <w:jc w:val="both"/>
        <w:rPr>
          <w:sz w:val="20"/>
        </w:rPr>
      </w:pPr>
      <w:r w:rsidRPr="0011553E">
        <w:rPr>
          <w:sz w:val="20"/>
        </w:rPr>
        <w:t>сельского поселения Хатанга</w:t>
      </w:r>
    </w:p>
    <w:p w:rsidR="00467F22" w:rsidRPr="0011553E" w:rsidRDefault="00467F22" w:rsidP="00467F22">
      <w:pPr>
        <w:pStyle w:val="ab"/>
        <w:ind w:firstLine="6379"/>
        <w:jc w:val="both"/>
        <w:rPr>
          <w:sz w:val="20"/>
        </w:rPr>
      </w:pPr>
      <w:r w:rsidRPr="0011553E">
        <w:rPr>
          <w:sz w:val="20"/>
        </w:rPr>
        <w:t xml:space="preserve">от </w:t>
      </w:r>
      <w:r w:rsidR="00322584">
        <w:rPr>
          <w:sz w:val="20"/>
        </w:rPr>
        <w:t>22</w:t>
      </w:r>
      <w:r w:rsidRPr="0011553E">
        <w:rPr>
          <w:sz w:val="20"/>
        </w:rPr>
        <w:t>.</w:t>
      </w:r>
      <w:r w:rsidR="00322584">
        <w:rPr>
          <w:sz w:val="20"/>
        </w:rPr>
        <w:t>09</w:t>
      </w:r>
      <w:r w:rsidRPr="0011553E">
        <w:rPr>
          <w:sz w:val="20"/>
        </w:rPr>
        <w:t xml:space="preserve">.2022 № </w:t>
      </w:r>
      <w:r w:rsidR="00322584">
        <w:rPr>
          <w:sz w:val="20"/>
        </w:rPr>
        <w:t>117</w:t>
      </w:r>
      <w:r w:rsidRPr="0011553E">
        <w:rPr>
          <w:sz w:val="20"/>
        </w:rPr>
        <w:t>-П</w:t>
      </w:r>
    </w:p>
    <w:p w:rsidR="00467F22" w:rsidRDefault="00467F22"/>
    <w:p w:rsidR="00322584" w:rsidRDefault="00322584"/>
    <w:p w:rsidR="00467F22" w:rsidRPr="00467F22" w:rsidRDefault="00467F22" w:rsidP="00467F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67F22">
        <w:rPr>
          <w:rFonts w:ascii="Times New Roman" w:hAnsi="Times New Roman" w:cs="Times New Roman"/>
          <w:sz w:val="28"/>
          <w:szCs w:val="24"/>
        </w:rPr>
        <w:t xml:space="preserve">РЕГЛАМЕНТ РАБОТЫ </w:t>
      </w:r>
    </w:p>
    <w:p w:rsidR="00322584" w:rsidRDefault="00467F22" w:rsidP="00467F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67F22">
        <w:rPr>
          <w:rFonts w:ascii="Times New Roman" w:hAnsi="Times New Roman" w:cs="Times New Roman"/>
          <w:sz w:val="28"/>
          <w:szCs w:val="24"/>
        </w:rPr>
        <w:t xml:space="preserve">АДМИНИСТРАТИВНОЙ КОМИССИИ </w:t>
      </w:r>
    </w:p>
    <w:p w:rsidR="00467F22" w:rsidRPr="00467F22" w:rsidRDefault="00467F22" w:rsidP="00467F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67F22">
        <w:rPr>
          <w:rFonts w:ascii="Times New Roman" w:hAnsi="Times New Roman" w:cs="Times New Roman"/>
          <w:sz w:val="28"/>
          <w:szCs w:val="24"/>
        </w:rPr>
        <w:t>СЕЛЬСКОГО ПОСЕЛЕНИЯ ХАТАНГА</w:t>
      </w: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</w:p>
    <w:p w:rsidR="003368F0" w:rsidRDefault="00467F22" w:rsidP="003368F0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3368F0">
        <w:rPr>
          <w:b/>
        </w:rPr>
        <w:t>ОБЩИЕ ПОЛОЖЕНИЯ</w:t>
      </w:r>
    </w:p>
    <w:p w:rsidR="00322584" w:rsidRDefault="00322584" w:rsidP="00322584">
      <w:pPr>
        <w:pStyle w:val="a3"/>
        <w:autoSpaceDE w:val="0"/>
        <w:autoSpaceDN w:val="0"/>
        <w:adjustRightInd w:val="0"/>
        <w:ind w:left="1080"/>
        <w:outlineLvl w:val="1"/>
        <w:rPr>
          <w:b/>
        </w:rPr>
      </w:pP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1.1. Настоящий Регламент определяет порядок созыва заседаний административной комиссии</w:t>
      </w:r>
      <w:r>
        <w:t xml:space="preserve"> </w:t>
      </w:r>
      <w:r w:rsidRPr="00144676">
        <w:t>сельско</w:t>
      </w:r>
      <w:r>
        <w:t>го</w:t>
      </w:r>
      <w:r w:rsidRPr="00144676">
        <w:t xml:space="preserve"> поселени</w:t>
      </w:r>
      <w:r>
        <w:t>я</w:t>
      </w:r>
      <w:r w:rsidRPr="00144676">
        <w:t xml:space="preserve"> Хатанга и их периодичность.</w:t>
      </w:r>
    </w:p>
    <w:p w:rsidR="003368F0" w:rsidRDefault="003368F0" w:rsidP="00467F22">
      <w:pPr>
        <w:autoSpaceDE w:val="0"/>
        <w:autoSpaceDN w:val="0"/>
        <w:adjustRightInd w:val="0"/>
        <w:ind w:firstLine="540"/>
        <w:jc w:val="both"/>
      </w:pPr>
    </w:p>
    <w:p w:rsidR="00322584" w:rsidRPr="00144676" w:rsidRDefault="00322584" w:rsidP="00467F22">
      <w:pPr>
        <w:autoSpaceDE w:val="0"/>
        <w:autoSpaceDN w:val="0"/>
        <w:adjustRightInd w:val="0"/>
        <w:ind w:firstLine="540"/>
        <w:jc w:val="both"/>
      </w:pPr>
    </w:p>
    <w:p w:rsidR="00467F22" w:rsidRPr="00CE5DCE" w:rsidRDefault="00467F22" w:rsidP="00467F2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E5DCE">
        <w:rPr>
          <w:b/>
        </w:rPr>
        <w:t>II. ПОРЯДОК СОЗЫВА ЗАСЕДАНИЙ АДМИНИСТРАТИВН</w:t>
      </w:r>
      <w:r>
        <w:rPr>
          <w:b/>
        </w:rPr>
        <w:t>ОЙ</w:t>
      </w:r>
    </w:p>
    <w:p w:rsidR="00467F22" w:rsidRDefault="00467F22" w:rsidP="00467F22">
      <w:pPr>
        <w:autoSpaceDE w:val="0"/>
        <w:autoSpaceDN w:val="0"/>
        <w:adjustRightInd w:val="0"/>
        <w:jc w:val="center"/>
        <w:rPr>
          <w:b/>
        </w:rPr>
      </w:pPr>
      <w:r w:rsidRPr="00CE5DCE">
        <w:rPr>
          <w:b/>
        </w:rPr>
        <w:t>КОМИССИ</w:t>
      </w:r>
      <w:r>
        <w:rPr>
          <w:b/>
        </w:rPr>
        <w:t>И</w:t>
      </w:r>
      <w:r w:rsidRPr="00CE5DCE">
        <w:rPr>
          <w:b/>
        </w:rPr>
        <w:t xml:space="preserve"> И ИХ ПЕРИОДИЧНОСТЬ</w:t>
      </w:r>
    </w:p>
    <w:p w:rsidR="00322584" w:rsidRDefault="00322584" w:rsidP="00467F22">
      <w:pPr>
        <w:autoSpaceDE w:val="0"/>
        <w:autoSpaceDN w:val="0"/>
        <w:adjustRightInd w:val="0"/>
        <w:jc w:val="center"/>
        <w:rPr>
          <w:b/>
        </w:rPr>
      </w:pP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2.1. Заседания административной комиссии проводятся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2.2. Ответственный секретарь административной комиссии с учетом сроков и порядка рассмотрения дел об административных правонарушениях, установленных Кодексом Российской Федерации об административных правонарушениях, извещает председателя, заместителя председателя, членов административной комиссии и лиц, участвующих в производстве по делу об административном правонарушении, о дате, времени и месте рассмотрения дела не менее чем за два рабочих дня до дня заседания комиссии с использованием любых доступных средств связи, позволяющих контролировать получение информации лицом, которому она направлена.</w:t>
      </w: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В случае отсутствия ответственного секретаря административной комиссии о дате, времени и месте рассмотрения дела извещает председатель или заместитель председателя административной комиссии.</w:t>
      </w: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2.3. В случае невозможности участия в заседании административной комиссии председатель, заместитель председателя и члены комиссии обязаны уведомить об этом ответственного секретаря комиссии, как правило, за один рабочий день до дня заседания комиссии с использованием любых доступных средств связи, позволяющих контролировать получение им информации.</w:t>
      </w: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2.4. Заседание административной комиссии считается правомочным, если на нем присутствует не менее половины от числа членов комиссии.</w:t>
      </w:r>
    </w:p>
    <w:p w:rsidR="00322584" w:rsidRDefault="00322584" w:rsidP="00322584">
      <w:pPr>
        <w:autoSpaceDE w:val="0"/>
        <w:autoSpaceDN w:val="0"/>
        <w:adjustRightInd w:val="0"/>
        <w:outlineLvl w:val="1"/>
      </w:pPr>
    </w:p>
    <w:p w:rsidR="00467F22" w:rsidRDefault="00467F22" w:rsidP="00322584">
      <w:pPr>
        <w:autoSpaceDE w:val="0"/>
        <w:autoSpaceDN w:val="0"/>
        <w:adjustRightInd w:val="0"/>
        <w:jc w:val="center"/>
        <w:outlineLvl w:val="1"/>
        <w:rPr>
          <w:b/>
        </w:rPr>
      </w:pPr>
      <w:proofErr w:type="spellStart"/>
      <w:r w:rsidRPr="00CE5DCE">
        <w:rPr>
          <w:b/>
        </w:rPr>
        <w:lastRenderedPageBreak/>
        <w:t>III</w:t>
      </w:r>
      <w:proofErr w:type="spellEnd"/>
      <w:r w:rsidRPr="00CE5DCE">
        <w:rPr>
          <w:b/>
        </w:rPr>
        <w:t>. ПОРЯДОК РАССМОТРЕНИЯ АДМИНИСТРАТИВНОЙ</w:t>
      </w:r>
      <w:r w:rsidR="00322584">
        <w:rPr>
          <w:b/>
        </w:rPr>
        <w:t xml:space="preserve"> </w:t>
      </w:r>
      <w:r w:rsidRPr="00CE5DCE">
        <w:rPr>
          <w:b/>
        </w:rPr>
        <w:t>КО</w:t>
      </w:r>
      <w:r w:rsidR="00322584">
        <w:rPr>
          <w:b/>
        </w:rPr>
        <w:t xml:space="preserve">МИССИЕЙ ДЕЛ ОБ АДМИНИСТРАТИВНЫХ </w:t>
      </w:r>
      <w:r w:rsidRPr="00CE5DCE">
        <w:rPr>
          <w:b/>
        </w:rPr>
        <w:t>ПРАВОНАРУШЕНИЯХ</w:t>
      </w:r>
    </w:p>
    <w:p w:rsidR="00322584" w:rsidRDefault="00322584" w:rsidP="0032258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3.1. Административная комиссия рассматривает дела об административных правонарушениях в порядке, установленном Кодексом Российской Федерации об административных правонарушениях.</w:t>
      </w: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3.2. Подведомственность дел об административных правонарушениях, рассматриваемых административной комиссией, устанавливается Законом Красноярского края "Об административных правонарушениях".</w:t>
      </w:r>
    </w:p>
    <w:p w:rsidR="00467F22" w:rsidRPr="00144676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3.3. Решения по рассматриваемому административной комиссией делу об административном правонарушении принимаются</w:t>
      </w:r>
      <w:r>
        <w:t xml:space="preserve"> </w:t>
      </w:r>
      <w:r w:rsidRPr="00E3757B">
        <w:t>простым большинством голосов от числа членов административной комиссии, присутствующих на заседании. При равенстве голосов голос председательствующего является решающим.</w:t>
      </w:r>
      <w:r>
        <w:t xml:space="preserve"> </w:t>
      </w:r>
    </w:p>
    <w:p w:rsidR="00467F22" w:rsidRDefault="00467F22" w:rsidP="00467F22">
      <w:pPr>
        <w:autoSpaceDE w:val="0"/>
        <w:autoSpaceDN w:val="0"/>
        <w:adjustRightInd w:val="0"/>
        <w:ind w:firstLine="540"/>
        <w:jc w:val="both"/>
      </w:pPr>
    </w:p>
    <w:p w:rsidR="00322584" w:rsidRPr="00144676" w:rsidRDefault="00322584" w:rsidP="00467F22">
      <w:pPr>
        <w:autoSpaceDE w:val="0"/>
        <w:autoSpaceDN w:val="0"/>
        <w:adjustRightInd w:val="0"/>
        <w:ind w:firstLine="540"/>
        <w:jc w:val="both"/>
      </w:pPr>
    </w:p>
    <w:p w:rsidR="00467F22" w:rsidRPr="00CE5DCE" w:rsidRDefault="00467F22" w:rsidP="00467F2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CE5DCE">
        <w:rPr>
          <w:b/>
        </w:rPr>
        <w:t>IV. ИСПОЛНЕНИЕ ПОСТАНОВЛЕНИЙ ПО ДЕЛАМ</w:t>
      </w:r>
    </w:p>
    <w:p w:rsidR="00467F22" w:rsidRPr="00CE5DCE" w:rsidRDefault="00467F22" w:rsidP="00467F22">
      <w:pPr>
        <w:autoSpaceDE w:val="0"/>
        <w:autoSpaceDN w:val="0"/>
        <w:adjustRightInd w:val="0"/>
        <w:jc w:val="center"/>
        <w:rPr>
          <w:b/>
        </w:rPr>
      </w:pPr>
      <w:r w:rsidRPr="00CE5DCE">
        <w:rPr>
          <w:b/>
        </w:rPr>
        <w:t>ОБ АДМИНИСТРАТИВНЫХ ПРАВОНАРУШЕНИЯХ</w:t>
      </w:r>
    </w:p>
    <w:p w:rsidR="00467F22" w:rsidRPr="00CE5DCE" w:rsidRDefault="00467F22" w:rsidP="00467F2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467F22" w:rsidRDefault="00467F22" w:rsidP="00467F22">
      <w:pPr>
        <w:autoSpaceDE w:val="0"/>
        <w:autoSpaceDN w:val="0"/>
        <w:adjustRightInd w:val="0"/>
        <w:ind w:firstLine="540"/>
        <w:jc w:val="both"/>
      </w:pPr>
      <w:r w:rsidRPr="00144676">
        <w:t>4.1. Решения, вынесенные административной комиссией по делам об административных правонарушениях, исполняются в соответствии с Кодексом Российской Федерации об административных правонарушениях.</w:t>
      </w:r>
    </w:p>
    <w:p w:rsidR="00467F22" w:rsidRDefault="00467F22" w:rsidP="00467F22">
      <w:pPr>
        <w:autoSpaceDE w:val="0"/>
        <w:autoSpaceDN w:val="0"/>
        <w:adjustRightInd w:val="0"/>
        <w:ind w:firstLine="540"/>
        <w:jc w:val="both"/>
      </w:pPr>
    </w:p>
    <w:p w:rsidR="00467F22" w:rsidRDefault="00467F22" w:rsidP="00467F22"/>
    <w:p w:rsidR="00467F22" w:rsidRPr="00700C01" w:rsidRDefault="00467F22"/>
    <w:sectPr w:rsidR="00467F22" w:rsidRPr="00700C0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A65" w:rsidRDefault="00B42A65" w:rsidP="00425386">
      <w:r>
        <w:separator/>
      </w:r>
    </w:p>
  </w:endnote>
  <w:endnote w:type="continuationSeparator" w:id="0">
    <w:p w:rsidR="00B42A65" w:rsidRDefault="00B42A65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A65" w:rsidRDefault="00B42A65" w:rsidP="00425386">
      <w:r>
        <w:separator/>
      </w:r>
    </w:p>
  </w:footnote>
  <w:footnote w:type="continuationSeparator" w:id="0">
    <w:p w:rsidR="00B42A65" w:rsidRDefault="00B42A65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86" w:rsidRPr="00425386" w:rsidRDefault="00425386" w:rsidP="00425386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037F4"/>
    <w:multiLevelType w:val="hybridMultilevel"/>
    <w:tmpl w:val="78C0FEAA"/>
    <w:lvl w:ilvl="0" w:tplc="13C60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26874"/>
    <w:multiLevelType w:val="hybridMultilevel"/>
    <w:tmpl w:val="03A08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102F97"/>
    <w:rsid w:val="00153E14"/>
    <w:rsid w:val="00154C4C"/>
    <w:rsid w:val="0017043E"/>
    <w:rsid w:val="001E782D"/>
    <w:rsid w:val="001F45A3"/>
    <w:rsid w:val="00322584"/>
    <w:rsid w:val="00326123"/>
    <w:rsid w:val="003368F0"/>
    <w:rsid w:val="00425386"/>
    <w:rsid w:val="00467F22"/>
    <w:rsid w:val="004C4B69"/>
    <w:rsid w:val="004D118E"/>
    <w:rsid w:val="005F31DA"/>
    <w:rsid w:val="00637531"/>
    <w:rsid w:val="00700C01"/>
    <w:rsid w:val="007A1379"/>
    <w:rsid w:val="0080019D"/>
    <w:rsid w:val="008B462B"/>
    <w:rsid w:val="008B4664"/>
    <w:rsid w:val="008C3529"/>
    <w:rsid w:val="009C3D77"/>
    <w:rsid w:val="00A00DFC"/>
    <w:rsid w:val="00AB1A5B"/>
    <w:rsid w:val="00AB5CA3"/>
    <w:rsid w:val="00B42A65"/>
    <w:rsid w:val="00CE6F30"/>
    <w:rsid w:val="00D3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Татьяна Ильина</cp:lastModifiedBy>
  <cp:revision>17</cp:revision>
  <cp:lastPrinted>2022-09-23T08:32:00Z</cp:lastPrinted>
  <dcterms:created xsi:type="dcterms:W3CDTF">2022-07-14T04:38:00Z</dcterms:created>
  <dcterms:modified xsi:type="dcterms:W3CDTF">2022-09-23T08:32:00Z</dcterms:modified>
</cp:coreProperties>
</file>