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01" w:rsidRPr="00310B71" w:rsidRDefault="00794001" w:rsidP="00794001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   </w:t>
      </w:r>
      <w:r w:rsidR="00F576A0">
        <w:t xml:space="preserve">      </w:t>
      </w:r>
      <w:r>
        <w:t xml:space="preserve"> </w:t>
      </w:r>
      <w:r w:rsidRPr="00310B71">
        <w:rPr>
          <w:noProof/>
        </w:rPr>
        <w:drawing>
          <wp:inline distT="0" distB="0" distL="0" distR="0" wp14:anchorId="00327C11" wp14:editId="2BCE523F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001" w:rsidRPr="005F1E8C" w:rsidRDefault="00794001" w:rsidP="00794001">
      <w:pPr>
        <w:pStyle w:val="4"/>
        <w:rPr>
          <w:b w:val="0"/>
          <w:sz w:val="12"/>
        </w:rPr>
      </w:pPr>
    </w:p>
    <w:p w:rsidR="00794001" w:rsidRPr="00F576A0" w:rsidRDefault="00794001" w:rsidP="00794001">
      <w:pPr>
        <w:pStyle w:val="4"/>
        <w:rPr>
          <w:sz w:val="28"/>
          <w:szCs w:val="28"/>
        </w:rPr>
      </w:pPr>
      <w:r w:rsidRPr="00F576A0">
        <w:rPr>
          <w:sz w:val="28"/>
          <w:szCs w:val="28"/>
        </w:rPr>
        <w:t>РОССИЙСКАЯ ФЕДЕРАЦИЯ</w:t>
      </w:r>
    </w:p>
    <w:p w:rsidR="00794001" w:rsidRPr="00F576A0" w:rsidRDefault="00794001" w:rsidP="00794001">
      <w:pPr>
        <w:pStyle w:val="4"/>
        <w:rPr>
          <w:b w:val="0"/>
          <w:sz w:val="28"/>
          <w:szCs w:val="28"/>
        </w:rPr>
      </w:pPr>
      <w:r w:rsidRPr="00F576A0">
        <w:rPr>
          <w:b w:val="0"/>
          <w:sz w:val="28"/>
          <w:szCs w:val="28"/>
        </w:rPr>
        <w:t>КРАСНОЯРСКИЙ КРАЙ</w:t>
      </w:r>
    </w:p>
    <w:p w:rsidR="00794001" w:rsidRPr="00F576A0" w:rsidRDefault="00794001" w:rsidP="00794001">
      <w:pPr>
        <w:pStyle w:val="4"/>
        <w:rPr>
          <w:b w:val="0"/>
          <w:sz w:val="28"/>
          <w:szCs w:val="28"/>
        </w:rPr>
      </w:pPr>
      <w:r w:rsidRPr="00F576A0">
        <w:rPr>
          <w:b w:val="0"/>
          <w:sz w:val="28"/>
          <w:szCs w:val="28"/>
        </w:rPr>
        <w:t>ТАЙМЫРСКИЙ ДОЛГАНО-НЕНЕЦКИЙ МУНИЦИПАЛЬНЫЙ РАЙОН</w:t>
      </w:r>
    </w:p>
    <w:p w:rsidR="00794001" w:rsidRPr="00F576A0" w:rsidRDefault="00794001" w:rsidP="00794001">
      <w:pPr>
        <w:pStyle w:val="4"/>
        <w:rPr>
          <w:b w:val="0"/>
          <w:sz w:val="28"/>
          <w:szCs w:val="28"/>
        </w:rPr>
      </w:pPr>
      <w:r w:rsidRPr="00F576A0">
        <w:rPr>
          <w:sz w:val="28"/>
          <w:szCs w:val="28"/>
        </w:rPr>
        <w:t>АДМИНИСТРАЦИЯ СЕЛЬСКОГО ПОСЕЛЕНИЯ ХАТАНГА</w:t>
      </w:r>
    </w:p>
    <w:p w:rsidR="00794001" w:rsidRPr="00F576A0" w:rsidRDefault="00794001" w:rsidP="00794001">
      <w:pPr>
        <w:pStyle w:val="a5"/>
        <w:rPr>
          <w:snapToGrid w:val="0"/>
          <w:sz w:val="28"/>
          <w:szCs w:val="28"/>
        </w:rPr>
      </w:pPr>
    </w:p>
    <w:p w:rsidR="00794001" w:rsidRPr="005F1E8C" w:rsidRDefault="00794001" w:rsidP="00794001">
      <w:pPr>
        <w:pStyle w:val="a5"/>
        <w:rPr>
          <w:sz w:val="24"/>
          <w:szCs w:val="24"/>
        </w:rPr>
      </w:pPr>
    </w:p>
    <w:p w:rsidR="00794001" w:rsidRPr="00EA77EB" w:rsidRDefault="00794001" w:rsidP="00794001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A77EB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794001" w:rsidRPr="00EA77EB" w:rsidRDefault="00794001" w:rsidP="00741BAF">
      <w:pPr>
        <w:pStyle w:val="a5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94001" w:rsidRPr="00EA77EB" w:rsidRDefault="00F576A0" w:rsidP="007940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</w:t>
      </w:r>
      <w:r w:rsidR="00794001" w:rsidRPr="00EA77EB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024</w:t>
      </w:r>
      <w:r w:rsidR="00794001" w:rsidRPr="00EA77EB">
        <w:rPr>
          <w:rFonts w:ascii="Times New Roman" w:hAnsi="Times New Roman" w:cs="Times New Roman"/>
          <w:sz w:val="28"/>
          <w:szCs w:val="28"/>
        </w:rPr>
        <w:t xml:space="preserve"> – П </w:t>
      </w:r>
    </w:p>
    <w:p w:rsidR="00794001" w:rsidRPr="00EA77EB" w:rsidRDefault="00794001" w:rsidP="007940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4001" w:rsidRPr="00EA77EB" w:rsidRDefault="00794001" w:rsidP="00AB4329">
      <w:pPr>
        <w:pStyle w:val="30"/>
        <w:shd w:val="clear" w:color="auto" w:fill="auto"/>
        <w:spacing w:after="248" w:line="240" w:lineRule="auto"/>
        <w:ind w:right="-2"/>
        <w:jc w:val="both"/>
        <w:rPr>
          <w:sz w:val="28"/>
          <w:szCs w:val="28"/>
        </w:rPr>
      </w:pPr>
      <w:r w:rsidRPr="00EA77EB">
        <w:rPr>
          <w:color w:val="000000"/>
          <w:sz w:val="28"/>
          <w:szCs w:val="28"/>
          <w:lang w:eastAsia="ru-RU" w:bidi="ru-RU"/>
        </w:rPr>
        <w:t>О внесении изменений в постановление Администрации сельского поселения Хатанга от 19.06.2020 № 096-П «Об утверждении перечня муниципального имущества муниципального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субъектам малого и среднего предпринимательства»</w:t>
      </w:r>
    </w:p>
    <w:p w:rsidR="00794001" w:rsidRPr="00EA77EB" w:rsidRDefault="00794001" w:rsidP="00EA7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A77E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EA77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от 24.07.2007 № 209-ФЗ «О развитии малого и среднего предпринимательства в Российской Федерации», на основании Решения Хатангского сельского Совета депутатов от 20.11.2018 № 110-РС «Об утверждении Порядка формирования, ведения, обязательного опубликования перечня муниципального имущества сельского поселения Хатанга, свободного от прав третьих лиц, предназначенного для передачи во владение и (или) пользование субъектам малого и среднего предпринимательства», </w:t>
      </w:r>
      <w:r w:rsidRPr="00EA77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руководствуясь пунктом 3 части 1 статьи 7 Устава сельского поселения Хатанга, </w:t>
      </w:r>
    </w:p>
    <w:p w:rsidR="00794001" w:rsidRPr="00EA77EB" w:rsidRDefault="00794001" w:rsidP="00EA7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94001" w:rsidRPr="00EA77EB" w:rsidRDefault="00794001" w:rsidP="00EA7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A77E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794001" w:rsidRPr="00221DB8" w:rsidRDefault="00794001" w:rsidP="00EA7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4001" w:rsidRPr="00F576A0" w:rsidRDefault="00794001" w:rsidP="00F576A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Внести в постановление Администрации сельского поселения Хатанга от 19.06.2020 № 096-П «Об утверждении перечня муниципального имущества муниципального образования «Сельское поселение Хатанга», свободного от прав третьих лиц, предназначенного для передачи во владение и (или) пользование субъектам малого и среднего предпринимательства» (далее - постановление) следующие изменения:</w:t>
      </w:r>
    </w:p>
    <w:p w:rsidR="00794001" w:rsidRPr="00EA77EB" w:rsidRDefault="00794001" w:rsidP="00EA77EB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94001" w:rsidRPr="00EA77EB" w:rsidRDefault="00794001" w:rsidP="00F576A0">
      <w:pPr>
        <w:pStyle w:val="20"/>
        <w:shd w:val="clear" w:color="auto" w:fill="auto"/>
        <w:spacing w:after="236" w:line="240" w:lineRule="auto"/>
        <w:ind w:left="709" w:right="180" w:firstLine="0"/>
        <w:jc w:val="both"/>
        <w:rPr>
          <w:sz w:val="28"/>
          <w:szCs w:val="28"/>
        </w:rPr>
      </w:pPr>
      <w:r w:rsidRPr="00EA77EB">
        <w:rPr>
          <w:color w:val="000000"/>
          <w:sz w:val="28"/>
          <w:szCs w:val="28"/>
          <w:lang w:eastAsia="ru-RU" w:bidi="ru-RU"/>
        </w:rPr>
        <w:t>1.1. Приложение к постановлению изложить в редакции, согласно приложению к настоящему постановлению.</w:t>
      </w:r>
    </w:p>
    <w:p w:rsidR="00794001" w:rsidRPr="00F576A0" w:rsidRDefault="00794001" w:rsidP="00F576A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A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A7DBE" w:rsidRPr="00F576A0">
        <w:rPr>
          <w:rFonts w:ascii="Times New Roman" w:hAnsi="Times New Roman" w:cs="Times New Roman"/>
          <w:sz w:val="28"/>
          <w:szCs w:val="28"/>
        </w:rPr>
        <w:t>п</w:t>
      </w:r>
      <w:r w:rsidRPr="00F576A0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 w:rsidR="008A7DBE" w:rsidRPr="00F576A0">
        <w:rPr>
          <w:rFonts w:ascii="Times New Roman" w:hAnsi="Times New Roman" w:cs="Times New Roman"/>
          <w:sz w:val="28"/>
          <w:szCs w:val="28"/>
        </w:rPr>
        <w:t>И</w:t>
      </w:r>
      <w:r w:rsidRPr="00F576A0">
        <w:rPr>
          <w:rFonts w:ascii="Times New Roman" w:hAnsi="Times New Roman" w:cs="Times New Roman"/>
          <w:sz w:val="28"/>
          <w:szCs w:val="28"/>
        </w:rPr>
        <w:t xml:space="preserve">нформационном бюллетене Хатангского сельского Совета депутатов и Администрации сельского </w:t>
      </w:r>
      <w:r w:rsidRPr="00F576A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F576A0">
          <w:rPr>
            <w:rStyle w:val="a8"/>
            <w:rFonts w:ascii="Times New Roman" w:hAnsi="Times New Roman" w:cs="Times New Roman"/>
            <w:sz w:val="28"/>
            <w:szCs w:val="28"/>
          </w:rPr>
          <w:t>www.hatanga24.ru</w:t>
        </w:r>
      </w:hyperlink>
    </w:p>
    <w:p w:rsidR="00794001" w:rsidRPr="00EA77EB" w:rsidRDefault="00794001" w:rsidP="00EA77EB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001" w:rsidRPr="00F576A0" w:rsidRDefault="00794001" w:rsidP="00F576A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A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B6916" w:rsidRPr="00F576A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4001" w:rsidRPr="00EA77EB" w:rsidRDefault="00794001" w:rsidP="00EA77EB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4001" w:rsidRPr="00F576A0" w:rsidRDefault="00794001" w:rsidP="00F576A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6A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94001" w:rsidRPr="00EA77EB" w:rsidRDefault="00794001" w:rsidP="00EA7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916" w:rsidRDefault="000B6916" w:rsidP="00EA7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EA8" w:rsidRDefault="00072EA8" w:rsidP="00EA7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EA8" w:rsidRPr="00EA77EB" w:rsidRDefault="00072EA8" w:rsidP="00EA7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BAF" w:rsidRPr="00EA77EB" w:rsidRDefault="00A60FC8" w:rsidP="00EA7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EB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794001" w:rsidRPr="00EA77EB" w:rsidRDefault="00794001" w:rsidP="00EA7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E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A60FC8" w:rsidRPr="00EA77E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A77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Хатанга   </w:t>
      </w:r>
      <w:r w:rsidR="00EA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7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41BAF" w:rsidRPr="00EA77E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60FC8" w:rsidRPr="00EA77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1BAF" w:rsidRPr="00EA77EB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A60FC8" w:rsidRPr="00EA77EB">
        <w:rPr>
          <w:rFonts w:ascii="Times New Roman" w:eastAsia="Times New Roman" w:hAnsi="Times New Roman" w:cs="Times New Roman"/>
          <w:sz w:val="28"/>
          <w:szCs w:val="28"/>
        </w:rPr>
        <w:t>В. Вешняков</w:t>
      </w: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EA77EB" w:rsidRDefault="00EA77EB" w:rsidP="00CA102B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p w:rsidR="00794001" w:rsidRDefault="00794001" w:rsidP="00CA102B">
      <w:pPr>
        <w:spacing w:after="0" w:line="216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F1E8C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  <w:r w:rsidRPr="00E625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4001" w:rsidRDefault="00794001" w:rsidP="00CA102B">
      <w:pPr>
        <w:spacing w:after="0" w:line="216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E6250B">
        <w:rPr>
          <w:rFonts w:ascii="Times New Roman" w:hAnsi="Times New Roman" w:cs="Times New Roman"/>
          <w:sz w:val="20"/>
          <w:szCs w:val="20"/>
        </w:rPr>
        <w:t xml:space="preserve">к </w:t>
      </w:r>
      <w:r w:rsidR="00741BAF">
        <w:rPr>
          <w:rFonts w:ascii="Times New Roman" w:hAnsi="Times New Roman" w:cs="Times New Roman"/>
          <w:sz w:val="20"/>
          <w:szCs w:val="20"/>
        </w:rPr>
        <w:t>п</w:t>
      </w:r>
      <w:r w:rsidRPr="00E6250B">
        <w:rPr>
          <w:rFonts w:ascii="Times New Roman" w:hAnsi="Times New Roman" w:cs="Times New Roman"/>
          <w:sz w:val="20"/>
          <w:szCs w:val="20"/>
        </w:rPr>
        <w:t xml:space="preserve">остановлению Администрации </w:t>
      </w:r>
    </w:p>
    <w:p w:rsidR="00794001" w:rsidRPr="00E6250B" w:rsidRDefault="00794001" w:rsidP="00CA102B">
      <w:pPr>
        <w:spacing w:after="0" w:line="216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E6250B">
        <w:rPr>
          <w:rFonts w:ascii="Times New Roman" w:hAnsi="Times New Roman" w:cs="Times New Roman"/>
          <w:sz w:val="20"/>
          <w:szCs w:val="20"/>
        </w:rPr>
        <w:t>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Хатанга</w:t>
      </w:r>
    </w:p>
    <w:p w:rsidR="00794001" w:rsidRDefault="00794001" w:rsidP="00CA102B">
      <w:pPr>
        <w:spacing w:after="0" w:line="216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E6250B">
        <w:rPr>
          <w:rFonts w:ascii="Times New Roman" w:hAnsi="Times New Roman" w:cs="Times New Roman"/>
          <w:sz w:val="20"/>
          <w:szCs w:val="20"/>
        </w:rPr>
        <w:t xml:space="preserve">от </w:t>
      </w:r>
      <w:r w:rsidR="00983A6C">
        <w:rPr>
          <w:rFonts w:ascii="Times New Roman" w:hAnsi="Times New Roman" w:cs="Times New Roman"/>
          <w:sz w:val="20"/>
          <w:szCs w:val="20"/>
        </w:rPr>
        <w:t>01.03.</w:t>
      </w:r>
      <w:r w:rsidR="00741BAF">
        <w:rPr>
          <w:rFonts w:ascii="Times New Roman" w:hAnsi="Times New Roman" w:cs="Times New Roman"/>
          <w:sz w:val="20"/>
          <w:szCs w:val="20"/>
        </w:rPr>
        <w:t>2023</w:t>
      </w:r>
      <w:r w:rsidR="00983A6C">
        <w:rPr>
          <w:rFonts w:ascii="Times New Roman" w:hAnsi="Times New Roman" w:cs="Times New Roman"/>
          <w:sz w:val="20"/>
          <w:szCs w:val="20"/>
        </w:rPr>
        <w:t xml:space="preserve"> № 024</w:t>
      </w:r>
      <w:r>
        <w:rPr>
          <w:rFonts w:ascii="Times New Roman" w:hAnsi="Times New Roman" w:cs="Times New Roman"/>
          <w:sz w:val="20"/>
          <w:szCs w:val="20"/>
        </w:rPr>
        <w:t xml:space="preserve"> – П </w:t>
      </w:r>
    </w:p>
    <w:p w:rsidR="00794001" w:rsidRPr="00097AA2" w:rsidRDefault="00794001" w:rsidP="00A63E56">
      <w:pPr>
        <w:spacing w:line="216" w:lineRule="auto"/>
        <w:rPr>
          <w:rFonts w:ascii="Times New Roman" w:hAnsi="Times New Roman" w:cs="Times New Roman"/>
        </w:rPr>
      </w:pP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502"/>
        <w:gridCol w:w="2583"/>
        <w:gridCol w:w="2156"/>
        <w:gridCol w:w="1726"/>
        <w:gridCol w:w="2604"/>
      </w:tblGrid>
      <w:tr w:rsidR="00794001" w:rsidRPr="00097AA2" w:rsidTr="00571B51">
        <w:trPr>
          <w:trHeight w:val="587"/>
        </w:trPr>
        <w:tc>
          <w:tcPr>
            <w:tcW w:w="502" w:type="dxa"/>
          </w:tcPr>
          <w:p w:rsidR="00794001" w:rsidRPr="00097AA2" w:rsidRDefault="00794001" w:rsidP="00CA102B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83" w:type="dxa"/>
          </w:tcPr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56" w:type="dxa"/>
          </w:tcPr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Адрес местонахождения имущества</w:t>
            </w:r>
          </w:p>
        </w:tc>
        <w:tc>
          <w:tcPr>
            <w:tcW w:w="1726" w:type="dxa"/>
          </w:tcPr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Дата включения в реестр муниципального имущества сельского поселения Хатанга</w:t>
            </w:r>
          </w:p>
        </w:tc>
        <w:tc>
          <w:tcPr>
            <w:tcW w:w="2604" w:type="dxa"/>
          </w:tcPr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Характеристики/цель использования</w:t>
            </w:r>
          </w:p>
        </w:tc>
      </w:tr>
      <w:tr w:rsidR="00794001" w:rsidRPr="00097AA2" w:rsidTr="00571B51">
        <w:trPr>
          <w:trHeight w:val="2650"/>
        </w:trPr>
        <w:tc>
          <w:tcPr>
            <w:tcW w:w="502" w:type="dxa"/>
          </w:tcPr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3" w:type="dxa"/>
          </w:tcPr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7AA2">
              <w:rPr>
                <w:rFonts w:ascii="Times New Roman" w:eastAsia="Times New Roman" w:hAnsi="Times New Roman" w:cs="Times New Roman"/>
              </w:rPr>
              <w:t>Специализированное мобильное здание (вагончик) на полозьях</w:t>
            </w:r>
          </w:p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eastAsia="Times New Roman" w:hAnsi="Times New Roman" w:cs="Times New Roman"/>
              </w:rPr>
              <w:t>8000</w:t>
            </w:r>
            <w:r w:rsidRPr="00097AA2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097AA2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2156" w:type="dxa"/>
          </w:tcPr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 xml:space="preserve">Красноярский край, Таймырский Долгано-Ненецкий район, </w:t>
            </w:r>
          </w:p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п. Хета</w:t>
            </w:r>
          </w:p>
        </w:tc>
        <w:tc>
          <w:tcPr>
            <w:tcW w:w="1726" w:type="dxa"/>
          </w:tcPr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2604" w:type="dxa"/>
          </w:tcPr>
          <w:p w:rsidR="00794001" w:rsidRPr="00097AA2" w:rsidRDefault="00794001" w:rsidP="00CA102B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97AA2">
              <w:rPr>
                <w:rFonts w:ascii="Times New Roman" w:eastAsia="Times New Roman" w:hAnsi="Times New Roman" w:cs="Times New Roman"/>
              </w:rPr>
              <w:t>Специализированное мобильное з</w:t>
            </w:r>
            <w:bookmarkStart w:id="0" w:name="_GoBack"/>
            <w:bookmarkEnd w:id="0"/>
            <w:r w:rsidRPr="00097AA2">
              <w:rPr>
                <w:rFonts w:ascii="Times New Roman" w:eastAsia="Times New Roman" w:hAnsi="Times New Roman" w:cs="Times New Roman"/>
              </w:rPr>
              <w:t>дание (вагончик) на полозьях, общей площадью 24 кв. м., состоящая из тамбура, раз</w:t>
            </w:r>
            <w:r w:rsidR="00016A28">
              <w:rPr>
                <w:rFonts w:ascii="Times New Roman" w:eastAsia="Times New Roman" w:hAnsi="Times New Roman" w:cs="Times New Roman"/>
              </w:rPr>
              <w:t>девалки и помывочного помещения,</w:t>
            </w:r>
          </w:p>
          <w:p w:rsidR="00794001" w:rsidRPr="00097AA2" w:rsidRDefault="00794001" w:rsidP="00CA102B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97AA2">
              <w:rPr>
                <w:rFonts w:ascii="Times New Roman" w:eastAsia="Times New Roman" w:hAnsi="Times New Roman" w:cs="Times New Roman"/>
              </w:rPr>
              <w:t>внутренн</w:t>
            </w:r>
            <w:r w:rsidR="00016A28">
              <w:rPr>
                <w:rFonts w:ascii="Times New Roman" w:eastAsia="Times New Roman" w:hAnsi="Times New Roman" w:cs="Times New Roman"/>
              </w:rPr>
              <w:t>яя отделка-деревянная «</w:t>
            </w:r>
            <w:proofErr w:type="spellStart"/>
            <w:r w:rsidR="00016A28">
              <w:rPr>
                <w:rFonts w:ascii="Times New Roman" w:eastAsia="Times New Roman" w:hAnsi="Times New Roman" w:cs="Times New Roman"/>
              </w:rPr>
              <w:t>вагонка</w:t>
            </w:r>
            <w:proofErr w:type="spellEnd"/>
            <w:r w:rsidR="00016A28">
              <w:rPr>
                <w:rFonts w:ascii="Times New Roman" w:eastAsia="Times New Roman" w:hAnsi="Times New Roman" w:cs="Times New Roman"/>
              </w:rPr>
              <w:t>», печь дровяная,</w:t>
            </w:r>
            <w:r w:rsidRPr="00097AA2">
              <w:rPr>
                <w:rFonts w:ascii="Times New Roman" w:eastAsia="Times New Roman" w:hAnsi="Times New Roman" w:cs="Times New Roman"/>
              </w:rPr>
              <w:t xml:space="preserve"> имеются баки для воды/ бытовое </w:t>
            </w:r>
            <w:r w:rsidR="00EE5471" w:rsidRPr="00097AA2">
              <w:rPr>
                <w:rFonts w:ascii="Times New Roman" w:eastAsia="Times New Roman" w:hAnsi="Times New Roman" w:cs="Times New Roman"/>
              </w:rPr>
              <w:t>(</w:t>
            </w:r>
            <w:r w:rsidRPr="00097AA2">
              <w:rPr>
                <w:rFonts w:ascii="Times New Roman" w:eastAsia="Times New Roman" w:hAnsi="Times New Roman" w:cs="Times New Roman"/>
              </w:rPr>
              <w:t>обслуживание населения п. Хета</w:t>
            </w:r>
            <w:r w:rsidR="00EE5471" w:rsidRPr="00097AA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94001" w:rsidRPr="00097AA2" w:rsidTr="00CA102B">
        <w:trPr>
          <w:trHeight w:val="557"/>
        </w:trPr>
        <w:tc>
          <w:tcPr>
            <w:tcW w:w="502" w:type="dxa"/>
          </w:tcPr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3" w:type="dxa"/>
          </w:tcPr>
          <w:p w:rsidR="00794001" w:rsidRPr="00097AA2" w:rsidRDefault="003B67CA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Часть нежилого здания (нежилые помещения № 6, 7, 8, 9, 10), общей площадью 47,10 кв.м.</w:t>
            </w:r>
          </w:p>
        </w:tc>
        <w:tc>
          <w:tcPr>
            <w:tcW w:w="2156" w:type="dxa"/>
          </w:tcPr>
          <w:p w:rsidR="00794001" w:rsidRPr="00097AA2" w:rsidRDefault="00794001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 xml:space="preserve">Красноярский край, Таймырский Долгано-Ненецкий район, </w:t>
            </w:r>
            <w:r w:rsidR="003B67CA" w:rsidRPr="00097AA2">
              <w:rPr>
                <w:rFonts w:ascii="Times New Roman" w:hAnsi="Times New Roman" w:cs="Times New Roman"/>
              </w:rPr>
              <w:t>п.</w:t>
            </w:r>
            <w:r w:rsidR="00016A28">
              <w:rPr>
                <w:rFonts w:ascii="Times New Roman" w:hAnsi="Times New Roman" w:cs="Times New Roman"/>
              </w:rPr>
              <w:t xml:space="preserve"> </w:t>
            </w:r>
            <w:r w:rsidR="003B67CA" w:rsidRPr="00097AA2">
              <w:rPr>
                <w:rFonts w:ascii="Times New Roman" w:hAnsi="Times New Roman" w:cs="Times New Roman"/>
              </w:rPr>
              <w:t>Новая</w:t>
            </w:r>
            <w:r w:rsidRPr="00097AA2">
              <w:rPr>
                <w:rFonts w:ascii="Times New Roman" w:hAnsi="Times New Roman" w:cs="Times New Roman"/>
              </w:rPr>
              <w:t xml:space="preserve">, ул. </w:t>
            </w:r>
            <w:r w:rsidR="003B67CA" w:rsidRPr="00097AA2">
              <w:rPr>
                <w:rFonts w:ascii="Times New Roman" w:hAnsi="Times New Roman" w:cs="Times New Roman"/>
              </w:rPr>
              <w:t>Г. Аксенова,          д.17</w:t>
            </w:r>
            <w:r w:rsidRPr="00097A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6" w:type="dxa"/>
          </w:tcPr>
          <w:p w:rsidR="00794001" w:rsidRPr="00097AA2" w:rsidRDefault="00D26B9A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16.05.2017</w:t>
            </w:r>
          </w:p>
        </w:tc>
        <w:tc>
          <w:tcPr>
            <w:tcW w:w="2604" w:type="dxa"/>
          </w:tcPr>
          <w:p w:rsidR="00CA102B" w:rsidRPr="00097AA2" w:rsidRDefault="00D26B9A" w:rsidP="00CA102B">
            <w:pPr>
              <w:keepNext/>
              <w:spacing w:line="21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97AA2">
              <w:rPr>
                <w:rFonts w:ascii="Times New Roman" w:hAnsi="Times New Roman" w:cs="Times New Roman"/>
              </w:rPr>
              <w:t>Часть нежилого здания (нежилые помещения № 6, 7, 8, 9, 10), общей площадью 47,10 кв.м.</w:t>
            </w:r>
            <w:r w:rsidR="00CA102B" w:rsidRPr="00097AA2">
              <w:rPr>
                <w:rFonts w:ascii="Times New Roman" w:hAnsi="Times New Roman" w:cs="Times New Roman"/>
              </w:rPr>
              <w:t xml:space="preserve">, </w:t>
            </w:r>
            <w:r w:rsidR="00016A28">
              <w:rPr>
                <w:rFonts w:ascii="Times New Roman" w:hAnsi="Times New Roman" w:cs="Times New Roman"/>
                <w:color w:val="000000"/>
              </w:rPr>
              <w:t>фундамент</w:t>
            </w:r>
            <w:r w:rsidR="00CA102B" w:rsidRPr="00097AA2">
              <w:rPr>
                <w:rFonts w:ascii="Times New Roman" w:hAnsi="Times New Roman" w:cs="Times New Roman"/>
                <w:color w:val="000000"/>
              </w:rPr>
              <w:t xml:space="preserve"> – деревянные сваи, стены и их наружная отделка – деревянные, брус, перегородки – деревянные,</w:t>
            </w:r>
          </w:p>
          <w:p w:rsidR="00CA102B" w:rsidRPr="00097AA2" w:rsidRDefault="00CA102B" w:rsidP="00CA102B">
            <w:pPr>
              <w:keepNext/>
              <w:spacing w:line="21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97AA2">
              <w:rPr>
                <w:rFonts w:ascii="Times New Roman" w:hAnsi="Times New Roman" w:cs="Times New Roman"/>
                <w:color w:val="000000"/>
              </w:rPr>
              <w:t>перекрытия – деревянные по деревянным балкам,</w:t>
            </w:r>
          </w:p>
          <w:p w:rsidR="00CA102B" w:rsidRPr="00097AA2" w:rsidRDefault="00CA102B" w:rsidP="00CA102B">
            <w:pPr>
              <w:keepNext/>
              <w:spacing w:line="21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97AA2">
              <w:rPr>
                <w:rFonts w:ascii="Times New Roman" w:hAnsi="Times New Roman" w:cs="Times New Roman"/>
                <w:color w:val="000000"/>
              </w:rPr>
              <w:t>крыша – деревянная стропильная, кровля асбестоцементная,</w:t>
            </w:r>
          </w:p>
          <w:p w:rsidR="00CA102B" w:rsidRPr="00097AA2" w:rsidRDefault="00CA102B" w:rsidP="00CA102B">
            <w:pPr>
              <w:keepNext/>
              <w:spacing w:line="21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97AA2">
              <w:rPr>
                <w:rFonts w:ascii="Times New Roman" w:hAnsi="Times New Roman" w:cs="Times New Roman"/>
                <w:color w:val="000000"/>
              </w:rPr>
              <w:t>оконные проемы – двойные, деревянные,</w:t>
            </w:r>
          </w:p>
          <w:p w:rsidR="00CA102B" w:rsidRPr="00097AA2" w:rsidRDefault="00CA102B" w:rsidP="00CA102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097AA2">
              <w:rPr>
                <w:rFonts w:ascii="Times New Roman" w:hAnsi="Times New Roman" w:cs="Times New Roman"/>
                <w:color w:val="000000"/>
              </w:rPr>
              <w:t>дверные проемы –деревянные, полы – деревянные, дощатые, коммуникации – электроосвещение, отопление, водоснабжение/ торговое</w:t>
            </w:r>
          </w:p>
          <w:p w:rsidR="00794001" w:rsidRPr="00097AA2" w:rsidRDefault="00CA102B" w:rsidP="00CA102B">
            <w:pPr>
              <w:keepNext/>
              <w:spacing w:line="21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97AA2">
              <w:rPr>
                <w:rFonts w:ascii="Times New Roman" w:hAnsi="Times New Roman" w:cs="Times New Roman"/>
                <w:color w:val="000000"/>
              </w:rPr>
              <w:t>(реализация продовольственных и промышленных товаров)</w:t>
            </w:r>
          </w:p>
        </w:tc>
      </w:tr>
      <w:tr w:rsidR="00E250C1" w:rsidRPr="00097AA2" w:rsidTr="00263E78">
        <w:trPr>
          <w:trHeight w:val="840"/>
        </w:trPr>
        <w:tc>
          <w:tcPr>
            <w:tcW w:w="502" w:type="dxa"/>
          </w:tcPr>
          <w:p w:rsidR="00E250C1" w:rsidRPr="00097AA2" w:rsidRDefault="00A25B44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3" w:type="dxa"/>
          </w:tcPr>
          <w:p w:rsidR="00E250C1" w:rsidRPr="00097AA2" w:rsidRDefault="00B45677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 xml:space="preserve">Сооружение - </w:t>
            </w:r>
            <w:r w:rsidR="00A25B44" w:rsidRPr="00097AA2">
              <w:rPr>
                <w:rFonts w:ascii="Times New Roman" w:hAnsi="Times New Roman" w:cs="Times New Roman"/>
              </w:rPr>
              <w:t>Ледник</w:t>
            </w:r>
          </w:p>
        </w:tc>
        <w:tc>
          <w:tcPr>
            <w:tcW w:w="2156" w:type="dxa"/>
          </w:tcPr>
          <w:p w:rsidR="00E250C1" w:rsidRPr="00097AA2" w:rsidRDefault="00A25B44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Красноярский край, Таймырский Долгано-Ненецкий муниципальный район, п. Хета</w:t>
            </w:r>
          </w:p>
        </w:tc>
        <w:tc>
          <w:tcPr>
            <w:tcW w:w="1726" w:type="dxa"/>
          </w:tcPr>
          <w:p w:rsidR="00E250C1" w:rsidRPr="00097AA2" w:rsidRDefault="00A25B44" w:rsidP="00CA102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>30.11.2007</w:t>
            </w:r>
          </w:p>
        </w:tc>
        <w:tc>
          <w:tcPr>
            <w:tcW w:w="2604" w:type="dxa"/>
          </w:tcPr>
          <w:p w:rsidR="00E250C1" w:rsidRPr="00097AA2" w:rsidRDefault="00263E78" w:rsidP="00016A28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Times New Roman"/>
              </w:rPr>
            </w:pPr>
            <w:r w:rsidRPr="00097AA2">
              <w:rPr>
                <w:rFonts w:ascii="Times New Roman" w:hAnsi="Times New Roman" w:cs="Times New Roman"/>
              </w:rPr>
              <w:t xml:space="preserve">Сооружение - </w:t>
            </w:r>
            <w:r w:rsidR="00A25B44" w:rsidRPr="00097AA2">
              <w:rPr>
                <w:rFonts w:ascii="Times New Roman" w:hAnsi="Times New Roman" w:cs="Times New Roman"/>
              </w:rPr>
              <w:t>Ледник</w:t>
            </w:r>
            <w:r w:rsidR="00B45677" w:rsidRPr="00097AA2">
              <w:rPr>
                <w:rFonts w:ascii="Times New Roman" w:hAnsi="Times New Roman" w:cs="Times New Roman"/>
              </w:rPr>
              <w:t xml:space="preserve">, общая площадь 1526 кв.м., этажность 2 в том числе </w:t>
            </w:r>
            <w:r w:rsidR="00B45677" w:rsidRPr="00097AA2">
              <w:rPr>
                <w:rFonts w:ascii="Times New Roman" w:hAnsi="Times New Roman" w:cs="Times New Roman"/>
                <w:color w:val="000000"/>
              </w:rPr>
              <w:t xml:space="preserve">подземных – </w:t>
            </w:r>
            <w:proofErr w:type="gramStart"/>
            <w:r w:rsidR="00B45677" w:rsidRPr="00097AA2">
              <w:rPr>
                <w:rFonts w:ascii="Times New Roman" w:hAnsi="Times New Roman" w:cs="Times New Roman"/>
                <w:color w:val="000000"/>
              </w:rPr>
              <w:t>1,</w:t>
            </w:r>
            <w:r w:rsidR="00B45677" w:rsidRPr="00097AA2">
              <w:rPr>
                <w:color w:val="000000"/>
              </w:rPr>
              <w:t xml:space="preserve"> </w:t>
            </w:r>
            <w:r w:rsidR="00B45677" w:rsidRPr="00097AA2">
              <w:rPr>
                <w:rFonts w:ascii="Times New Roman" w:hAnsi="Times New Roman" w:cs="Times New Roman"/>
              </w:rPr>
              <w:t xml:space="preserve"> стены</w:t>
            </w:r>
            <w:proofErr w:type="gramEnd"/>
            <w:r w:rsidR="00B45677" w:rsidRPr="00097AA2">
              <w:rPr>
                <w:rFonts w:ascii="Times New Roman" w:hAnsi="Times New Roman" w:cs="Times New Roman"/>
              </w:rPr>
              <w:t xml:space="preserve"> и их наружная отделка – вечномерзлый грунт, перегородки – дощатые, ледовые, </w:t>
            </w:r>
            <w:r w:rsidR="00B45677" w:rsidRPr="00097AA2">
              <w:rPr>
                <w:rFonts w:ascii="Times New Roman" w:hAnsi="Times New Roman" w:cs="Times New Roman"/>
              </w:rPr>
              <w:lastRenderedPageBreak/>
              <w:t xml:space="preserve">перекрытия – вечномерзлый </w:t>
            </w:r>
            <w:r w:rsidRPr="00097AA2">
              <w:rPr>
                <w:rFonts w:ascii="Times New Roman" w:hAnsi="Times New Roman" w:cs="Times New Roman"/>
              </w:rPr>
              <w:t>грунт, полы</w:t>
            </w:r>
            <w:r w:rsidR="00B45677" w:rsidRPr="00097AA2">
              <w:rPr>
                <w:rFonts w:ascii="Times New Roman" w:hAnsi="Times New Roman" w:cs="Times New Roman"/>
              </w:rPr>
              <w:t xml:space="preserve"> – лед, внутренняя отделка – лед, электроосвещение – </w:t>
            </w:r>
            <w:r w:rsidR="00B45677" w:rsidRPr="00097AA2">
              <w:rPr>
                <w:rFonts w:ascii="Times New Roman" w:hAnsi="Times New Roman" w:cs="Times New Roman"/>
                <w:color w:val="000000"/>
              </w:rPr>
              <w:t>220В</w:t>
            </w:r>
            <w:r w:rsidR="00B45677" w:rsidRPr="00097AA2">
              <w:rPr>
                <w:rFonts w:ascii="Times New Roman" w:hAnsi="Times New Roman" w:cs="Times New Roman"/>
              </w:rPr>
              <w:t xml:space="preserve"> /</w:t>
            </w:r>
            <w:r w:rsidRPr="00097AA2">
              <w:rPr>
                <w:rFonts w:ascii="Times New Roman" w:hAnsi="Times New Roman" w:cs="Times New Roman"/>
                <w:color w:val="000000"/>
              </w:rPr>
              <w:t xml:space="preserve"> нежилое (подземное сооружение для хранения сельскохозяйственной продукции)</w:t>
            </w:r>
          </w:p>
        </w:tc>
      </w:tr>
    </w:tbl>
    <w:p w:rsidR="00794001" w:rsidRPr="00E6250B" w:rsidRDefault="00794001" w:rsidP="00CA102B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15C4" w:rsidRDefault="000D15C4" w:rsidP="00CA102B">
      <w:pPr>
        <w:spacing w:line="216" w:lineRule="auto"/>
      </w:pPr>
    </w:p>
    <w:sectPr w:rsidR="000D15C4" w:rsidSect="00F576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03A6"/>
    <w:multiLevelType w:val="hybridMultilevel"/>
    <w:tmpl w:val="1192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D2F26"/>
    <w:multiLevelType w:val="hybridMultilevel"/>
    <w:tmpl w:val="D9A8B9D8"/>
    <w:lvl w:ilvl="0" w:tplc="AAE83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01"/>
    <w:rsid w:val="00016A28"/>
    <w:rsid w:val="00072EA8"/>
    <w:rsid w:val="00097AA2"/>
    <w:rsid w:val="000B6916"/>
    <w:rsid w:val="000D15C4"/>
    <w:rsid w:val="001334BF"/>
    <w:rsid w:val="001E73C5"/>
    <w:rsid w:val="00221DB8"/>
    <w:rsid w:val="00263E78"/>
    <w:rsid w:val="003B67CA"/>
    <w:rsid w:val="003E4A9E"/>
    <w:rsid w:val="00741BAF"/>
    <w:rsid w:val="00794001"/>
    <w:rsid w:val="008A7DBE"/>
    <w:rsid w:val="00914F6F"/>
    <w:rsid w:val="00983A6C"/>
    <w:rsid w:val="00A25B44"/>
    <w:rsid w:val="00A60FC8"/>
    <w:rsid w:val="00A63E56"/>
    <w:rsid w:val="00AB4329"/>
    <w:rsid w:val="00AC5BF8"/>
    <w:rsid w:val="00B45677"/>
    <w:rsid w:val="00CA102B"/>
    <w:rsid w:val="00D26B9A"/>
    <w:rsid w:val="00E250C1"/>
    <w:rsid w:val="00EA77EB"/>
    <w:rsid w:val="00EC5E9A"/>
    <w:rsid w:val="00EE5471"/>
    <w:rsid w:val="00F5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44A65-9BD2-4B80-B535-1BE456EE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4001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940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794001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794001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940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400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94001"/>
    <w:rPr>
      <w:color w:val="0000FF" w:themeColor="hyperlink"/>
      <w:u w:val="single"/>
    </w:rPr>
  </w:style>
  <w:style w:type="paragraph" w:customStyle="1" w:styleId="ConsPlusNormal">
    <w:name w:val="ConsPlusNormal"/>
    <w:rsid w:val="00794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0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7940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400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7940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001"/>
    <w:pPr>
      <w:widowControl w:val="0"/>
      <w:shd w:val="clear" w:color="auto" w:fill="FFFFFF"/>
      <w:spacing w:after="0" w:line="278" w:lineRule="exact"/>
      <w:ind w:hanging="440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Татьяна Ильина</cp:lastModifiedBy>
  <cp:revision>19</cp:revision>
  <cp:lastPrinted>2023-02-27T08:04:00Z</cp:lastPrinted>
  <dcterms:created xsi:type="dcterms:W3CDTF">2023-02-27T02:18:00Z</dcterms:created>
  <dcterms:modified xsi:type="dcterms:W3CDTF">2023-03-01T09:59:00Z</dcterms:modified>
</cp:coreProperties>
</file>