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B1" w:rsidRPr="006B1F9C" w:rsidRDefault="006B1F9C" w:rsidP="006B1F9C">
      <w:pPr>
        <w:keepNext/>
        <w:keepLines/>
        <w:suppressLineNumbers/>
        <w:suppressAutoHyphens/>
        <w:jc w:val="center"/>
      </w:pPr>
      <w:r w:rsidRPr="00D73B01">
        <w:rPr>
          <w:noProof/>
          <w:color w:val="002060"/>
          <w:sz w:val="18"/>
        </w:rPr>
        <w:drawing>
          <wp:anchor distT="0" distB="0" distL="114300" distR="114300" simplePos="0" relativeHeight="251659264" behindDoc="0" locked="0" layoutInCell="1" allowOverlap="1" wp14:anchorId="5EB81257" wp14:editId="56A48B6A">
            <wp:simplePos x="0" y="0"/>
            <wp:positionH relativeFrom="column">
              <wp:posOffset>2717165</wp:posOffset>
            </wp:positionH>
            <wp:positionV relativeFrom="paragraph">
              <wp:posOffset>347</wp:posOffset>
            </wp:positionV>
            <wp:extent cx="495935" cy="6000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РОССИЙСКАЯ</w:t>
      </w:r>
      <w:r w:rsidR="006162B1" w:rsidRPr="009B5547">
        <w:rPr>
          <w:b/>
        </w:rPr>
        <w:t xml:space="preserve"> ФЕДЕРАЦИЯ</w:t>
      </w:r>
    </w:p>
    <w:p w:rsidR="006162B1" w:rsidRPr="006B1F9C" w:rsidRDefault="00C5797C" w:rsidP="006B1F9C">
      <w:pPr>
        <w:keepNext/>
        <w:keepLines/>
        <w:suppressLineNumbers/>
        <w:suppressAutoHyphens/>
        <w:jc w:val="center"/>
      </w:pPr>
      <w:r w:rsidRPr="006B1F9C">
        <w:t>КРАСНОЯРСКИЙ КРАЙ</w:t>
      </w:r>
    </w:p>
    <w:p w:rsidR="008E3494" w:rsidRPr="006B1F9C" w:rsidRDefault="008E3494" w:rsidP="006B1F9C">
      <w:pPr>
        <w:keepNext/>
        <w:keepLines/>
        <w:suppressLineNumbers/>
        <w:suppressAutoHyphens/>
        <w:jc w:val="center"/>
      </w:pPr>
      <w:r w:rsidRPr="006B1F9C">
        <w:t>ТАЙМЫРСКИЙ ДОЛГАНО-НЕНЕЦКИЙ МУНИЦИПАЛЬНЫЙ РАЙОН</w:t>
      </w:r>
    </w:p>
    <w:p w:rsidR="008E3494" w:rsidRPr="006B1F9C" w:rsidRDefault="008E3494" w:rsidP="006B1F9C">
      <w:pPr>
        <w:keepNext/>
        <w:keepLines/>
        <w:suppressLineNumbers/>
        <w:suppressAutoHyphens/>
        <w:jc w:val="center"/>
        <w:rPr>
          <w:b/>
        </w:rPr>
      </w:pPr>
      <w:r w:rsidRPr="006B1F9C">
        <w:rPr>
          <w:b/>
        </w:rPr>
        <w:t>АДМИНИСТРАЦИЯ СЕЛЬСКОГО ПОСЕЛЕНИЯ ХАТАНГА</w:t>
      </w:r>
    </w:p>
    <w:p w:rsidR="008E3494" w:rsidRPr="006B1F9C" w:rsidRDefault="008E3494" w:rsidP="006B1F9C">
      <w:pPr>
        <w:keepNext/>
        <w:keepLines/>
        <w:suppressLineNumbers/>
        <w:suppressAutoHyphens/>
        <w:jc w:val="center"/>
        <w:rPr>
          <w:b/>
        </w:rPr>
      </w:pPr>
    </w:p>
    <w:p w:rsidR="00371627" w:rsidRPr="006B1F9C" w:rsidRDefault="00371627" w:rsidP="006B1F9C">
      <w:pPr>
        <w:keepNext/>
        <w:keepLines/>
        <w:suppressLineNumbers/>
        <w:suppressAutoHyphens/>
        <w:jc w:val="center"/>
        <w:rPr>
          <w:b/>
        </w:rPr>
      </w:pPr>
    </w:p>
    <w:p w:rsidR="006162B1" w:rsidRPr="006B1F9C" w:rsidRDefault="00C5797C" w:rsidP="006B1F9C">
      <w:pPr>
        <w:keepNext/>
        <w:keepLines/>
        <w:suppressLineNumbers/>
        <w:suppressAutoHyphens/>
        <w:jc w:val="center"/>
        <w:rPr>
          <w:b/>
        </w:rPr>
      </w:pPr>
      <w:r w:rsidRPr="006B1F9C">
        <w:rPr>
          <w:b/>
        </w:rPr>
        <w:t>РАСПОРЯЖЕНИЕ</w:t>
      </w:r>
    </w:p>
    <w:p w:rsidR="00371627" w:rsidRPr="006B1F9C" w:rsidRDefault="00371627" w:rsidP="006B1F9C">
      <w:pPr>
        <w:keepNext/>
        <w:keepLines/>
        <w:suppressLineNumbers/>
        <w:suppressAutoHyphens/>
        <w:jc w:val="center"/>
        <w:rPr>
          <w:b/>
        </w:rPr>
      </w:pPr>
    </w:p>
    <w:p w:rsidR="008E3494" w:rsidRPr="006B1F9C" w:rsidRDefault="006B1F9C" w:rsidP="006B1F9C">
      <w:pPr>
        <w:keepNext/>
        <w:keepLines/>
        <w:suppressLineNumbers/>
        <w:suppressAutoHyphens/>
      </w:pPr>
      <w:r>
        <w:t>05</w:t>
      </w:r>
      <w:r w:rsidR="004916D7" w:rsidRPr="006B1F9C">
        <w:t>.0</w:t>
      </w:r>
      <w:r w:rsidR="00E65A66" w:rsidRPr="006B1F9C">
        <w:t>6</w:t>
      </w:r>
      <w:r w:rsidR="004916D7" w:rsidRPr="006B1F9C">
        <w:t>.</w:t>
      </w:r>
      <w:r w:rsidR="00704744" w:rsidRPr="006B1F9C">
        <w:t>20</w:t>
      </w:r>
      <w:r w:rsidR="002079F9" w:rsidRPr="006B1F9C">
        <w:t>20</w:t>
      </w:r>
      <w:r w:rsidR="00704744" w:rsidRPr="006B1F9C">
        <w:t xml:space="preserve"> </w:t>
      </w:r>
      <w:r w:rsidR="008E3494" w:rsidRPr="006B1F9C">
        <w:t xml:space="preserve">г.                       </w:t>
      </w:r>
      <w:r w:rsidR="004916D7" w:rsidRPr="006B1F9C">
        <w:tab/>
      </w:r>
      <w:r w:rsidR="004916D7" w:rsidRPr="006B1F9C">
        <w:tab/>
      </w:r>
      <w:r w:rsidR="004916D7" w:rsidRPr="006B1F9C">
        <w:tab/>
      </w:r>
      <w:r w:rsidR="008E3494" w:rsidRPr="006B1F9C">
        <w:t xml:space="preserve">                                           </w:t>
      </w:r>
      <w:r w:rsidR="00274173" w:rsidRPr="006B1F9C">
        <w:t xml:space="preserve">                        </w:t>
      </w:r>
      <w:r w:rsidR="001C22E3" w:rsidRPr="006B1F9C">
        <w:t xml:space="preserve"> </w:t>
      </w:r>
      <w:r w:rsidR="005C5AA6" w:rsidRPr="006B1F9C">
        <w:t>№</w:t>
      </w:r>
      <w:r>
        <w:t xml:space="preserve"> 09</w:t>
      </w:r>
      <w:r w:rsidR="00917304">
        <w:t>7</w:t>
      </w:r>
      <w:r>
        <w:t xml:space="preserve"> – Р </w:t>
      </w:r>
      <w:r w:rsidR="00204613" w:rsidRPr="006B1F9C">
        <w:t xml:space="preserve"> </w:t>
      </w:r>
    </w:p>
    <w:p w:rsidR="00371627" w:rsidRPr="006B1F9C" w:rsidRDefault="00371627" w:rsidP="006B1F9C">
      <w:pPr>
        <w:keepNext/>
        <w:keepLines/>
        <w:suppressLineNumbers/>
        <w:suppressAutoHyphens/>
      </w:pPr>
    </w:p>
    <w:p w:rsidR="008E3494" w:rsidRPr="006B1F9C" w:rsidRDefault="002079F9" w:rsidP="006B1F9C">
      <w:pPr>
        <w:keepNext/>
        <w:keepLines/>
        <w:suppressLineNumbers/>
        <w:tabs>
          <w:tab w:val="left" w:pos="4395"/>
        </w:tabs>
        <w:suppressAutoHyphens/>
        <w:jc w:val="both"/>
        <w:rPr>
          <w:b/>
        </w:rPr>
      </w:pPr>
      <w:r w:rsidRPr="006B1F9C">
        <w:rPr>
          <w:b/>
        </w:rPr>
        <w:t>О вн</w:t>
      </w:r>
      <w:r w:rsidR="006B1F9C">
        <w:rPr>
          <w:b/>
        </w:rPr>
        <w:t xml:space="preserve">есении изменений в Распоряжение </w:t>
      </w:r>
      <w:r w:rsidRPr="006B1F9C">
        <w:rPr>
          <w:b/>
        </w:rPr>
        <w:t>Администрации сельского поселения Хатанга от 18.06.2015</w:t>
      </w:r>
      <w:r w:rsidR="006B1F9C">
        <w:rPr>
          <w:b/>
        </w:rPr>
        <w:t xml:space="preserve"> </w:t>
      </w:r>
      <w:r w:rsidRPr="006B1F9C">
        <w:rPr>
          <w:b/>
        </w:rPr>
        <w:t>г. №</w:t>
      </w:r>
      <w:r w:rsidR="006B1F9C">
        <w:rPr>
          <w:b/>
        </w:rPr>
        <w:t xml:space="preserve"> </w:t>
      </w:r>
      <w:r w:rsidRPr="006B1F9C">
        <w:rPr>
          <w:b/>
        </w:rPr>
        <w:t>106-Р «</w:t>
      </w:r>
      <w:r w:rsidR="00B14E22" w:rsidRPr="006B1F9C">
        <w:rPr>
          <w:b/>
        </w:rPr>
        <w:t>О</w:t>
      </w:r>
      <w:r w:rsidR="00E6597A" w:rsidRPr="006B1F9C">
        <w:rPr>
          <w:b/>
        </w:rPr>
        <w:t>б</w:t>
      </w:r>
      <w:r w:rsidR="00B14E22" w:rsidRPr="006B1F9C">
        <w:rPr>
          <w:b/>
        </w:rPr>
        <w:t xml:space="preserve"> </w:t>
      </w:r>
      <w:r w:rsidR="00E6597A" w:rsidRPr="006B1F9C">
        <w:rPr>
          <w:b/>
        </w:rPr>
        <w:t>утверждении номенклатуры и объёмов материальных ресурсов, предназначенных для ликвидации чрезвычайных ситуаций на территории</w:t>
      </w:r>
      <w:r w:rsidR="00B14E22" w:rsidRPr="006B1F9C">
        <w:rPr>
          <w:b/>
        </w:rPr>
        <w:t xml:space="preserve"> сельского поселения Хатанга</w:t>
      </w:r>
      <w:r w:rsidRPr="006B1F9C">
        <w:rPr>
          <w:b/>
        </w:rPr>
        <w:t>»</w:t>
      </w:r>
    </w:p>
    <w:p w:rsidR="00371627" w:rsidRPr="006B1F9C" w:rsidRDefault="00371627" w:rsidP="006B1F9C">
      <w:pPr>
        <w:keepNext/>
        <w:keepLines/>
        <w:suppressLineNumbers/>
        <w:suppressAutoHyphens/>
        <w:jc w:val="both"/>
        <w:rPr>
          <w:b/>
        </w:rPr>
      </w:pPr>
    </w:p>
    <w:p w:rsidR="00ED14FC" w:rsidRDefault="003D33DC" w:rsidP="00E413EA">
      <w:pPr>
        <w:keepNext/>
        <w:keepLines/>
        <w:suppressLineNumbers/>
        <w:suppressAutoHyphens/>
        <w:ind w:firstLine="709"/>
        <w:jc w:val="both"/>
      </w:pPr>
      <w:r>
        <w:t>Р</w:t>
      </w:r>
      <w:r w:rsidRPr="006B1F9C">
        <w:t>уководствуясь Федеральным законом от 21.12.1994 г. №</w:t>
      </w:r>
      <w:r>
        <w:t xml:space="preserve"> </w:t>
      </w:r>
      <w:r w:rsidRPr="006B1F9C">
        <w:t>68-ФЗ «О защите населения и территорий от чрезвычайных ситуаций природного и техногенного характера»,</w:t>
      </w:r>
      <w:r>
        <w:t xml:space="preserve"> </w:t>
      </w:r>
      <w:hyperlink r:id="rId6" w:history="1">
        <w:r w:rsidRPr="006B1F9C">
          <w:t>Постановлением</w:t>
        </w:r>
      </w:hyperlink>
      <w:r w:rsidRPr="006B1F9C">
        <w:t xml:space="preserve"> Правительства Российской Федерации от 10.11.1996</w:t>
      </w:r>
      <w:r>
        <w:t xml:space="preserve"> г. №</w:t>
      </w:r>
      <w:r w:rsidRPr="006B1F9C">
        <w:t xml:space="preserve"> 1340 </w:t>
      </w:r>
      <w:r>
        <w:t>«</w:t>
      </w:r>
      <w:r w:rsidRPr="006B1F9C"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>
        <w:t xml:space="preserve">», в соответствии с пунктом 1 статьи </w:t>
      </w:r>
      <w:r w:rsidRPr="006B1F9C">
        <w:t>37 Устава сельского поселения Хатанга</w:t>
      </w:r>
      <w:r>
        <w:t xml:space="preserve"> и в</w:t>
      </w:r>
      <w:r w:rsidR="00276ED1" w:rsidRPr="006B1F9C">
        <w:t xml:space="preserve"> целях </w:t>
      </w:r>
      <w:r w:rsidR="006B1F9C">
        <w:t>реализации Постановления А</w:t>
      </w:r>
      <w:r w:rsidR="00E6597A" w:rsidRPr="006B1F9C">
        <w:t>дминистрации сельского поселения Хатанга</w:t>
      </w:r>
      <w:r>
        <w:t xml:space="preserve"> </w:t>
      </w:r>
      <w:r w:rsidR="00E6597A" w:rsidRPr="006B1F9C">
        <w:t xml:space="preserve">от </w:t>
      </w:r>
      <w:r w:rsidR="002079F9" w:rsidRPr="006B1F9C">
        <w:t>23</w:t>
      </w:r>
      <w:r w:rsidR="00E6597A" w:rsidRPr="006B1F9C">
        <w:t>.0</w:t>
      </w:r>
      <w:r w:rsidR="002079F9" w:rsidRPr="006B1F9C">
        <w:t>9</w:t>
      </w:r>
      <w:r w:rsidR="00E6597A" w:rsidRPr="006B1F9C">
        <w:t>.201</w:t>
      </w:r>
      <w:r w:rsidR="002079F9" w:rsidRPr="006B1F9C">
        <w:t>9</w:t>
      </w:r>
      <w:r w:rsidR="00E6597A" w:rsidRPr="006B1F9C">
        <w:t xml:space="preserve"> г. №</w:t>
      </w:r>
      <w:r w:rsidR="00274173" w:rsidRPr="006B1F9C">
        <w:t xml:space="preserve"> </w:t>
      </w:r>
      <w:r w:rsidR="002079F9" w:rsidRPr="006B1F9C">
        <w:t>146</w:t>
      </w:r>
      <w:r w:rsidR="00E6597A" w:rsidRPr="006B1F9C">
        <w:t xml:space="preserve">-П </w:t>
      </w:r>
      <w:r w:rsidR="002079F9" w:rsidRPr="006B1F9C">
        <w:t>«Об утверждении Порядка создания, хранения, использования и восполнения резерва материальных ресурсов для ликвидации чрезвычайных ситуаций»</w:t>
      </w:r>
      <w:r w:rsidR="00723EAA" w:rsidRPr="006B1F9C">
        <w:t>:</w:t>
      </w:r>
    </w:p>
    <w:p w:rsidR="00E413EA" w:rsidRPr="006B1F9C" w:rsidRDefault="00E413EA" w:rsidP="00E413EA">
      <w:pPr>
        <w:keepNext/>
        <w:keepLines/>
        <w:suppressLineNumbers/>
        <w:suppressAutoHyphens/>
        <w:ind w:firstLine="709"/>
        <w:jc w:val="both"/>
      </w:pPr>
    </w:p>
    <w:p w:rsidR="00850ED0" w:rsidRDefault="00850ED0" w:rsidP="00850ED0">
      <w:pPr>
        <w:pStyle w:val="ConsPlusNormal"/>
        <w:keepNext/>
        <w:keepLines/>
        <w:widowControl/>
        <w:numPr>
          <w:ilvl w:val="0"/>
          <w:numId w:val="5"/>
        </w:num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50ED0">
        <w:rPr>
          <w:rFonts w:ascii="Times New Roman" w:hAnsi="Times New Roman" w:cs="Times New Roman"/>
          <w:sz w:val="24"/>
          <w:szCs w:val="24"/>
        </w:rPr>
        <w:t>Внести в Распоряжение Администрации сельского поселения Хатанга                             от 18.06.2015 г. № 106-Р «Об утверждении номенклатуры и объёмов материальных ресурсов, предназначенных для ликвидации чрезвычайных ситуаций на территории сельского поселения Хатанга»</w:t>
      </w:r>
      <w:r>
        <w:rPr>
          <w:rFonts w:ascii="Times New Roman" w:hAnsi="Times New Roman" w:cs="Times New Roman"/>
          <w:sz w:val="24"/>
          <w:szCs w:val="24"/>
        </w:rPr>
        <w:t xml:space="preserve"> (далее – Распоряжение) следующие изменения:</w:t>
      </w:r>
    </w:p>
    <w:p w:rsidR="00850ED0" w:rsidRDefault="00850ED0" w:rsidP="00850ED0">
      <w:pPr>
        <w:pStyle w:val="ConsPlusNormal"/>
        <w:keepNext/>
        <w:keepLines/>
        <w:widowControl/>
        <w:suppressLineNumbers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3EA" w:rsidRDefault="00850ED0" w:rsidP="00850ED0">
      <w:pPr>
        <w:pStyle w:val="ConsPlusNormal"/>
        <w:keepNext/>
        <w:keepLines/>
        <w:widowControl/>
        <w:numPr>
          <w:ilvl w:val="1"/>
          <w:numId w:val="5"/>
        </w:num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  <w:r w:rsidR="002079F9" w:rsidRPr="00E413EA">
        <w:rPr>
          <w:rFonts w:ascii="Times New Roman" w:hAnsi="Times New Roman" w:cs="Times New Roman"/>
          <w:sz w:val="24"/>
          <w:szCs w:val="24"/>
        </w:rPr>
        <w:t xml:space="preserve">изложить в редакции </w:t>
      </w:r>
      <w:r w:rsidR="00723EAA" w:rsidRPr="00E413EA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 w:rsidR="00723EAA" w:rsidRPr="00E413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3EA" w:rsidRPr="00E413EA" w:rsidRDefault="00E413EA" w:rsidP="00E413EA">
      <w:pPr>
        <w:pStyle w:val="ConsPlusNormal"/>
        <w:keepNext/>
        <w:keepLines/>
        <w:widowControl/>
        <w:numPr>
          <w:ilvl w:val="0"/>
          <w:numId w:val="5"/>
        </w:num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413EA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E413EA">
        <w:rPr>
          <w:rFonts w:ascii="Times New Roman" w:hAnsi="Times New Roman" w:cs="Times New Roman"/>
          <w:sz w:val="24"/>
          <w:szCs w:val="24"/>
        </w:rPr>
        <w:t xml:space="preserve"> </w:t>
      </w:r>
      <w:r w:rsidR="00BA10DB">
        <w:rPr>
          <w:rFonts w:ascii="Times New Roman" w:hAnsi="Times New Roman" w:cs="Times New Roman"/>
          <w:sz w:val="24"/>
          <w:szCs w:val="24"/>
        </w:rPr>
        <w:t xml:space="preserve">на </w:t>
      </w:r>
      <w:r w:rsidRPr="00E413EA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сельского поселения Хатанга www.hatanga24.ru.</w:t>
      </w:r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0DB" w:rsidRPr="00BA10DB" w:rsidRDefault="00E413EA" w:rsidP="00BA10DB">
      <w:pPr>
        <w:pStyle w:val="ab"/>
        <w:numPr>
          <w:ilvl w:val="0"/>
          <w:numId w:val="5"/>
        </w:numPr>
        <w:jc w:val="both"/>
      </w:pPr>
      <w:r w:rsidRPr="00BA10DB">
        <w:t xml:space="preserve">Контроль за исполнением настоящего </w:t>
      </w:r>
      <w:r w:rsidR="00917304" w:rsidRPr="00BA10DB">
        <w:t>Распоряжения</w:t>
      </w:r>
      <w:r w:rsidRPr="00BA10DB">
        <w:t xml:space="preserve"> </w:t>
      </w:r>
      <w:r w:rsidR="00BA10DB" w:rsidRPr="00BA10DB">
        <w:t>возложить на заместителя Главы сельского поселения Хатанга Скрипкина А.С.</w:t>
      </w:r>
    </w:p>
    <w:p w:rsidR="00E413EA" w:rsidRPr="00BA10DB" w:rsidRDefault="00E413EA" w:rsidP="00BA10DB">
      <w:pPr>
        <w:pStyle w:val="ConsPlusNormal"/>
        <w:keepNext/>
        <w:keepLines/>
        <w:widowControl/>
        <w:suppressLineNumbers/>
        <w:suppressAutoHyphens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3EA" w:rsidRPr="00E413EA" w:rsidRDefault="00E413EA" w:rsidP="00E413EA">
      <w:pPr>
        <w:pStyle w:val="ConsPlusNormal"/>
        <w:keepNext/>
        <w:keepLines/>
        <w:widowControl/>
        <w:numPr>
          <w:ilvl w:val="0"/>
          <w:numId w:val="5"/>
        </w:num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413E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17304">
        <w:rPr>
          <w:rFonts w:ascii="Times New Roman" w:hAnsi="Times New Roman" w:cs="Times New Roman"/>
          <w:sz w:val="24"/>
          <w:szCs w:val="24"/>
        </w:rPr>
        <w:t>Распоряжение</w:t>
      </w:r>
      <w:r w:rsidRPr="00E413EA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BA10DB">
        <w:rPr>
          <w:rFonts w:ascii="Times New Roman" w:hAnsi="Times New Roman" w:cs="Times New Roman"/>
          <w:sz w:val="24"/>
          <w:szCs w:val="24"/>
        </w:rPr>
        <w:t>ет в силу со дня его подписания.</w:t>
      </w:r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13EA" w:rsidRPr="00E413EA" w:rsidRDefault="00E413EA" w:rsidP="00E413EA">
      <w:pPr>
        <w:pStyle w:val="ConsPlu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3EA"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E413EA" w:rsidRDefault="00E413EA" w:rsidP="00E413EA">
      <w:pPr>
        <w:pStyle w:val="ConsPlu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3EA">
        <w:rPr>
          <w:rFonts w:ascii="Times New Roman" w:hAnsi="Times New Roman" w:cs="Times New Roman"/>
          <w:sz w:val="24"/>
          <w:szCs w:val="24"/>
        </w:rPr>
        <w:t>Главы сельского поселения Хатанга</w:t>
      </w:r>
      <w:r w:rsidRPr="00E413E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413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13EA">
        <w:rPr>
          <w:rFonts w:ascii="Times New Roman" w:hAnsi="Times New Roman" w:cs="Times New Roman"/>
          <w:sz w:val="24"/>
          <w:szCs w:val="24"/>
        </w:rPr>
        <w:t>А.И. Бетту</w:t>
      </w:r>
    </w:p>
    <w:p w:rsidR="00E413EA" w:rsidRDefault="00E413EA">
      <w:r>
        <w:br w:type="page"/>
      </w:r>
    </w:p>
    <w:p w:rsidR="0085687E" w:rsidRPr="00727466" w:rsidRDefault="0085687E" w:rsidP="00727466">
      <w:pPr>
        <w:keepNext/>
        <w:keepLines/>
        <w:suppressLineNumbers/>
        <w:suppressAutoHyphens/>
        <w:autoSpaceDE w:val="0"/>
        <w:autoSpaceDN w:val="0"/>
        <w:adjustRightInd w:val="0"/>
        <w:ind w:left="6237"/>
        <w:outlineLvl w:val="0"/>
        <w:rPr>
          <w:b/>
          <w:sz w:val="20"/>
        </w:rPr>
      </w:pPr>
      <w:r w:rsidRPr="00727466">
        <w:rPr>
          <w:b/>
          <w:sz w:val="20"/>
        </w:rPr>
        <w:lastRenderedPageBreak/>
        <w:t xml:space="preserve">Приложение </w:t>
      </w:r>
    </w:p>
    <w:p w:rsidR="002C3114" w:rsidRPr="00727466" w:rsidRDefault="0085687E" w:rsidP="00727466">
      <w:pPr>
        <w:keepNext/>
        <w:keepLines/>
        <w:suppressLineNumbers/>
        <w:suppressAutoHyphens/>
        <w:autoSpaceDE w:val="0"/>
        <w:autoSpaceDN w:val="0"/>
        <w:adjustRightInd w:val="0"/>
        <w:ind w:left="6237"/>
        <w:rPr>
          <w:sz w:val="20"/>
        </w:rPr>
      </w:pPr>
      <w:r w:rsidRPr="00727466">
        <w:rPr>
          <w:sz w:val="20"/>
        </w:rPr>
        <w:t xml:space="preserve">к </w:t>
      </w:r>
      <w:r w:rsidR="002C3114" w:rsidRPr="00727466">
        <w:rPr>
          <w:sz w:val="20"/>
        </w:rPr>
        <w:t xml:space="preserve">Распоряжению </w:t>
      </w:r>
      <w:r w:rsidR="00BA10DB" w:rsidRPr="00727466">
        <w:rPr>
          <w:sz w:val="20"/>
        </w:rPr>
        <w:t>А</w:t>
      </w:r>
      <w:r w:rsidR="002C3114" w:rsidRPr="00727466">
        <w:rPr>
          <w:sz w:val="20"/>
        </w:rPr>
        <w:t xml:space="preserve">дминистрации </w:t>
      </w:r>
    </w:p>
    <w:p w:rsidR="0085687E" w:rsidRPr="00727466" w:rsidRDefault="002C3114" w:rsidP="00727466">
      <w:pPr>
        <w:keepNext/>
        <w:keepLines/>
        <w:suppressLineNumbers/>
        <w:suppressAutoHyphens/>
        <w:autoSpaceDE w:val="0"/>
        <w:autoSpaceDN w:val="0"/>
        <w:adjustRightInd w:val="0"/>
        <w:ind w:left="6237"/>
        <w:contextualSpacing/>
        <w:rPr>
          <w:sz w:val="20"/>
        </w:rPr>
      </w:pPr>
      <w:r w:rsidRPr="00727466">
        <w:rPr>
          <w:sz w:val="20"/>
        </w:rPr>
        <w:t>сельского поселения Хатанга</w:t>
      </w:r>
    </w:p>
    <w:p w:rsidR="002079F9" w:rsidRPr="00727466" w:rsidRDefault="0085687E" w:rsidP="00727466">
      <w:pPr>
        <w:keepNext/>
        <w:keepLines/>
        <w:suppressLineNumbers/>
        <w:suppressAutoHyphens/>
        <w:autoSpaceDE w:val="0"/>
        <w:autoSpaceDN w:val="0"/>
        <w:adjustRightInd w:val="0"/>
        <w:ind w:left="6237"/>
        <w:contextualSpacing/>
        <w:rPr>
          <w:sz w:val="20"/>
        </w:rPr>
      </w:pPr>
      <w:r w:rsidRPr="00727466">
        <w:rPr>
          <w:sz w:val="20"/>
        </w:rPr>
        <w:t xml:space="preserve">от </w:t>
      </w:r>
      <w:r w:rsidR="00BA10DB" w:rsidRPr="00727466">
        <w:rPr>
          <w:sz w:val="20"/>
        </w:rPr>
        <w:t xml:space="preserve">05.06.2020.г. № 097 – Р </w:t>
      </w:r>
    </w:p>
    <w:p w:rsidR="00BA10DB" w:rsidRPr="009B5547" w:rsidRDefault="00BA10DB" w:rsidP="00BA10DB">
      <w:pPr>
        <w:keepNext/>
        <w:keepLines/>
        <w:suppressLineNumbers/>
        <w:suppressAutoHyphens/>
        <w:autoSpaceDE w:val="0"/>
        <w:autoSpaceDN w:val="0"/>
        <w:adjustRightInd w:val="0"/>
        <w:ind w:left="5812"/>
        <w:contextualSpacing/>
      </w:pPr>
    </w:p>
    <w:p w:rsidR="00FE08F0" w:rsidRDefault="002079F9" w:rsidP="00BA10DB">
      <w:pPr>
        <w:keepNext/>
        <w:keepLines/>
        <w:suppressLineNumbers/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9B5547">
        <w:rPr>
          <w:b/>
        </w:rPr>
        <w:t xml:space="preserve">Обязательная группа товаров для Номенклатура и объем резерва материальных ресурсов предназначенных для ликвидации чрезвычайных ситуаций на территории </w:t>
      </w:r>
      <w:r w:rsidR="00BA10DB">
        <w:rPr>
          <w:b/>
        </w:rPr>
        <w:t>М</w:t>
      </w:r>
      <w:r w:rsidRPr="009B5547">
        <w:rPr>
          <w:b/>
        </w:rPr>
        <w:t>униципального образования «Сельское поселение Хатанга»</w:t>
      </w:r>
    </w:p>
    <w:p w:rsidR="000341D7" w:rsidRDefault="000341D7" w:rsidP="000341D7"/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76"/>
        <w:gridCol w:w="4936"/>
        <w:gridCol w:w="1521"/>
        <w:gridCol w:w="8"/>
        <w:gridCol w:w="2015"/>
      </w:tblGrid>
      <w:tr w:rsidR="000341D7" w:rsidTr="000341D7">
        <w:trPr>
          <w:trHeight w:val="9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материальных средств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0341D7" w:rsidTr="000341D7">
        <w:trPr>
          <w:trHeight w:val="48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Продовольствие (из расчета снабжения населения 100 чел. на 5 суток)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Крупа гречневая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341D7" w:rsidTr="000341D7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Изделия макаронные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341D7" w:rsidTr="000341D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Консервы мясные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341D7" w:rsidTr="000341D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Консервы рыбные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Чай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1D7" w:rsidTr="000341D7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Соль поваренная пищевая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341D7" w:rsidTr="000341D7">
        <w:trPr>
          <w:trHeight w:val="46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Товары первой необходимости</w:t>
            </w:r>
          </w:p>
        </w:tc>
      </w:tr>
      <w:tr w:rsidR="000341D7" w:rsidTr="000341D7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Миска глубокая металлическая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шт./чел.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Ложка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шт./чел.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Кружка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шт./чел.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Ведро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 на 10 чел.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Чайник металлический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 на 10 чел.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Мыло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Моющие средства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Свечи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341D7" w:rsidTr="000341D7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Рукавицы: перчатки рабочие, утепленные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Спички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341D7" w:rsidTr="000341D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Палатки: разных типов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341D7" w:rsidTr="000341D7">
        <w:trPr>
          <w:trHeight w:val="51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Строительные материалы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Доска необрезная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метр³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5B65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Рубероид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Пленка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Кровельное железо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лист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Гвозди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тонн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Скобы строительные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341D7" w:rsidTr="000341D7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3.7.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Проволока крепежная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тонна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341D7" w:rsidTr="000341D7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3.8.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Воздухонагреватели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341D7" w:rsidTr="000341D7">
        <w:trPr>
          <w:trHeight w:val="5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 Медицинское имущество и медикаменты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Сердечно-сосудистые, спазмолитические и гипотензивные средства</w:t>
            </w:r>
          </w:p>
        </w:tc>
      </w:tr>
      <w:tr w:rsidR="000341D7" w:rsidTr="000341D7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Адреналина гидрохлорид 0,1% р-р 1 мл д/ин. N 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Кордиамин 2 мл д/ин. N 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4.1.3.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Фуросемид 1% р-р 2 мл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4.1.4.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Папаверина гидрохлорид 2% р-р 2 мл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4.1.5.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Сульфокамфокаина</w:t>
            </w:r>
            <w:proofErr w:type="spellEnd"/>
            <w:r>
              <w:rPr>
                <w:color w:val="000000"/>
              </w:rPr>
              <w:t xml:space="preserve"> 10% р-р 2 мл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4.1.6.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Эуфиллина 2,4% р-р 10 мл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для общей и местной анестезии, мышечные релаксанты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4.2.1.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Новокаина 0,5% р-р 5 мл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Плазмозаменяющие</w:t>
            </w:r>
            <w:proofErr w:type="spellEnd"/>
            <w:r>
              <w:rPr>
                <w:b/>
                <w:bCs/>
                <w:color w:val="000000"/>
              </w:rPr>
              <w:t xml:space="preserve">, солевые, </w:t>
            </w:r>
            <w:proofErr w:type="spellStart"/>
            <w:r>
              <w:rPr>
                <w:b/>
                <w:bCs/>
                <w:color w:val="000000"/>
              </w:rPr>
              <w:t>инфузионные</w:t>
            </w:r>
            <w:proofErr w:type="spellEnd"/>
            <w:r>
              <w:rPr>
                <w:b/>
                <w:bCs/>
                <w:color w:val="000000"/>
              </w:rPr>
              <w:t xml:space="preserve"> растворы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4.3.1.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Глюкозы 5% р-р 400 мл.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4.3.2.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 0,9% -400 мл р-р №15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Ненаркотические анальгетики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4.4.1.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Анальгин 50% р-р д/ин №10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Антибиотики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4.5.1.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Гентамицина сульфат 4 % р-р 1 мл д/ин. №10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4.5.2.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  <w:r>
              <w:rPr>
                <w:color w:val="000000"/>
              </w:rPr>
              <w:t xml:space="preserve"> 1,0 №50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Антисептические средства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4.6.1.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Йода 5% спиртовой р-р 10,0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4.6.2.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Хлоргексидин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биглюконат</w:t>
            </w:r>
            <w:proofErr w:type="spellEnd"/>
            <w:r>
              <w:rPr>
                <w:color w:val="000000"/>
              </w:rPr>
              <w:t xml:space="preserve"> 20% р-р 5 мл (</w:t>
            </w:r>
            <w:proofErr w:type="spellStart"/>
            <w:r>
              <w:rPr>
                <w:color w:val="000000"/>
              </w:rPr>
              <w:t>гибитан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341D7" w:rsidTr="000341D7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Антигистаминные препараты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4.7.1.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Димедрол 1% р-р 1 мл в д/ин.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Перевязочные средства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4.8.1.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Марля отбеленная гигроскопическая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4.8.2.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Бинт медицинский 14х7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индивидуальной защиты</w:t>
            </w:r>
          </w:p>
        </w:tc>
      </w:tr>
      <w:tr w:rsidR="000341D7" w:rsidTr="000341D7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4.9.1.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Простейшие средства защиты органов дыхания (маски, респираторы)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341D7" w:rsidTr="000341D7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Медицинские изделия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4.10.1.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Система одноразовая для влияния р-ров (капельница)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341D7" w:rsidTr="000341D7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Топливо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 w:rsidP="000341D7">
            <w:pPr>
              <w:rPr>
                <w:color w:val="000000"/>
              </w:rPr>
            </w:pPr>
            <w:r>
              <w:rPr>
                <w:color w:val="000000"/>
              </w:rPr>
              <w:t>5.1.1.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Автомобильный бензин АИ-92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341D7" w:rsidTr="000341D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 w:rsidP="000341D7">
            <w:pPr>
              <w:rPr>
                <w:color w:val="000000"/>
              </w:rPr>
            </w:pPr>
            <w:r>
              <w:rPr>
                <w:color w:val="000000"/>
              </w:rPr>
              <w:t>5.1.2.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Дизельное топливо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rPr>
                <w:color w:val="000000"/>
              </w:rPr>
            </w:pPr>
            <w:r>
              <w:rPr>
                <w:color w:val="000000"/>
              </w:rPr>
              <w:t>л.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D7" w:rsidRDefault="000341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85687E" w:rsidRPr="009B5547" w:rsidRDefault="0085687E" w:rsidP="00BA10DB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bookmarkStart w:id="1" w:name="Par385"/>
      <w:bookmarkEnd w:id="1"/>
    </w:p>
    <w:sectPr w:rsidR="0085687E" w:rsidRPr="009B5547" w:rsidSect="00BA10D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913091"/>
    <w:multiLevelType w:val="hybridMultilevel"/>
    <w:tmpl w:val="8E9438E6"/>
    <w:lvl w:ilvl="0" w:tplc="1DA6E8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A82D60"/>
    <w:multiLevelType w:val="multilevel"/>
    <w:tmpl w:val="C5CCC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631A"/>
    <w:rsid w:val="00024C08"/>
    <w:rsid w:val="000341D7"/>
    <w:rsid w:val="00043038"/>
    <w:rsid w:val="0004660A"/>
    <w:rsid w:val="00046E25"/>
    <w:rsid w:val="0006523A"/>
    <w:rsid w:val="00067435"/>
    <w:rsid w:val="000720E0"/>
    <w:rsid w:val="00073DB4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F2B12"/>
    <w:rsid w:val="000F4B19"/>
    <w:rsid w:val="000F761D"/>
    <w:rsid w:val="000F76AE"/>
    <w:rsid w:val="001006A1"/>
    <w:rsid w:val="00115A65"/>
    <w:rsid w:val="00120439"/>
    <w:rsid w:val="00122979"/>
    <w:rsid w:val="00123610"/>
    <w:rsid w:val="00126D9F"/>
    <w:rsid w:val="0013666B"/>
    <w:rsid w:val="00150D90"/>
    <w:rsid w:val="00166570"/>
    <w:rsid w:val="00174F1C"/>
    <w:rsid w:val="00176ED0"/>
    <w:rsid w:val="00177356"/>
    <w:rsid w:val="0018288E"/>
    <w:rsid w:val="001924FE"/>
    <w:rsid w:val="001A5D4F"/>
    <w:rsid w:val="001C0865"/>
    <w:rsid w:val="001C1F88"/>
    <w:rsid w:val="001C22E3"/>
    <w:rsid w:val="001C2545"/>
    <w:rsid w:val="001D228B"/>
    <w:rsid w:val="001D5BBF"/>
    <w:rsid w:val="001F4678"/>
    <w:rsid w:val="001F5233"/>
    <w:rsid w:val="00204613"/>
    <w:rsid w:val="002065DF"/>
    <w:rsid w:val="002079F9"/>
    <w:rsid w:val="00212D24"/>
    <w:rsid w:val="00214C7E"/>
    <w:rsid w:val="002223A7"/>
    <w:rsid w:val="00237679"/>
    <w:rsid w:val="00237940"/>
    <w:rsid w:val="00250F07"/>
    <w:rsid w:val="0025183C"/>
    <w:rsid w:val="00257704"/>
    <w:rsid w:val="00267FC6"/>
    <w:rsid w:val="00274173"/>
    <w:rsid w:val="00276ED1"/>
    <w:rsid w:val="00293993"/>
    <w:rsid w:val="002B7BE3"/>
    <w:rsid w:val="002C3114"/>
    <w:rsid w:val="002D49BC"/>
    <w:rsid w:val="002E3322"/>
    <w:rsid w:val="002E7E23"/>
    <w:rsid w:val="002F405C"/>
    <w:rsid w:val="00302E84"/>
    <w:rsid w:val="0031013C"/>
    <w:rsid w:val="00311541"/>
    <w:rsid w:val="00330C62"/>
    <w:rsid w:val="00337F34"/>
    <w:rsid w:val="00344D78"/>
    <w:rsid w:val="0036220F"/>
    <w:rsid w:val="0037068D"/>
    <w:rsid w:val="00371627"/>
    <w:rsid w:val="00373435"/>
    <w:rsid w:val="0038055A"/>
    <w:rsid w:val="00380BF0"/>
    <w:rsid w:val="0038637F"/>
    <w:rsid w:val="00395A9A"/>
    <w:rsid w:val="003A73A6"/>
    <w:rsid w:val="003D33DC"/>
    <w:rsid w:val="003D59EF"/>
    <w:rsid w:val="003E0C61"/>
    <w:rsid w:val="003E49A8"/>
    <w:rsid w:val="003E6ED4"/>
    <w:rsid w:val="003F020D"/>
    <w:rsid w:val="003F5C41"/>
    <w:rsid w:val="00402D7A"/>
    <w:rsid w:val="00404E8E"/>
    <w:rsid w:val="004158F0"/>
    <w:rsid w:val="0043391A"/>
    <w:rsid w:val="00437CA0"/>
    <w:rsid w:val="00444371"/>
    <w:rsid w:val="004512A9"/>
    <w:rsid w:val="00457DE2"/>
    <w:rsid w:val="004601FF"/>
    <w:rsid w:val="00464542"/>
    <w:rsid w:val="00473CAA"/>
    <w:rsid w:val="00476BE6"/>
    <w:rsid w:val="00481505"/>
    <w:rsid w:val="00482C94"/>
    <w:rsid w:val="00485F80"/>
    <w:rsid w:val="004916D7"/>
    <w:rsid w:val="004A4096"/>
    <w:rsid w:val="004B7AC7"/>
    <w:rsid w:val="004D0184"/>
    <w:rsid w:val="004D03CB"/>
    <w:rsid w:val="004E0206"/>
    <w:rsid w:val="004E56BD"/>
    <w:rsid w:val="004E7C1D"/>
    <w:rsid w:val="004F4DAC"/>
    <w:rsid w:val="004F6B06"/>
    <w:rsid w:val="00502262"/>
    <w:rsid w:val="0051489E"/>
    <w:rsid w:val="00514FC8"/>
    <w:rsid w:val="00517874"/>
    <w:rsid w:val="00520371"/>
    <w:rsid w:val="00541C07"/>
    <w:rsid w:val="005544DD"/>
    <w:rsid w:val="005563D3"/>
    <w:rsid w:val="0056797B"/>
    <w:rsid w:val="00583712"/>
    <w:rsid w:val="00585B5D"/>
    <w:rsid w:val="00586554"/>
    <w:rsid w:val="0059052C"/>
    <w:rsid w:val="005B07D5"/>
    <w:rsid w:val="005B0CE7"/>
    <w:rsid w:val="005B116B"/>
    <w:rsid w:val="005B65C7"/>
    <w:rsid w:val="005B7205"/>
    <w:rsid w:val="005C5AA6"/>
    <w:rsid w:val="005C7F57"/>
    <w:rsid w:val="005D4F8A"/>
    <w:rsid w:val="005D7B81"/>
    <w:rsid w:val="005F3579"/>
    <w:rsid w:val="005F5B34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949A6"/>
    <w:rsid w:val="006A4D99"/>
    <w:rsid w:val="006B1F9C"/>
    <w:rsid w:val="006C3729"/>
    <w:rsid w:val="006D4018"/>
    <w:rsid w:val="006E0A8D"/>
    <w:rsid w:val="006F548B"/>
    <w:rsid w:val="00704744"/>
    <w:rsid w:val="00704B5F"/>
    <w:rsid w:val="00716D21"/>
    <w:rsid w:val="007222E7"/>
    <w:rsid w:val="00723EAA"/>
    <w:rsid w:val="00727466"/>
    <w:rsid w:val="00733A06"/>
    <w:rsid w:val="00735688"/>
    <w:rsid w:val="00741B0A"/>
    <w:rsid w:val="00745FD2"/>
    <w:rsid w:val="007527E7"/>
    <w:rsid w:val="007536DD"/>
    <w:rsid w:val="00760876"/>
    <w:rsid w:val="00767FB1"/>
    <w:rsid w:val="007758EB"/>
    <w:rsid w:val="00777A07"/>
    <w:rsid w:val="007840B1"/>
    <w:rsid w:val="0079501C"/>
    <w:rsid w:val="007A5D4E"/>
    <w:rsid w:val="007B18AE"/>
    <w:rsid w:val="007B4AEA"/>
    <w:rsid w:val="007D3F9B"/>
    <w:rsid w:val="007F3D7B"/>
    <w:rsid w:val="00812F99"/>
    <w:rsid w:val="00814D08"/>
    <w:rsid w:val="008259F3"/>
    <w:rsid w:val="00832EC0"/>
    <w:rsid w:val="008362AB"/>
    <w:rsid w:val="00850ED0"/>
    <w:rsid w:val="00855F69"/>
    <w:rsid w:val="0085687E"/>
    <w:rsid w:val="00890750"/>
    <w:rsid w:val="00892601"/>
    <w:rsid w:val="008A76D4"/>
    <w:rsid w:val="008B4DB8"/>
    <w:rsid w:val="008D60D3"/>
    <w:rsid w:val="008E0B67"/>
    <w:rsid w:val="008E3494"/>
    <w:rsid w:val="008F79CE"/>
    <w:rsid w:val="0090190D"/>
    <w:rsid w:val="00902AC9"/>
    <w:rsid w:val="00902D47"/>
    <w:rsid w:val="00904AAA"/>
    <w:rsid w:val="009126C6"/>
    <w:rsid w:val="00917304"/>
    <w:rsid w:val="009300C0"/>
    <w:rsid w:val="00936DCC"/>
    <w:rsid w:val="00941637"/>
    <w:rsid w:val="00944B31"/>
    <w:rsid w:val="00945C4D"/>
    <w:rsid w:val="009472CA"/>
    <w:rsid w:val="00950703"/>
    <w:rsid w:val="00955073"/>
    <w:rsid w:val="009614FB"/>
    <w:rsid w:val="00965209"/>
    <w:rsid w:val="00974A5C"/>
    <w:rsid w:val="0098230A"/>
    <w:rsid w:val="00993F1E"/>
    <w:rsid w:val="009B50E3"/>
    <w:rsid w:val="009B5547"/>
    <w:rsid w:val="009D0800"/>
    <w:rsid w:val="009D5984"/>
    <w:rsid w:val="009D76AA"/>
    <w:rsid w:val="009F3110"/>
    <w:rsid w:val="009F607E"/>
    <w:rsid w:val="00A05EFB"/>
    <w:rsid w:val="00A07D6F"/>
    <w:rsid w:val="00A12A26"/>
    <w:rsid w:val="00A14A5D"/>
    <w:rsid w:val="00A22009"/>
    <w:rsid w:val="00A3799E"/>
    <w:rsid w:val="00A55923"/>
    <w:rsid w:val="00A6229C"/>
    <w:rsid w:val="00A71EE4"/>
    <w:rsid w:val="00A82CB1"/>
    <w:rsid w:val="00A84AFC"/>
    <w:rsid w:val="00A96515"/>
    <w:rsid w:val="00AA2B2E"/>
    <w:rsid w:val="00AA3DCD"/>
    <w:rsid w:val="00AA4CD5"/>
    <w:rsid w:val="00AA51C7"/>
    <w:rsid w:val="00AA5960"/>
    <w:rsid w:val="00AA707D"/>
    <w:rsid w:val="00AC062F"/>
    <w:rsid w:val="00AC3345"/>
    <w:rsid w:val="00AC6916"/>
    <w:rsid w:val="00AD7E35"/>
    <w:rsid w:val="00AF5885"/>
    <w:rsid w:val="00B00DC5"/>
    <w:rsid w:val="00B0138E"/>
    <w:rsid w:val="00B013C1"/>
    <w:rsid w:val="00B14E22"/>
    <w:rsid w:val="00B30985"/>
    <w:rsid w:val="00B3507B"/>
    <w:rsid w:val="00B422ED"/>
    <w:rsid w:val="00B44425"/>
    <w:rsid w:val="00B6418E"/>
    <w:rsid w:val="00B65563"/>
    <w:rsid w:val="00B668AF"/>
    <w:rsid w:val="00B87F5E"/>
    <w:rsid w:val="00B922B4"/>
    <w:rsid w:val="00BA10DB"/>
    <w:rsid w:val="00BA52CE"/>
    <w:rsid w:val="00BA7657"/>
    <w:rsid w:val="00BB6D85"/>
    <w:rsid w:val="00BB7607"/>
    <w:rsid w:val="00BC0D9A"/>
    <w:rsid w:val="00BD7AEF"/>
    <w:rsid w:val="00BE1C06"/>
    <w:rsid w:val="00BE47CB"/>
    <w:rsid w:val="00C11493"/>
    <w:rsid w:val="00C16C37"/>
    <w:rsid w:val="00C2108B"/>
    <w:rsid w:val="00C31077"/>
    <w:rsid w:val="00C437E3"/>
    <w:rsid w:val="00C5797C"/>
    <w:rsid w:val="00C75561"/>
    <w:rsid w:val="00C7630D"/>
    <w:rsid w:val="00C77CFB"/>
    <w:rsid w:val="00C8085C"/>
    <w:rsid w:val="00C84EAE"/>
    <w:rsid w:val="00CB7377"/>
    <w:rsid w:val="00CD49FA"/>
    <w:rsid w:val="00CE28FD"/>
    <w:rsid w:val="00CE4C46"/>
    <w:rsid w:val="00CE6994"/>
    <w:rsid w:val="00CF3D47"/>
    <w:rsid w:val="00D3117B"/>
    <w:rsid w:val="00D3599C"/>
    <w:rsid w:val="00D371CD"/>
    <w:rsid w:val="00D469C4"/>
    <w:rsid w:val="00D54411"/>
    <w:rsid w:val="00D6414A"/>
    <w:rsid w:val="00D72DFB"/>
    <w:rsid w:val="00D73837"/>
    <w:rsid w:val="00D754FD"/>
    <w:rsid w:val="00D8022C"/>
    <w:rsid w:val="00D81BF3"/>
    <w:rsid w:val="00D83A37"/>
    <w:rsid w:val="00D86393"/>
    <w:rsid w:val="00DB6FB4"/>
    <w:rsid w:val="00DC60E5"/>
    <w:rsid w:val="00DD35E4"/>
    <w:rsid w:val="00DE7BDF"/>
    <w:rsid w:val="00DF6A4D"/>
    <w:rsid w:val="00E10496"/>
    <w:rsid w:val="00E174C0"/>
    <w:rsid w:val="00E276F1"/>
    <w:rsid w:val="00E33E7B"/>
    <w:rsid w:val="00E3561F"/>
    <w:rsid w:val="00E413EA"/>
    <w:rsid w:val="00E514A7"/>
    <w:rsid w:val="00E54C30"/>
    <w:rsid w:val="00E61D9A"/>
    <w:rsid w:val="00E61F64"/>
    <w:rsid w:val="00E6597A"/>
    <w:rsid w:val="00E65A66"/>
    <w:rsid w:val="00E707C5"/>
    <w:rsid w:val="00E95273"/>
    <w:rsid w:val="00EA5708"/>
    <w:rsid w:val="00EB64A2"/>
    <w:rsid w:val="00EC2C3F"/>
    <w:rsid w:val="00EC6634"/>
    <w:rsid w:val="00ED14FC"/>
    <w:rsid w:val="00ED5BE6"/>
    <w:rsid w:val="00EE1301"/>
    <w:rsid w:val="00EE4035"/>
    <w:rsid w:val="00F12698"/>
    <w:rsid w:val="00F158EC"/>
    <w:rsid w:val="00F36139"/>
    <w:rsid w:val="00F41862"/>
    <w:rsid w:val="00F50235"/>
    <w:rsid w:val="00F5172B"/>
    <w:rsid w:val="00F71091"/>
    <w:rsid w:val="00F766D5"/>
    <w:rsid w:val="00F822D3"/>
    <w:rsid w:val="00F85744"/>
    <w:rsid w:val="00F92560"/>
    <w:rsid w:val="00FA0ABC"/>
    <w:rsid w:val="00FA17C5"/>
    <w:rsid w:val="00FB7CD7"/>
    <w:rsid w:val="00FC56C1"/>
    <w:rsid w:val="00FD2DF9"/>
    <w:rsid w:val="00FD6D9F"/>
    <w:rsid w:val="00FE08F0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5FB0F-A8CE-45E1-864C-2F71B75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7AC7"/>
    <w:pPr>
      <w:ind w:left="720"/>
      <w:contextualSpacing/>
    </w:pPr>
  </w:style>
  <w:style w:type="paragraph" w:styleId="ac">
    <w:name w:val="No Spacing"/>
    <w:qFormat/>
    <w:rsid w:val="002079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999242EC66CFAC6D89AB67B89F55955D56CBB716B254D18B3611DDBB1FF920D9C49E5FB7EF8ZAe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Татьяна Ильина</cp:lastModifiedBy>
  <cp:revision>17</cp:revision>
  <cp:lastPrinted>2020-06-08T07:33:00Z</cp:lastPrinted>
  <dcterms:created xsi:type="dcterms:W3CDTF">2020-04-07T07:47:00Z</dcterms:created>
  <dcterms:modified xsi:type="dcterms:W3CDTF">2020-06-08T07:33:00Z</dcterms:modified>
</cp:coreProperties>
</file>