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61" w:rsidRDefault="00F6271C" w:rsidP="00B75761">
      <w:pPr>
        <w:pStyle w:val="ConsPlusNormal"/>
        <w:jc w:val="both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</w:t>
      </w:r>
      <w:r w:rsidR="00B75761">
        <w:rPr>
          <w:noProof/>
        </w:rPr>
        <w:t xml:space="preserve">    </w:t>
      </w:r>
      <w:r w:rsidR="00B75761" w:rsidRPr="005267A8">
        <w:rPr>
          <w:noProof/>
        </w:rPr>
        <w:drawing>
          <wp:inline distT="0" distB="0" distL="0" distR="0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761" w:rsidRPr="00934E8A" w:rsidRDefault="00B75761" w:rsidP="00B75761">
      <w:pPr>
        <w:widowControl w:val="0"/>
        <w:jc w:val="center"/>
        <w:rPr>
          <w:b/>
        </w:rPr>
      </w:pPr>
      <w:bookmarkStart w:id="0" w:name="P35"/>
      <w:bookmarkEnd w:id="0"/>
      <w:r w:rsidRPr="00934E8A">
        <w:rPr>
          <w:b/>
        </w:rPr>
        <w:t>РОССИЙСКАЯ ФЕДЕРАЦИЯ</w:t>
      </w:r>
    </w:p>
    <w:p w:rsidR="00B75761" w:rsidRPr="00934E8A" w:rsidRDefault="00B75761" w:rsidP="00B75761">
      <w:pPr>
        <w:widowControl w:val="0"/>
        <w:jc w:val="center"/>
      </w:pPr>
      <w:r w:rsidRPr="00934E8A">
        <w:t>КРАСНОЯРСКИЙ КРАЙ</w:t>
      </w:r>
    </w:p>
    <w:p w:rsidR="00B75761" w:rsidRPr="00934E8A" w:rsidRDefault="00B75761" w:rsidP="00B75761">
      <w:pPr>
        <w:jc w:val="center"/>
      </w:pPr>
      <w:r w:rsidRPr="00934E8A">
        <w:t>ТАЙМЫРСКИЙ ДОЛГАНО-НЕНЕЦКИЙ МУНИЦИПАЛЬНЫЙ РАЙОН</w:t>
      </w: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ГЛАВА СЕЛЬСКОГО ПОСЕЛЕНИЯ ХАТАНГА</w:t>
      </w:r>
    </w:p>
    <w:p w:rsidR="00B75761" w:rsidRDefault="00B75761" w:rsidP="00B75761">
      <w:pPr>
        <w:rPr>
          <w:b/>
        </w:rPr>
      </w:pPr>
    </w:p>
    <w:p w:rsidR="00F6271C" w:rsidRPr="00934E8A" w:rsidRDefault="00F6271C" w:rsidP="00B75761">
      <w:pPr>
        <w:rPr>
          <w:b/>
        </w:rPr>
      </w:pP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ПОСТАНОВЛЕНИЕ</w:t>
      </w:r>
    </w:p>
    <w:p w:rsidR="00B75761" w:rsidRPr="00934E8A" w:rsidRDefault="00B75761" w:rsidP="00B75761">
      <w:pPr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36"/>
        <w:gridCol w:w="4919"/>
      </w:tblGrid>
      <w:tr w:rsidR="00B75761" w:rsidRPr="00934E8A" w:rsidTr="00016289">
        <w:tc>
          <w:tcPr>
            <w:tcW w:w="4785" w:type="dxa"/>
          </w:tcPr>
          <w:p w:rsidR="00B75761" w:rsidRPr="00934E8A" w:rsidRDefault="00310BBE" w:rsidP="00F6271C">
            <w:pPr>
              <w:suppressAutoHyphens/>
            </w:pPr>
            <w:r>
              <w:t>0</w:t>
            </w:r>
            <w:r w:rsidR="00F6271C">
              <w:t>6</w:t>
            </w:r>
            <w:r>
              <w:t>.10.2021</w:t>
            </w:r>
            <w:r w:rsidR="00B75761" w:rsidRPr="00934E8A">
              <w:t xml:space="preserve"> г. </w:t>
            </w:r>
          </w:p>
        </w:tc>
        <w:tc>
          <w:tcPr>
            <w:tcW w:w="5403" w:type="dxa"/>
          </w:tcPr>
          <w:p w:rsidR="00B75761" w:rsidRPr="00934E8A" w:rsidRDefault="00F6271C" w:rsidP="00016289">
            <w:pPr>
              <w:suppressAutoHyphens/>
              <w:jc w:val="right"/>
            </w:pPr>
            <w:r>
              <w:t>№ 063</w:t>
            </w:r>
            <w:r w:rsidR="00B75761" w:rsidRPr="00934E8A">
              <w:t xml:space="preserve"> </w:t>
            </w:r>
            <w:r w:rsidR="00B75761">
              <w:t>–</w:t>
            </w:r>
            <w:r w:rsidR="00B75761" w:rsidRPr="00934E8A">
              <w:t xml:space="preserve"> </w:t>
            </w:r>
            <w:proofErr w:type="spellStart"/>
            <w:r w:rsidR="00B75761" w:rsidRPr="00934E8A">
              <w:t>П</w:t>
            </w:r>
            <w:r w:rsidR="00B75761">
              <w:t>Г</w:t>
            </w:r>
            <w:proofErr w:type="spellEnd"/>
          </w:p>
        </w:tc>
      </w:tr>
    </w:tbl>
    <w:p w:rsidR="00B75761" w:rsidRPr="00934E8A" w:rsidRDefault="00B75761" w:rsidP="00B75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F6271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О предо</w:t>
      </w:r>
      <w:r>
        <w:rPr>
          <w:rFonts w:ascii="Times New Roman" w:hAnsi="Times New Roman" w:cs="Times New Roman"/>
          <w:b/>
          <w:sz w:val="24"/>
          <w:szCs w:val="24"/>
        </w:rPr>
        <w:t xml:space="preserve">ставлении разрешения на условно </w:t>
      </w:r>
      <w:r w:rsidRPr="00934E8A">
        <w:rPr>
          <w:rFonts w:ascii="Times New Roman" w:hAnsi="Times New Roman" w:cs="Times New Roman"/>
          <w:b/>
          <w:sz w:val="24"/>
          <w:szCs w:val="24"/>
        </w:rPr>
        <w:t>разрешенный вид использования земельного участка</w:t>
      </w:r>
    </w:p>
    <w:p w:rsidR="00B75761" w:rsidRDefault="00B75761" w:rsidP="00B757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F6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34E8A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F6271C">
        <w:rPr>
          <w:rFonts w:ascii="Times New Roman" w:hAnsi="Times New Roman" w:cs="Times New Roman"/>
          <w:sz w:val="24"/>
          <w:szCs w:val="24"/>
        </w:rPr>
        <w:t>о статьей</w:t>
      </w:r>
      <w:r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</w:t>
      </w:r>
      <w:r w:rsidRPr="00934E8A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190-ФЗ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E8A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</w:t>
      </w:r>
      <w:r w:rsidR="00F6271C">
        <w:rPr>
          <w:rFonts w:ascii="Times New Roman" w:hAnsi="Times New Roman" w:cs="Times New Roman"/>
          <w:sz w:val="24"/>
          <w:szCs w:val="24"/>
        </w:rPr>
        <w:t>№</w:t>
      </w:r>
      <w:r w:rsidRPr="00934E8A">
        <w:rPr>
          <w:rFonts w:ascii="Times New Roman" w:hAnsi="Times New Roman" w:cs="Times New Roman"/>
          <w:sz w:val="24"/>
          <w:szCs w:val="24"/>
        </w:rPr>
        <w:t xml:space="preserve"> 131-ФЗ </w:t>
      </w:r>
      <w:r w:rsidR="00F6271C">
        <w:rPr>
          <w:rFonts w:ascii="Times New Roman" w:hAnsi="Times New Roman" w:cs="Times New Roman"/>
          <w:sz w:val="24"/>
          <w:szCs w:val="24"/>
        </w:rPr>
        <w:t>«</w:t>
      </w:r>
      <w:r w:rsidRPr="00934E8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>вления в Российской Федерации</w:t>
      </w:r>
      <w:r w:rsidR="00F6271C">
        <w:rPr>
          <w:rFonts w:ascii="Times New Roman" w:hAnsi="Times New Roman" w:cs="Times New Roman"/>
          <w:sz w:val="24"/>
          <w:szCs w:val="24"/>
        </w:rPr>
        <w:t>»</w:t>
      </w:r>
      <w:r w:rsidRPr="00934E8A">
        <w:rPr>
          <w:rFonts w:ascii="Times New Roman" w:hAnsi="Times New Roman" w:cs="Times New Roman"/>
          <w:sz w:val="24"/>
          <w:szCs w:val="24"/>
        </w:rPr>
        <w:t>, Уставом сельского поселения Хатанга, заключением о результатах публичных слушаний</w:t>
      </w:r>
      <w:r w:rsidR="00310BBE">
        <w:rPr>
          <w:rFonts w:ascii="Times New Roman" w:hAnsi="Times New Roman" w:cs="Times New Roman"/>
          <w:sz w:val="24"/>
          <w:szCs w:val="24"/>
        </w:rPr>
        <w:t xml:space="preserve"> от 04.10.2021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34E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5761" w:rsidRPr="00934E8A" w:rsidRDefault="00B75761" w:rsidP="00B7576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707C2" w:rsidRPr="00934E8A" w:rsidRDefault="00B75761" w:rsidP="00F6271C">
      <w:pPr>
        <w:pStyle w:val="ConsPlusNormal"/>
        <w:spacing w:before="2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4E8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 земельного уча</w:t>
      </w:r>
      <w:r w:rsidR="002707C2">
        <w:rPr>
          <w:rFonts w:ascii="Times New Roman" w:hAnsi="Times New Roman" w:cs="Times New Roman"/>
          <w:sz w:val="24"/>
          <w:szCs w:val="24"/>
        </w:rPr>
        <w:t>стка «Гаражные объекты</w:t>
      </w:r>
      <w:r>
        <w:rPr>
          <w:rFonts w:ascii="Times New Roman" w:hAnsi="Times New Roman" w:cs="Times New Roman"/>
          <w:sz w:val="24"/>
          <w:szCs w:val="24"/>
        </w:rPr>
        <w:t>» для земельного участка площадью</w:t>
      </w:r>
      <w:r w:rsidR="00602A4B">
        <w:rPr>
          <w:rFonts w:ascii="Times New Roman" w:hAnsi="Times New Roman" w:cs="Times New Roman"/>
          <w:sz w:val="24"/>
          <w:szCs w:val="24"/>
        </w:rPr>
        <w:t xml:space="preserve"> 260</w:t>
      </w:r>
      <w:r>
        <w:rPr>
          <w:rFonts w:ascii="Times New Roman" w:hAnsi="Times New Roman" w:cs="Times New Roman"/>
          <w:sz w:val="24"/>
          <w:szCs w:val="24"/>
        </w:rPr>
        <w:t xml:space="preserve"> кв. м. расположенном</w:t>
      </w:r>
      <w:r w:rsidR="005D21D9">
        <w:rPr>
          <w:rFonts w:ascii="Times New Roman" w:hAnsi="Times New Roman" w:cs="Times New Roman"/>
          <w:sz w:val="24"/>
          <w:szCs w:val="24"/>
        </w:rPr>
        <w:t xml:space="preserve"> в зоне природного ландшафта (Р-3)</w:t>
      </w:r>
      <w:r>
        <w:rPr>
          <w:rFonts w:ascii="Times New Roman" w:hAnsi="Times New Roman" w:cs="Times New Roman"/>
          <w:sz w:val="24"/>
          <w:szCs w:val="24"/>
        </w:rPr>
        <w:t xml:space="preserve"> в ка</w:t>
      </w:r>
      <w:r w:rsidR="002707C2">
        <w:rPr>
          <w:rFonts w:ascii="Times New Roman" w:hAnsi="Times New Roman" w:cs="Times New Roman"/>
          <w:sz w:val="24"/>
          <w:szCs w:val="24"/>
        </w:rPr>
        <w:t xml:space="preserve">дастровом квартале 84:05:0020205 </w:t>
      </w:r>
      <w:r>
        <w:rPr>
          <w:rFonts w:ascii="Times New Roman" w:hAnsi="Times New Roman" w:cs="Times New Roman"/>
          <w:sz w:val="24"/>
          <w:szCs w:val="24"/>
        </w:rPr>
        <w:t>по адресу: Красноярский край, Таймырский Долгано-Ненецкий район, сельское по</w:t>
      </w:r>
      <w:r w:rsidR="002707C2">
        <w:rPr>
          <w:rFonts w:ascii="Times New Roman" w:hAnsi="Times New Roman" w:cs="Times New Roman"/>
          <w:sz w:val="24"/>
          <w:szCs w:val="24"/>
        </w:rPr>
        <w:t>селение Хатанга, село Хатанга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A4978">
        <w:rPr>
          <w:rFonts w:ascii="Times New Roman" w:hAnsi="Times New Roman" w:cs="Times New Roman"/>
          <w:sz w:val="24"/>
          <w:szCs w:val="24"/>
        </w:rPr>
        <w:t xml:space="preserve"> </w:t>
      </w:r>
      <w:r w:rsidR="00602A4B">
        <w:rPr>
          <w:rFonts w:ascii="Times New Roman" w:hAnsi="Times New Roman" w:cs="Times New Roman"/>
          <w:sz w:val="24"/>
          <w:szCs w:val="24"/>
        </w:rPr>
        <w:t>западнее жилого дома №</w:t>
      </w:r>
      <w:r w:rsidR="00F6271C">
        <w:rPr>
          <w:rFonts w:ascii="Times New Roman" w:hAnsi="Times New Roman" w:cs="Times New Roman"/>
          <w:sz w:val="24"/>
          <w:szCs w:val="24"/>
        </w:rPr>
        <w:t xml:space="preserve"> </w:t>
      </w:r>
      <w:r w:rsidR="00602A4B">
        <w:rPr>
          <w:rFonts w:ascii="Times New Roman" w:hAnsi="Times New Roman" w:cs="Times New Roman"/>
          <w:sz w:val="24"/>
          <w:szCs w:val="24"/>
        </w:rPr>
        <w:t>7 по улице Краснопеева</w:t>
      </w:r>
      <w:r w:rsidR="002707C2">
        <w:rPr>
          <w:rFonts w:ascii="Times New Roman" w:hAnsi="Times New Roman" w:cs="Times New Roman"/>
          <w:sz w:val="24"/>
          <w:szCs w:val="24"/>
        </w:rPr>
        <w:t>.</w:t>
      </w:r>
    </w:p>
    <w:p w:rsidR="00B75761" w:rsidRPr="00934E8A" w:rsidRDefault="00B75761" w:rsidP="00F6271C">
      <w:pPr>
        <w:pStyle w:val="ConsPlusNormal"/>
        <w:spacing w:before="2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78F4">
        <w:rPr>
          <w:rFonts w:ascii="Times New Roman" w:hAnsi="Times New Roman" w:cs="Times New Roman"/>
          <w:sz w:val="24"/>
          <w:szCs w:val="24"/>
        </w:rPr>
        <w:t xml:space="preserve">. Направить копию настоящего </w:t>
      </w:r>
      <w:r w:rsidR="00F6271C">
        <w:rPr>
          <w:rFonts w:ascii="Times New Roman" w:hAnsi="Times New Roman" w:cs="Times New Roman"/>
          <w:sz w:val="24"/>
          <w:szCs w:val="24"/>
        </w:rPr>
        <w:t>п</w:t>
      </w:r>
      <w:r w:rsidR="006F78F4">
        <w:rPr>
          <w:rFonts w:ascii="Times New Roman" w:hAnsi="Times New Roman" w:cs="Times New Roman"/>
          <w:sz w:val="24"/>
          <w:szCs w:val="24"/>
        </w:rPr>
        <w:t>остановлени</w:t>
      </w:r>
      <w:r w:rsidR="006A4978">
        <w:rPr>
          <w:rFonts w:ascii="Times New Roman" w:hAnsi="Times New Roman" w:cs="Times New Roman"/>
          <w:sz w:val="24"/>
          <w:szCs w:val="24"/>
        </w:rPr>
        <w:t>я</w:t>
      </w:r>
      <w:r w:rsidR="007A72E9">
        <w:rPr>
          <w:rFonts w:ascii="Times New Roman" w:hAnsi="Times New Roman" w:cs="Times New Roman"/>
          <w:sz w:val="24"/>
          <w:szCs w:val="24"/>
        </w:rPr>
        <w:t xml:space="preserve"> Уксусникову Олегу </w:t>
      </w:r>
      <w:proofErr w:type="spellStart"/>
      <w:r w:rsidR="007A72E9">
        <w:rPr>
          <w:rFonts w:ascii="Times New Roman" w:hAnsi="Times New Roman" w:cs="Times New Roman"/>
          <w:sz w:val="24"/>
          <w:szCs w:val="24"/>
        </w:rPr>
        <w:t>Ануф</w:t>
      </w:r>
      <w:bookmarkStart w:id="1" w:name="_GoBack"/>
      <w:bookmarkEnd w:id="1"/>
      <w:r w:rsidR="007A72E9">
        <w:rPr>
          <w:rFonts w:ascii="Times New Roman" w:hAnsi="Times New Roman" w:cs="Times New Roman"/>
          <w:sz w:val="24"/>
          <w:szCs w:val="24"/>
        </w:rPr>
        <w:t>риевичу</w:t>
      </w:r>
      <w:proofErr w:type="spellEnd"/>
      <w:r w:rsidR="00EE03D4">
        <w:rPr>
          <w:rFonts w:ascii="Times New Roman" w:hAnsi="Times New Roman" w:cs="Times New Roman"/>
          <w:sz w:val="24"/>
          <w:szCs w:val="24"/>
        </w:rPr>
        <w:t>, прожива</w:t>
      </w:r>
      <w:r w:rsidR="007A72E9">
        <w:rPr>
          <w:rFonts w:ascii="Times New Roman" w:hAnsi="Times New Roman" w:cs="Times New Roman"/>
          <w:sz w:val="24"/>
          <w:szCs w:val="24"/>
        </w:rPr>
        <w:t>ющего</w:t>
      </w:r>
      <w:r w:rsidR="00EE03D4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 Таймырский Долгано-Ненецкий район, сельское поселение Хатанг</w:t>
      </w:r>
      <w:r w:rsidR="00A3393B">
        <w:rPr>
          <w:rFonts w:ascii="Times New Roman" w:hAnsi="Times New Roman" w:cs="Times New Roman"/>
          <w:sz w:val="24"/>
          <w:szCs w:val="24"/>
        </w:rPr>
        <w:t>а, с. Хатанга</w:t>
      </w:r>
      <w:r w:rsidR="00672BF7">
        <w:rPr>
          <w:rFonts w:ascii="Times New Roman" w:hAnsi="Times New Roman" w:cs="Times New Roman"/>
          <w:sz w:val="24"/>
          <w:szCs w:val="24"/>
        </w:rPr>
        <w:t>, ул.</w:t>
      </w:r>
      <w:r w:rsidR="006A4978">
        <w:rPr>
          <w:rFonts w:ascii="Times New Roman" w:hAnsi="Times New Roman" w:cs="Times New Roman"/>
          <w:sz w:val="24"/>
          <w:szCs w:val="24"/>
        </w:rPr>
        <w:t xml:space="preserve"> </w:t>
      </w:r>
      <w:r w:rsidR="007A72E9">
        <w:rPr>
          <w:rFonts w:ascii="Times New Roman" w:hAnsi="Times New Roman" w:cs="Times New Roman"/>
          <w:sz w:val="24"/>
          <w:szCs w:val="24"/>
        </w:rPr>
        <w:t>Советская, №</w:t>
      </w:r>
      <w:r w:rsidR="00F6271C">
        <w:rPr>
          <w:rFonts w:ascii="Times New Roman" w:hAnsi="Times New Roman" w:cs="Times New Roman"/>
          <w:sz w:val="24"/>
          <w:szCs w:val="24"/>
        </w:rPr>
        <w:t xml:space="preserve"> </w:t>
      </w:r>
      <w:r w:rsidR="007A72E9">
        <w:rPr>
          <w:rFonts w:ascii="Times New Roman" w:hAnsi="Times New Roman" w:cs="Times New Roman"/>
          <w:sz w:val="24"/>
          <w:szCs w:val="24"/>
        </w:rPr>
        <w:t>23</w:t>
      </w:r>
      <w:r w:rsidR="00BF4907">
        <w:rPr>
          <w:rFonts w:ascii="Times New Roman" w:hAnsi="Times New Roman" w:cs="Times New Roman"/>
          <w:sz w:val="24"/>
          <w:szCs w:val="24"/>
        </w:rPr>
        <w:t>, кв.</w:t>
      </w:r>
      <w:r w:rsidR="006A4978">
        <w:rPr>
          <w:rFonts w:ascii="Times New Roman" w:hAnsi="Times New Roman" w:cs="Times New Roman"/>
          <w:sz w:val="24"/>
          <w:szCs w:val="24"/>
        </w:rPr>
        <w:t xml:space="preserve"> 5</w:t>
      </w:r>
      <w:r w:rsidR="00BF4907">
        <w:rPr>
          <w:rFonts w:ascii="Times New Roman" w:hAnsi="Times New Roman" w:cs="Times New Roman"/>
          <w:sz w:val="24"/>
          <w:szCs w:val="24"/>
        </w:rPr>
        <w:t>.</w:t>
      </w:r>
    </w:p>
    <w:p w:rsidR="00B75761" w:rsidRPr="00934E8A" w:rsidRDefault="00B75761" w:rsidP="00F6271C">
      <w:pPr>
        <w:pStyle w:val="ConsPlusNormal"/>
        <w:spacing w:before="2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6271C">
        <w:rPr>
          <w:rFonts w:ascii="Times New Roman" w:hAnsi="Times New Roman" w:cs="Times New Roman"/>
          <w:sz w:val="24"/>
          <w:szCs w:val="24"/>
        </w:rPr>
        <w:t xml:space="preserve"> </w:t>
      </w:r>
      <w:r w:rsidRPr="00934E8A">
        <w:rPr>
          <w:rFonts w:ascii="Times New Roman" w:hAnsi="Times New Roman" w:cs="Times New Roman"/>
          <w:sz w:val="24"/>
          <w:szCs w:val="24"/>
        </w:rPr>
        <w:t>Контроль за исполнением н</w:t>
      </w:r>
      <w:r w:rsidR="00F6271C">
        <w:rPr>
          <w:rFonts w:ascii="Times New Roman" w:hAnsi="Times New Roman" w:cs="Times New Roman"/>
          <w:sz w:val="24"/>
          <w:szCs w:val="24"/>
        </w:rPr>
        <w:t>астоящего 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2707C2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75761" w:rsidRDefault="00B75761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F6271C" w:rsidRDefault="00F6271C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E425FA" w:rsidRDefault="00B75761">
      <w:r>
        <w:t>Глава</w:t>
      </w:r>
      <w:r w:rsidRPr="00934E8A">
        <w:t xml:space="preserve"> сельского поселения Хатанга</w:t>
      </w:r>
      <w:r w:rsidR="00F6271C">
        <w:t xml:space="preserve"> </w:t>
      </w:r>
      <w:r w:rsidR="00F6271C">
        <w:tab/>
      </w:r>
      <w:r w:rsidR="00F6271C">
        <w:tab/>
      </w:r>
      <w:r w:rsidR="00F6271C">
        <w:tab/>
      </w:r>
      <w:r w:rsidR="00F6271C">
        <w:tab/>
      </w:r>
      <w:r w:rsidR="00F6271C">
        <w:tab/>
        <w:t xml:space="preserve">           </w:t>
      </w:r>
      <w:r w:rsidR="00F6271C">
        <w:t>А.</w:t>
      </w:r>
      <w:r w:rsidR="00F6271C">
        <w:t xml:space="preserve"> </w:t>
      </w:r>
      <w:r w:rsidR="00F6271C">
        <w:t>С.</w:t>
      </w:r>
      <w:r w:rsidR="00F6271C">
        <w:t xml:space="preserve"> </w:t>
      </w:r>
      <w:r w:rsidR="002707C2">
        <w:t xml:space="preserve">Скрипкин </w:t>
      </w:r>
    </w:p>
    <w:sectPr w:rsidR="00E425F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C45" w:rsidRDefault="00BA7C45">
      <w:r>
        <w:separator/>
      </w:r>
    </w:p>
  </w:endnote>
  <w:endnote w:type="continuationSeparator" w:id="0">
    <w:p w:rsidR="00BA7C45" w:rsidRDefault="00BA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C45" w:rsidRDefault="00BA7C45">
      <w:r>
        <w:separator/>
      </w:r>
    </w:p>
  </w:footnote>
  <w:footnote w:type="continuationSeparator" w:id="0">
    <w:p w:rsidR="00BA7C45" w:rsidRDefault="00BA7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2E" w:rsidRDefault="00B75761">
    <w:pPr>
      <w:pStyle w:val="a4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8B"/>
    <w:rsid w:val="000D6631"/>
    <w:rsid w:val="002707C2"/>
    <w:rsid w:val="00310BBE"/>
    <w:rsid w:val="00331C83"/>
    <w:rsid w:val="00392F05"/>
    <w:rsid w:val="003D2F84"/>
    <w:rsid w:val="005242A4"/>
    <w:rsid w:val="005D21D9"/>
    <w:rsid w:val="00602A4B"/>
    <w:rsid w:val="00672BF7"/>
    <w:rsid w:val="00690C5E"/>
    <w:rsid w:val="006A1601"/>
    <w:rsid w:val="006A4978"/>
    <w:rsid w:val="006F78F4"/>
    <w:rsid w:val="007A72E9"/>
    <w:rsid w:val="009B108B"/>
    <w:rsid w:val="00A3393B"/>
    <w:rsid w:val="00B75761"/>
    <w:rsid w:val="00BA5505"/>
    <w:rsid w:val="00BA7C45"/>
    <w:rsid w:val="00BF4907"/>
    <w:rsid w:val="00ED1B7F"/>
    <w:rsid w:val="00EE03D4"/>
    <w:rsid w:val="00EE3D75"/>
    <w:rsid w:val="00F6271C"/>
    <w:rsid w:val="00F7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996E2-71EF-4A90-93F1-82323F56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5761"/>
    <w:rPr>
      <w:color w:val="0000FF"/>
      <w:u w:val="single"/>
    </w:rPr>
  </w:style>
  <w:style w:type="paragraph" w:styleId="a4">
    <w:name w:val="header"/>
    <w:basedOn w:val="a"/>
    <w:link w:val="a5"/>
    <w:rsid w:val="00B757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75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75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27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2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271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27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5</cp:revision>
  <cp:lastPrinted>2021-10-14T08:41:00Z</cp:lastPrinted>
  <dcterms:created xsi:type="dcterms:W3CDTF">2021-10-06T10:19:00Z</dcterms:created>
  <dcterms:modified xsi:type="dcterms:W3CDTF">2021-10-14T08:41:00Z</dcterms:modified>
</cp:coreProperties>
</file>