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A4" w:rsidRDefault="00E94D21" w:rsidP="00E94D21">
      <w:pPr>
        <w:tabs>
          <w:tab w:val="center" w:pos="4847"/>
          <w:tab w:val="left" w:pos="8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5C71">
        <w:rPr>
          <w:rFonts w:ascii="Times New Roman" w:hAnsi="Times New Roman" w:cs="Times New Roman"/>
        </w:rPr>
        <w:t xml:space="preserve">  </w:t>
      </w:r>
    </w:p>
    <w:p w:rsidR="002C5C71" w:rsidRPr="006A28DE" w:rsidRDefault="00BD762C" w:rsidP="00BA34A4">
      <w:pPr>
        <w:tabs>
          <w:tab w:val="center" w:pos="4847"/>
          <w:tab w:val="left" w:pos="8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C5C71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C71" w:rsidRPr="002C0BCE" w:rsidRDefault="00BA34A4" w:rsidP="00BA34A4">
      <w:pPr>
        <w:tabs>
          <w:tab w:val="center" w:pos="4847"/>
          <w:tab w:val="right" w:pos="935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D762C">
        <w:rPr>
          <w:rFonts w:ascii="Times New Roman" w:hAnsi="Times New Roman" w:cs="Times New Roman"/>
          <w:b/>
          <w:sz w:val="20"/>
          <w:szCs w:val="20"/>
        </w:rPr>
        <w:t xml:space="preserve">РОССИЙСКАЯ </w:t>
      </w:r>
      <w:r w:rsidR="002C5C71" w:rsidRPr="002C0BCE">
        <w:rPr>
          <w:rFonts w:ascii="Times New Roman" w:hAnsi="Times New Roman" w:cs="Times New Roman"/>
          <w:b/>
          <w:sz w:val="20"/>
          <w:szCs w:val="20"/>
        </w:rPr>
        <w:t>ФЕДЕРАЦИЯ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2C5C71" w:rsidRPr="002C0BCE" w:rsidRDefault="002C5C71" w:rsidP="002C5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CE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2C5C71" w:rsidRPr="002C0BCE" w:rsidRDefault="002C5C71" w:rsidP="002C5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CE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2C5C71" w:rsidRPr="002C0BCE" w:rsidRDefault="002C5C71" w:rsidP="002C5C7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C0BCE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2C5C71" w:rsidRPr="00012AED" w:rsidRDefault="002C5C71" w:rsidP="002C5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C71" w:rsidRDefault="00B90419" w:rsidP="002C5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F73FA" w:rsidRPr="002C0BCE" w:rsidRDefault="00EF73FA" w:rsidP="002C5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C71" w:rsidRPr="002C0BCE" w:rsidRDefault="0028281F" w:rsidP="002C5C7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D762C">
        <w:rPr>
          <w:rFonts w:ascii="Times New Roman" w:hAnsi="Times New Roman"/>
          <w:b/>
          <w:sz w:val="24"/>
          <w:szCs w:val="24"/>
        </w:rPr>
        <w:t>4 марта 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5C71" w:rsidRPr="002C0BCE">
        <w:rPr>
          <w:rFonts w:ascii="Times New Roman" w:hAnsi="Times New Roman"/>
          <w:b/>
          <w:sz w:val="24"/>
          <w:szCs w:val="24"/>
        </w:rPr>
        <w:t xml:space="preserve">года          </w:t>
      </w:r>
      <w:r w:rsidR="00EF73FA">
        <w:rPr>
          <w:rFonts w:ascii="Times New Roman" w:hAnsi="Times New Roman"/>
          <w:b/>
          <w:sz w:val="24"/>
          <w:szCs w:val="24"/>
        </w:rPr>
        <w:t xml:space="preserve">            </w:t>
      </w:r>
      <w:r w:rsidR="002C5C71" w:rsidRPr="002C0BC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3C00C6">
        <w:rPr>
          <w:rFonts w:ascii="Times New Roman" w:hAnsi="Times New Roman"/>
          <w:b/>
          <w:sz w:val="24"/>
          <w:szCs w:val="24"/>
        </w:rPr>
        <w:t xml:space="preserve">  </w:t>
      </w:r>
      <w:r w:rsidR="00BA34A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BD762C">
        <w:rPr>
          <w:rFonts w:ascii="Times New Roman" w:hAnsi="Times New Roman"/>
          <w:b/>
          <w:sz w:val="24"/>
          <w:szCs w:val="24"/>
        </w:rPr>
        <w:t xml:space="preserve">       </w:t>
      </w:r>
      <w:r w:rsidR="002C5C71" w:rsidRPr="002C0BCE">
        <w:rPr>
          <w:rFonts w:ascii="Times New Roman" w:hAnsi="Times New Roman"/>
          <w:b/>
          <w:sz w:val="24"/>
          <w:szCs w:val="24"/>
        </w:rPr>
        <w:t xml:space="preserve">№ </w:t>
      </w:r>
      <w:r w:rsidR="00BD762C">
        <w:rPr>
          <w:rFonts w:ascii="Times New Roman" w:hAnsi="Times New Roman"/>
          <w:b/>
          <w:sz w:val="24"/>
          <w:szCs w:val="24"/>
        </w:rPr>
        <w:t>10</w:t>
      </w:r>
      <w:r w:rsidR="00EF73FA">
        <w:rPr>
          <w:rFonts w:ascii="Times New Roman" w:hAnsi="Times New Roman"/>
          <w:b/>
          <w:sz w:val="24"/>
          <w:szCs w:val="24"/>
        </w:rPr>
        <w:t>-</w:t>
      </w:r>
      <w:r w:rsidR="00B90419">
        <w:rPr>
          <w:rFonts w:ascii="Times New Roman" w:hAnsi="Times New Roman"/>
          <w:b/>
          <w:sz w:val="24"/>
          <w:szCs w:val="24"/>
        </w:rPr>
        <w:t>П</w:t>
      </w:r>
      <w:r w:rsidR="002C5C71" w:rsidRPr="002C0BCE">
        <w:rPr>
          <w:rFonts w:ascii="Times New Roman" w:hAnsi="Times New Roman"/>
          <w:b/>
          <w:sz w:val="24"/>
          <w:szCs w:val="24"/>
        </w:rPr>
        <w:t>С</w:t>
      </w:r>
    </w:p>
    <w:p w:rsidR="002C5C71" w:rsidRPr="002C0BCE" w:rsidRDefault="002C5C71" w:rsidP="002C5C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C71" w:rsidRPr="002C0BCE" w:rsidRDefault="002C5C71" w:rsidP="002C5C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C71" w:rsidRDefault="002C5C71" w:rsidP="002C5C71">
      <w:pPr>
        <w:ind w:left="0" w:right="4392" w:firstLine="0"/>
        <w:rPr>
          <w:rFonts w:ascii="Times New Roman" w:hAnsi="Times New Roman" w:cs="Times New Roman"/>
          <w:b/>
          <w:sz w:val="24"/>
          <w:szCs w:val="24"/>
        </w:rPr>
      </w:pPr>
      <w:r w:rsidRPr="00337CF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отчета о </w:t>
      </w:r>
      <w:r w:rsidRPr="00337CF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еятельности Главы сельского</w:t>
      </w:r>
      <w:r w:rsidRPr="00337C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поселения Хатанга </w:t>
      </w:r>
    </w:p>
    <w:p w:rsidR="002C5C71" w:rsidRPr="001C389D" w:rsidRDefault="002C5C71" w:rsidP="002C5C71">
      <w:pPr>
        <w:ind w:left="0" w:right="439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4509F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C5C71" w:rsidRDefault="002C5C71" w:rsidP="002C5C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C71" w:rsidRPr="002C0BCE" w:rsidRDefault="002C5C71" w:rsidP="002C5C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C71" w:rsidRPr="002C0BCE" w:rsidRDefault="002C5C71" w:rsidP="002C5C71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15F87">
        <w:rPr>
          <w:sz w:val="24"/>
          <w:szCs w:val="24"/>
        </w:rPr>
        <w:t xml:space="preserve">Заслушав отчет </w:t>
      </w:r>
      <w:r w:rsidRPr="001C389D">
        <w:rPr>
          <w:rFonts w:ascii="Times New Roman" w:hAnsi="Times New Roman"/>
          <w:sz w:val="24"/>
          <w:szCs w:val="24"/>
        </w:rPr>
        <w:t>о результатах</w:t>
      </w:r>
      <w:r>
        <w:rPr>
          <w:rFonts w:ascii="Calibri" w:hAnsi="Calibri"/>
          <w:sz w:val="24"/>
          <w:szCs w:val="24"/>
        </w:rPr>
        <w:t xml:space="preserve"> </w:t>
      </w:r>
      <w:r w:rsidRPr="001C389D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Pr="00215F87">
        <w:rPr>
          <w:sz w:val="24"/>
          <w:szCs w:val="24"/>
        </w:rPr>
        <w:t xml:space="preserve"> сельского поселения Хатанга </w:t>
      </w:r>
      <w:r>
        <w:rPr>
          <w:rFonts w:ascii="Times New Roman" w:hAnsi="Times New Roman"/>
          <w:sz w:val="24"/>
          <w:szCs w:val="24"/>
        </w:rPr>
        <w:t>за 201</w:t>
      </w:r>
      <w:r w:rsidR="004509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год, на основании </w:t>
      </w:r>
      <w:r w:rsidR="004509F5">
        <w:rPr>
          <w:sz w:val="24"/>
          <w:szCs w:val="24"/>
        </w:rPr>
        <w:t>п.</w:t>
      </w:r>
      <w:r w:rsidR="004509F5">
        <w:rPr>
          <w:rFonts w:asciiTheme="minorHAnsi" w:hAnsiTheme="minorHAnsi"/>
          <w:sz w:val="24"/>
          <w:szCs w:val="24"/>
        </w:rPr>
        <w:t xml:space="preserve"> 3 ст. 27</w:t>
      </w:r>
      <w:r w:rsidR="004509F5">
        <w:rPr>
          <w:rFonts w:asciiTheme="minorHAnsi" w:hAnsiTheme="minorHAnsi"/>
          <w:sz w:val="24"/>
          <w:szCs w:val="24"/>
          <w:vertAlign w:val="superscript"/>
        </w:rPr>
        <w:t>1</w:t>
      </w:r>
      <w:r w:rsidRPr="00215F87">
        <w:rPr>
          <w:sz w:val="24"/>
          <w:szCs w:val="24"/>
        </w:rPr>
        <w:t xml:space="preserve"> Устава сельского поселения Хатанга</w:t>
      </w:r>
      <w:r>
        <w:rPr>
          <w:rFonts w:ascii="Times New Roman" w:hAnsi="Times New Roman"/>
          <w:bCs/>
          <w:sz w:val="24"/>
          <w:szCs w:val="24"/>
        </w:rPr>
        <w:t>,</w:t>
      </w:r>
      <w:r w:rsidR="00BA4EA3">
        <w:rPr>
          <w:rFonts w:ascii="Times New Roman" w:hAnsi="Times New Roman"/>
          <w:bCs/>
          <w:sz w:val="24"/>
          <w:szCs w:val="24"/>
        </w:rPr>
        <w:t xml:space="preserve"> а также п. 8 ст. 18 Регламента Хатангского сельского Совета депутатов,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C0BCE">
        <w:rPr>
          <w:rFonts w:ascii="Times New Roman" w:hAnsi="Times New Roman"/>
          <w:bCs/>
          <w:sz w:val="24"/>
          <w:szCs w:val="24"/>
        </w:rPr>
        <w:t>Хатангский сельский Совет депутатов</w:t>
      </w:r>
    </w:p>
    <w:p w:rsidR="002C5C71" w:rsidRPr="004B661C" w:rsidRDefault="002C5C71" w:rsidP="002C5C7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2C5C71" w:rsidRDefault="00B90419" w:rsidP="002C5C71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ПОСТАНОВИЛ</w:t>
      </w:r>
      <w:r w:rsidR="002C5C71" w:rsidRPr="002C0BCE">
        <w:rPr>
          <w:rFonts w:ascii="Times New Roman" w:hAnsi="Times New Roman"/>
          <w:b/>
          <w:bCs/>
          <w:sz w:val="24"/>
          <w:szCs w:val="24"/>
        </w:rPr>
        <w:t>:</w:t>
      </w:r>
    </w:p>
    <w:p w:rsidR="002C5C71" w:rsidRDefault="002C5C71" w:rsidP="002C5C71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C5C71" w:rsidRDefault="002C5C71" w:rsidP="00D4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173ED7">
        <w:rPr>
          <w:rFonts w:ascii="Times New Roman" w:hAnsi="Times New Roman" w:cs="Times New Roman"/>
          <w:sz w:val="24"/>
          <w:szCs w:val="24"/>
        </w:rPr>
        <w:t>Утвердить отчет о деятельности Главы сельского поселения Хатанга за 201</w:t>
      </w:r>
      <w:r w:rsidR="004509F5">
        <w:rPr>
          <w:rFonts w:ascii="Times New Roman" w:hAnsi="Times New Roman" w:cs="Times New Roman"/>
          <w:sz w:val="24"/>
          <w:szCs w:val="24"/>
        </w:rPr>
        <w:t>5</w:t>
      </w:r>
      <w:r w:rsidRPr="00173ED7">
        <w:rPr>
          <w:rFonts w:ascii="Times New Roman" w:hAnsi="Times New Roman" w:cs="Times New Roman"/>
          <w:sz w:val="24"/>
          <w:szCs w:val="24"/>
        </w:rPr>
        <w:t xml:space="preserve"> год (Приложение 1). </w:t>
      </w:r>
    </w:p>
    <w:p w:rsidR="00BD762C" w:rsidRPr="00173ED7" w:rsidRDefault="00BD762C" w:rsidP="00D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C71" w:rsidRDefault="002C5C71" w:rsidP="00D44CBB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C389D">
        <w:rPr>
          <w:rFonts w:ascii="Times New Roman" w:hAnsi="Times New Roman" w:cs="Times New Roman"/>
          <w:sz w:val="24"/>
          <w:szCs w:val="24"/>
        </w:rPr>
        <w:t>Признать деятельность Главы сельского поселения Хатанга за 201</w:t>
      </w:r>
      <w:r w:rsidR="004509F5">
        <w:rPr>
          <w:rFonts w:ascii="Times New Roman" w:hAnsi="Times New Roman" w:cs="Times New Roman"/>
          <w:sz w:val="24"/>
          <w:szCs w:val="24"/>
        </w:rPr>
        <w:t>5</w:t>
      </w:r>
      <w:r w:rsidRPr="001C389D">
        <w:rPr>
          <w:rFonts w:ascii="Times New Roman" w:hAnsi="Times New Roman" w:cs="Times New Roman"/>
          <w:sz w:val="24"/>
          <w:szCs w:val="24"/>
        </w:rPr>
        <w:t xml:space="preserve"> год</w:t>
      </w:r>
      <w:r w:rsidR="00D44CBB">
        <w:rPr>
          <w:rFonts w:ascii="Times New Roman" w:hAnsi="Times New Roman" w:cs="Times New Roman"/>
          <w:sz w:val="24"/>
          <w:szCs w:val="24"/>
        </w:rPr>
        <w:t xml:space="preserve"> </w:t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</w:r>
      <w:r w:rsidR="00111EB8">
        <w:rPr>
          <w:rFonts w:ascii="Times New Roman" w:hAnsi="Times New Roman" w:cs="Times New Roman"/>
          <w:sz w:val="24"/>
          <w:szCs w:val="24"/>
        </w:rPr>
        <w:softHyphen/>
        <w:t>_________________________________________</w:t>
      </w:r>
      <w:r w:rsidRPr="00D44CBB">
        <w:rPr>
          <w:rFonts w:ascii="Times New Roman" w:hAnsi="Times New Roman" w:cs="Times New Roman"/>
          <w:sz w:val="24"/>
          <w:szCs w:val="24"/>
        </w:rPr>
        <w:t>.</w:t>
      </w:r>
    </w:p>
    <w:p w:rsidR="00BD762C" w:rsidRPr="00D44CBB" w:rsidRDefault="00BD762C" w:rsidP="00D44CBB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</w:p>
    <w:p w:rsidR="002C5C71" w:rsidRDefault="00D44CBB" w:rsidP="002C5C71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Опубликовать</w:t>
      </w:r>
      <w:r w:rsidR="00B87C11">
        <w:rPr>
          <w:rFonts w:ascii="Times New Roman" w:hAnsi="Times New Roman"/>
          <w:sz w:val="24"/>
          <w:szCs w:val="24"/>
        </w:rPr>
        <w:t xml:space="preserve"> Постановление</w:t>
      </w:r>
      <w:r w:rsidR="002C5C71">
        <w:rPr>
          <w:rFonts w:ascii="Times New Roman" w:hAnsi="Times New Roman"/>
          <w:sz w:val="24"/>
          <w:szCs w:val="24"/>
        </w:rPr>
        <w:t xml:space="preserve"> в информационном бюллетене Хатангского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="002C5C71">
        <w:rPr>
          <w:rFonts w:ascii="Times New Roman" w:hAnsi="Times New Roman"/>
          <w:sz w:val="24"/>
          <w:szCs w:val="24"/>
        </w:rPr>
        <w:t xml:space="preserve">Совета депутатов и администрации сельского поселения Хатанга. </w:t>
      </w:r>
    </w:p>
    <w:p w:rsidR="00BD762C" w:rsidRDefault="00BD762C" w:rsidP="002C5C71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2C5C71" w:rsidRPr="004B661C" w:rsidRDefault="002C5C71" w:rsidP="002C5C71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</w:t>
      </w:r>
      <w:r w:rsidR="00B87C11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2C5C71" w:rsidRDefault="002C5C71" w:rsidP="002C5C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5C71" w:rsidRDefault="002C5C71" w:rsidP="002C5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5C71" w:rsidRDefault="002C5C71" w:rsidP="002C5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5C71" w:rsidRPr="004B661C" w:rsidRDefault="002C5C71" w:rsidP="002C5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5C71" w:rsidRPr="002C0BCE" w:rsidRDefault="002C5C71" w:rsidP="002C5C71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C0BCE">
        <w:rPr>
          <w:rFonts w:ascii="Times New Roman" w:hAnsi="Times New Roman" w:cs="Times New Roman"/>
          <w:b/>
          <w:sz w:val="24"/>
          <w:szCs w:val="24"/>
        </w:rPr>
        <w:t>Глава сельского поселения Хатанга</w:t>
      </w:r>
      <w:r w:rsidRPr="002C0BCE">
        <w:rPr>
          <w:rFonts w:ascii="Times New Roman" w:hAnsi="Times New Roman" w:cs="Times New Roman"/>
          <w:b/>
          <w:sz w:val="24"/>
          <w:szCs w:val="24"/>
        </w:rPr>
        <w:tab/>
      </w:r>
      <w:r w:rsidRPr="002C0BCE">
        <w:rPr>
          <w:rFonts w:ascii="Times New Roman" w:hAnsi="Times New Roman" w:cs="Times New Roman"/>
          <w:b/>
          <w:sz w:val="24"/>
          <w:szCs w:val="24"/>
        </w:rPr>
        <w:tab/>
      </w:r>
      <w:r w:rsidRPr="002C0BCE">
        <w:rPr>
          <w:rFonts w:ascii="Times New Roman" w:hAnsi="Times New Roman" w:cs="Times New Roman"/>
          <w:b/>
          <w:sz w:val="24"/>
          <w:szCs w:val="24"/>
        </w:rPr>
        <w:tab/>
      </w:r>
      <w:r w:rsidRPr="002C0BCE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2C0B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C0BCE">
        <w:rPr>
          <w:rFonts w:ascii="Times New Roman" w:hAnsi="Times New Roman" w:cs="Times New Roman"/>
          <w:b/>
          <w:sz w:val="24"/>
          <w:szCs w:val="24"/>
        </w:rPr>
        <w:t xml:space="preserve">. В. </w:t>
      </w:r>
      <w:r>
        <w:rPr>
          <w:rFonts w:ascii="Times New Roman" w:hAnsi="Times New Roman" w:cs="Times New Roman"/>
          <w:b/>
          <w:sz w:val="24"/>
          <w:szCs w:val="24"/>
        </w:rPr>
        <w:t>Кулешо</w:t>
      </w:r>
      <w:r w:rsidRPr="002C0BCE">
        <w:rPr>
          <w:rFonts w:ascii="Times New Roman" w:hAnsi="Times New Roman" w:cs="Times New Roman"/>
          <w:b/>
          <w:sz w:val="24"/>
          <w:szCs w:val="24"/>
        </w:rPr>
        <w:t>в</w:t>
      </w:r>
    </w:p>
    <w:p w:rsidR="002C5C71" w:rsidRDefault="002C5C71" w:rsidP="002C5C71"/>
    <w:p w:rsidR="002C5C71" w:rsidRDefault="002C5C71" w:rsidP="002C5C71"/>
    <w:p w:rsidR="002C5C71" w:rsidRDefault="002C5C71" w:rsidP="002C5C71"/>
    <w:p w:rsidR="00264ABC" w:rsidRDefault="00264ABC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7E49EC" w:rsidRPr="007E49EC" w:rsidRDefault="007E49EC" w:rsidP="007E49EC">
      <w:pPr>
        <w:keepNext/>
        <w:keepLines/>
        <w:ind w:left="0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E49EC">
        <w:rPr>
          <w:rFonts w:ascii="Times New Roman" w:hAnsi="Times New Roman" w:cs="Times New Roman"/>
          <w:b/>
          <w:sz w:val="22"/>
          <w:szCs w:val="22"/>
        </w:rPr>
        <w:lastRenderedPageBreak/>
        <w:t>Приложение 1</w:t>
      </w:r>
    </w:p>
    <w:p w:rsidR="007E49EC" w:rsidRPr="007E49EC" w:rsidRDefault="007E49EC" w:rsidP="007E49EC">
      <w:pPr>
        <w:keepNext/>
        <w:keepLines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E49EC">
        <w:rPr>
          <w:rFonts w:ascii="Times New Roman" w:hAnsi="Times New Roman" w:cs="Times New Roman"/>
          <w:sz w:val="20"/>
          <w:szCs w:val="20"/>
        </w:rPr>
        <w:t>к Постановлению Хатангского сельского Совета депутатов</w:t>
      </w:r>
    </w:p>
    <w:p w:rsidR="007E49EC" w:rsidRPr="007E49EC" w:rsidRDefault="007E49EC" w:rsidP="007E49EC">
      <w:pPr>
        <w:keepNext/>
        <w:keepLines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E49EC">
        <w:rPr>
          <w:rFonts w:ascii="Times New Roman" w:hAnsi="Times New Roman" w:cs="Times New Roman"/>
          <w:sz w:val="20"/>
          <w:szCs w:val="20"/>
        </w:rPr>
        <w:t xml:space="preserve">от 04 </w:t>
      </w:r>
      <w:r w:rsidR="00BD762C">
        <w:rPr>
          <w:rFonts w:ascii="Times New Roman" w:hAnsi="Times New Roman" w:cs="Times New Roman"/>
          <w:sz w:val="20"/>
          <w:szCs w:val="20"/>
        </w:rPr>
        <w:t>февраля 2016 года № 10</w:t>
      </w:r>
      <w:r w:rsidR="00B90419">
        <w:rPr>
          <w:rFonts w:ascii="Times New Roman" w:hAnsi="Times New Roman" w:cs="Times New Roman"/>
          <w:sz w:val="20"/>
          <w:szCs w:val="20"/>
        </w:rPr>
        <w:t>-П</w:t>
      </w:r>
      <w:r w:rsidRPr="007E49EC">
        <w:rPr>
          <w:rFonts w:ascii="Times New Roman" w:hAnsi="Times New Roman" w:cs="Times New Roman"/>
          <w:sz w:val="20"/>
          <w:szCs w:val="20"/>
        </w:rPr>
        <w:t>С</w:t>
      </w:r>
    </w:p>
    <w:p w:rsidR="007E49EC" w:rsidRDefault="007E49EC" w:rsidP="007E49EC">
      <w:pPr>
        <w:keepNext/>
        <w:keepLines/>
        <w:ind w:firstLine="567"/>
        <w:jc w:val="center"/>
        <w:rPr>
          <w:b/>
        </w:rPr>
      </w:pPr>
    </w:p>
    <w:p w:rsidR="007E49EC" w:rsidRDefault="007E49EC" w:rsidP="007E49EC">
      <w:pPr>
        <w:keepNext/>
        <w:keepLines/>
        <w:ind w:firstLine="567"/>
        <w:jc w:val="center"/>
        <w:rPr>
          <w:b/>
        </w:rPr>
      </w:pPr>
    </w:p>
    <w:p w:rsidR="007E49EC" w:rsidRPr="007E49EC" w:rsidRDefault="007E49EC" w:rsidP="007E49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>ОТЧЕТ ГЛАВЫ СЕЛЬСКОГО ПОСЕЛЕНИЯ ХАТАНГА</w:t>
      </w:r>
    </w:p>
    <w:p w:rsidR="007E49EC" w:rsidRPr="007E49EC" w:rsidRDefault="007E49EC" w:rsidP="007E49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 xml:space="preserve"> ОБ ИТОГАХ ДЕЯТЕЛЬНОСТИ ЗА 2015 ГОД</w:t>
      </w:r>
    </w:p>
    <w:p w:rsidR="007E49EC" w:rsidRDefault="007E49EC" w:rsidP="007E49EC">
      <w:pPr>
        <w:keepNext/>
        <w:keepLines/>
        <w:ind w:firstLine="567"/>
        <w:jc w:val="both"/>
        <w:rPr>
          <w:b/>
        </w:rPr>
      </w:pPr>
    </w:p>
    <w:p w:rsidR="007E49EC" w:rsidRPr="004E0922" w:rsidRDefault="007E49EC" w:rsidP="007E49EC">
      <w:pPr>
        <w:keepNext/>
        <w:keepLines/>
        <w:ind w:firstLine="567"/>
        <w:jc w:val="both"/>
        <w:rPr>
          <w:color w:val="FF0000"/>
          <w:sz w:val="10"/>
          <w:szCs w:val="10"/>
          <w:highlight w:val="yellow"/>
        </w:rPr>
      </w:pP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в 2015 году </w:t>
      </w:r>
      <w:r w:rsidRPr="007E49EC">
        <w:rPr>
          <w:rFonts w:ascii="Times New Roman" w:hAnsi="Times New Roman" w:cs="Times New Roman"/>
          <w:sz w:val="24"/>
          <w:szCs w:val="24"/>
        </w:rPr>
        <w:t>определялись из намечавшихся ранее приоритетов,</w:t>
      </w:r>
      <w:r w:rsidRPr="007E4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9EC">
        <w:rPr>
          <w:rFonts w:ascii="Times New Roman" w:hAnsi="Times New Roman" w:cs="Times New Roman"/>
          <w:sz w:val="24"/>
          <w:szCs w:val="24"/>
        </w:rPr>
        <w:t>и в ходе работы корректировались исходя из общего финансового состояния бюджета поселения, Таймырского района и Красноярского края в целом.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Усилия в отчетном периоде были направлены на проведение: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49EC">
        <w:rPr>
          <w:rFonts w:ascii="Times New Roman" w:hAnsi="Times New Roman" w:cs="Times New Roman"/>
          <w:sz w:val="24"/>
          <w:szCs w:val="24"/>
        </w:rPr>
        <w:t xml:space="preserve">давно назревших мероприятий, связанных с реорганизацией коммунального сектора и мероприятий по 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>- и ресурсосбережению;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49EC">
        <w:rPr>
          <w:rFonts w:ascii="Times New Roman" w:hAnsi="Times New Roman" w:cs="Times New Roman"/>
          <w:sz w:val="24"/>
          <w:szCs w:val="24"/>
        </w:rPr>
        <w:t>ремонтных работ на объектах культуры, образования и здравоохранения;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49EC">
        <w:rPr>
          <w:rFonts w:ascii="Times New Roman" w:hAnsi="Times New Roman" w:cs="Times New Roman"/>
          <w:sz w:val="24"/>
          <w:szCs w:val="24"/>
        </w:rPr>
        <w:t>на дальнейшее повышение уровня жизни в наших поселках.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Бюджет 2015 года позволил нам вполне достойно провести этот год и выполнить основные из намеченных задач, и хотя год не был простым в финансовом плане, тем не менее окончили мы его без кредиторской задолженности, рассчитавшись по всем предполагавшимся платежам.</w:t>
      </w:r>
    </w:p>
    <w:p w:rsidR="007E49EC" w:rsidRPr="004A530D" w:rsidRDefault="007E49EC" w:rsidP="007E49EC">
      <w:pPr>
        <w:keepNext/>
        <w:keepLines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>Бюджет сельского поселения Хатанга в 2015 году характеризовался следующими общими параметрами: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49EC"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Pr="007E49EC">
        <w:rPr>
          <w:rFonts w:ascii="Times New Roman" w:hAnsi="Times New Roman" w:cs="Times New Roman"/>
          <w:sz w:val="24"/>
          <w:szCs w:val="24"/>
        </w:rPr>
        <w:t xml:space="preserve"> в 2015 году составили около 400 млн. руб., в том числе 23,9 млн. руб. собственных налоговых и неналоговых доходов.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Бюджет продолжал оставаться высокодотационным. 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 xml:space="preserve">- расходная часть бюджета </w:t>
      </w:r>
      <w:r w:rsidRPr="007E49EC">
        <w:rPr>
          <w:rFonts w:ascii="Times New Roman" w:hAnsi="Times New Roman" w:cs="Times New Roman"/>
          <w:sz w:val="24"/>
          <w:szCs w:val="24"/>
        </w:rPr>
        <w:t>поселения составила около 404 млн. руб.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На содержании бюджета сельского поселения Хатанга находится 7 учреждений. Общая штатная численность работников бюджетных учреждений, включая муниципальных служащих, на конец года была 263 человека.</w:t>
      </w:r>
    </w:p>
    <w:p w:rsidR="007E49EC" w:rsidRPr="004A530D" w:rsidRDefault="007E49EC" w:rsidP="007E49EC">
      <w:pPr>
        <w:keepNext/>
        <w:keepLines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>В 2015 году демографическая ситуация в поселении</w:t>
      </w:r>
      <w:r w:rsidRPr="007E49EC">
        <w:rPr>
          <w:rFonts w:ascii="Times New Roman" w:hAnsi="Times New Roman" w:cs="Times New Roman"/>
          <w:sz w:val="24"/>
          <w:szCs w:val="24"/>
        </w:rPr>
        <w:t xml:space="preserve"> существенно не изменились.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Численность постоянного населения составила чуть более 5 400 человек, оставшись фа</w:t>
      </w:r>
      <w:r w:rsidR="00BD762C">
        <w:rPr>
          <w:rFonts w:ascii="Times New Roman" w:hAnsi="Times New Roman" w:cs="Times New Roman"/>
          <w:sz w:val="24"/>
          <w:szCs w:val="24"/>
        </w:rPr>
        <w:t xml:space="preserve">ктически на уровне численности </w:t>
      </w:r>
      <w:r w:rsidRPr="007E49EC">
        <w:rPr>
          <w:rFonts w:ascii="Times New Roman" w:hAnsi="Times New Roman" w:cs="Times New Roman"/>
          <w:sz w:val="24"/>
          <w:szCs w:val="24"/>
        </w:rPr>
        <w:t>2014 года.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2450 человек (это 45% населени</w:t>
      </w:r>
      <w:r w:rsidR="00BD762C">
        <w:rPr>
          <w:rFonts w:ascii="Times New Roman" w:hAnsi="Times New Roman" w:cs="Times New Roman"/>
          <w:sz w:val="24"/>
          <w:szCs w:val="24"/>
        </w:rPr>
        <w:t xml:space="preserve">я) проживает в селе Хатанга. В </w:t>
      </w:r>
      <w:r w:rsidRPr="007E49EC">
        <w:rPr>
          <w:rFonts w:ascii="Times New Roman" w:hAnsi="Times New Roman" w:cs="Times New Roman"/>
          <w:sz w:val="24"/>
          <w:szCs w:val="24"/>
        </w:rPr>
        <w:t>отдаленны</w:t>
      </w:r>
      <w:r w:rsidR="00BD762C">
        <w:rPr>
          <w:rFonts w:ascii="Times New Roman" w:hAnsi="Times New Roman" w:cs="Times New Roman"/>
          <w:sz w:val="24"/>
          <w:szCs w:val="24"/>
        </w:rPr>
        <w:t xml:space="preserve">х </w:t>
      </w:r>
      <w:r w:rsidRPr="007E49EC">
        <w:rPr>
          <w:rFonts w:ascii="Times New Roman" w:hAnsi="Times New Roman" w:cs="Times New Roman"/>
          <w:sz w:val="24"/>
          <w:szCs w:val="24"/>
        </w:rPr>
        <w:t>поселках проживают 2950 человек (или 55 % населения). Численность КМНС в поселении чуть менее 75 %.</w:t>
      </w:r>
    </w:p>
    <w:p w:rsidR="007E49EC" w:rsidRPr="004A530D" w:rsidRDefault="007E49EC" w:rsidP="007E49EC">
      <w:pPr>
        <w:keepNext/>
        <w:keepLines/>
        <w:ind w:left="0" w:firstLine="0"/>
        <w:rPr>
          <w:rFonts w:ascii="Times New Roman" w:hAnsi="Times New Roman" w:cs="Times New Roman"/>
          <w:color w:val="FF0000"/>
          <w:sz w:val="20"/>
          <w:szCs w:val="20"/>
          <w:highlight w:val="green"/>
        </w:rPr>
      </w:pP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 xml:space="preserve">Значительное внимание было уделено мероприятиям по замене </w:t>
      </w:r>
      <w:proofErr w:type="spellStart"/>
      <w:r w:rsidRPr="007E49EC">
        <w:rPr>
          <w:rFonts w:ascii="Times New Roman" w:hAnsi="Times New Roman" w:cs="Times New Roman"/>
          <w:b/>
          <w:sz w:val="24"/>
          <w:szCs w:val="24"/>
        </w:rPr>
        <w:t>энергогенерирующего</w:t>
      </w:r>
      <w:proofErr w:type="spellEnd"/>
      <w:r w:rsidRPr="007E49EC">
        <w:rPr>
          <w:rFonts w:ascii="Times New Roman" w:hAnsi="Times New Roman" w:cs="Times New Roman"/>
          <w:b/>
          <w:sz w:val="24"/>
          <w:szCs w:val="24"/>
        </w:rPr>
        <w:t xml:space="preserve"> оборудования. </w:t>
      </w:r>
      <w:r w:rsidRPr="007E49EC">
        <w:rPr>
          <w:rFonts w:ascii="Times New Roman" w:hAnsi="Times New Roman" w:cs="Times New Roman"/>
          <w:sz w:val="24"/>
          <w:szCs w:val="24"/>
        </w:rPr>
        <w:t>Причем эти мероприятия были осуществлены, и это важно, без привлечения бюджетных источников финансирования, за счет средств инвестированного капитала и направленны на оптимизацию генерации тепловой и электрической энергии, а в конечном итоге - на повышение эффективности использования энергоресурсов, которые чрезвычайно дороги на нашей территории. Кроме того, вопрос надежности и качества теплоснабжения и электроснабжения является вопросом выживания, особенно для Арктической территории.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Не только в 2015 году, но уже на протяжении последних трех лет в Хатанге планомерно проводится ряд мероприятий, которые уже сегодня дают ощутимые результаты. Наши дети в школе уже не сидят за партами в теплой обуви и теплой одежде - как было три года назад, больные в нашей</w:t>
      </w:r>
      <w:r w:rsidR="00BD762C">
        <w:rPr>
          <w:rFonts w:ascii="Times New Roman" w:hAnsi="Times New Roman" w:cs="Times New Roman"/>
          <w:sz w:val="24"/>
          <w:szCs w:val="24"/>
        </w:rPr>
        <w:t xml:space="preserve"> больнице уже не просят укрыть </w:t>
      </w:r>
      <w:r w:rsidRPr="007E49EC">
        <w:rPr>
          <w:rFonts w:ascii="Times New Roman" w:hAnsi="Times New Roman" w:cs="Times New Roman"/>
          <w:sz w:val="24"/>
          <w:szCs w:val="24"/>
        </w:rPr>
        <w:t>их третьим одеялом - как было два</w:t>
      </w:r>
      <w:r w:rsidR="00BD762C">
        <w:rPr>
          <w:rFonts w:ascii="Times New Roman" w:hAnsi="Times New Roman" w:cs="Times New Roman"/>
          <w:sz w:val="24"/>
          <w:szCs w:val="24"/>
        </w:rPr>
        <w:t xml:space="preserve"> года назад, а </w:t>
      </w:r>
      <w:r w:rsidRPr="007E49EC">
        <w:rPr>
          <w:rFonts w:ascii="Times New Roman" w:hAnsi="Times New Roman" w:cs="Times New Roman"/>
          <w:sz w:val="24"/>
          <w:szCs w:val="24"/>
        </w:rPr>
        <w:t>мы с вами не надеваем валенки и меховые шапки, прежде чем идти на концерт, в библиотеку или спортивный зал дома культуры – как было год назад.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lastRenderedPageBreak/>
        <w:t xml:space="preserve">В рамках инвестиционного проекта в селе Хатанга был осуществлен монтаж комплекса оборудования генерации и распределения электроэнергии.  Сейчас на электростанции близятся к завершению пусконаладочные работы, вскоре должен состояться пробный пуск оборудования. Установлено новое оборудование финского производства, система подготовки топлива, вентиляционное оборудование, распределительные ячейки, оборудование автоматизации и многое другое. 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Реализация проекта стала возможной благодаря финансовым средствам, инвестированным Акционерным обществом «Енисейский объединенный банк».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Объем инвестиций по проекту превышает 0,5 млрд рублей в ценах 2014 года.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Установленное оборудование финского производителя «Вартсила» способно обеспечить выработку до 4000 кВт в час с одновременным снижением расхода топлива, что в перспективе должно ощутимо снизить нагрузку на краевой и районный бюджеты в разрезе затрат на завоз топлива.</w:t>
      </w:r>
    </w:p>
    <w:p w:rsidR="007E49EC" w:rsidRPr="004A530D" w:rsidRDefault="007E49EC" w:rsidP="007E49EC">
      <w:pPr>
        <w:keepNext/>
        <w:keepLines/>
        <w:ind w:firstLine="567"/>
        <w:jc w:val="both"/>
        <w:rPr>
          <w:rFonts w:ascii="Times New Roman" w:hAnsi="Times New Roman" w:cs="Times New Roman"/>
          <w:color w:val="0070C0"/>
          <w:sz w:val="20"/>
          <w:szCs w:val="20"/>
          <w:highlight w:val="yellow"/>
        </w:rPr>
      </w:pP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>В сфере теплоснабжения села Хатанга так же проведен ряд технических мероприятий,</w:t>
      </w:r>
      <w:r w:rsidRPr="007E49EC">
        <w:rPr>
          <w:rFonts w:ascii="Times New Roman" w:hAnsi="Times New Roman" w:cs="Times New Roman"/>
          <w:sz w:val="24"/>
          <w:szCs w:val="24"/>
        </w:rPr>
        <w:t xml:space="preserve"> связанных с вводом в эксплуатацию после технического перевооружения, в рамках концессионного соглашения, поселковой котельной № 2. Установленное оборудование сегодня находится в работе. 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В целом в селе Хатанга в течение 2016 года планируется еще ряд мероприятий, в большей мере связанных с ремонтом и заменой сетей. 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Мы ожидаем, что в следующий отопительный сезон 2016-2017 года Хатанга сможет войти, как и планировалось ранее, с двумя котельными, способными поддержать достаточный уровень надежности снабжения потребителей теплом.</w:t>
      </w:r>
    </w:p>
    <w:p w:rsidR="007E49EC" w:rsidRPr="004A530D" w:rsidRDefault="007E49EC" w:rsidP="007E49EC">
      <w:pPr>
        <w:keepNext/>
        <w:keepLines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>Значимым итогом 2015 года стало решение о начале строительства водоочистных сооружений в Хатанге.</w:t>
      </w:r>
      <w:r w:rsidRPr="007E49EC">
        <w:rPr>
          <w:rFonts w:ascii="Times New Roman" w:hAnsi="Times New Roman" w:cs="Times New Roman"/>
          <w:sz w:val="24"/>
          <w:szCs w:val="24"/>
        </w:rPr>
        <w:t xml:space="preserve"> Сегодня система очистки и обеззараживания питьевой и хозяйственно-бытовой воды в Хатанге существует только на бумаге. Это крайне негативно сказывается как на состоянии тепловых и водопроводных сетей, так и на здоровье населения, что наиболее важно. 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Значительных усилий на протяжении ряда предыдущих лет потребовало решение очевидного вопроса: – «Почему у жителя Красноярска или Дудинки из крана должна литься чистая вода, а у жителя Хатанги – нет?»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Вопрос наконец был сдвинут с места, финансирование на сегодня заложено в бюджет, проект разрабатывался в течении 2015 года, и в 2016 году мы вполне можем ожидать установку модульной станции очистки воды. За это, от лица всех жителей Хатанги, я приношу слова благодарности лично Губернатору Красноярского края Толоконскому Виктору Александровичу, давшему соответствующее поручение Правительству края.</w:t>
      </w:r>
    </w:p>
    <w:p w:rsidR="007E49EC" w:rsidRPr="004A530D" w:rsidRDefault="007E49EC" w:rsidP="007E49EC">
      <w:pPr>
        <w:keepNext/>
        <w:keepLines/>
        <w:ind w:left="0" w:firstLine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>Было продолжено выполнение мероприятий муниципальной программы «Реформирование и модернизация жилищно-коммунального хозяйства и повышение энергетической эффективности на 2014-2016 годы».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1. Подпрограмма «Уличное освещение и улучшение условий</w:t>
      </w:r>
      <w:r w:rsidR="00BD762C">
        <w:rPr>
          <w:rFonts w:ascii="Times New Roman" w:hAnsi="Times New Roman" w:cs="Times New Roman"/>
          <w:sz w:val="24"/>
          <w:szCs w:val="24"/>
        </w:rPr>
        <w:t xml:space="preserve"> проживания» с финансированием </w:t>
      </w:r>
      <w:r w:rsidRPr="007E49EC">
        <w:rPr>
          <w:rFonts w:ascii="Times New Roman" w:hAnsi="Times New Roman" w:cs="Times New Roman"/>
          <w:sz w:val="24"/>
          <w:szCs w:val="24"/>
        </w:rPr>
        <w:t>1,6 миллиона рублей, позволила окончить замену светильников уличного освещения в селе Хатанга, установив экономичные светодиодные светильники. В дальнейшем, за счет сэкономленных средств, будет расширена сеть уличного освещения.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Была приобретена и опробована партия светодиодных светильников с фотоэлементами (включение в зависимости от уровня освещенности). Их применение в поселках показало хороший результат. Работы по установке такого оборудования будут продолжены.</w:t>
      </w: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lastRenderedPageBreak/>
        <w:t>2. В рамках подпрограммы «Переход на отпуск горячей и холодной воды потребителям в соответствии с показаниями индивидуальных приборов учета» оснащено приборами учета более 60% жилых помещений муниципального жилого фонда (в прошлом году 24%).</w:t>
      </w:r>
    </w:p>
    <w:p w:rsidR="007E49EC" w:rsidRPr="004A530D" w:rsidRDefault="007E49EC" w:rsidP="007E49EC">
      <w:pPr>
        <w:keepNext/>
        <w:keepLines/>
        <w:ind w:firstLine="567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7E49EC" w:rsidRPr="007E49EC" w:rsidRDefault="007E49EC" w:rsidP="00BD762C">
      <w:pPr>
        <w:keepNext/>
        <w:keepLines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ab/>
      </w:r>
      <w:r w:rsidRPr="007E49EC">
        <w:rPr>
          <w:rFonts w:ascii="Times New Roman" w:hAnsi="Times New Roman" w:cs="Times New Roman"/>
          <w:b/>
          <w:sz w:val="24"/>
          <w:szCs w:val="24"/>
        </w:rPr>
        <w:t xml:space="preserve">Образовательную деятельность в поселении </w:t>
      </w:r>
      <w:r w:rsidRPr="007E49EC">
        <w:rPr>
          <w:rFonts w:ascii="Times New Roman" w:hAnsi="Times New Roman" w:cs="Times New Roman"/>
          <w:sz w:val="24"/>
          <w:szCs w:val="24"/>
        </w:rPr>
        <w:t>ведут 19</w:t>
      </w:r>
      <w:r w:rsidRPr="007E49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9EC">
        <w:rPr>
          <w:rFonts w:ascii="Times New Roman" w:hAnsi="Times New Roman" w:cs="Times New Roman"/>
          <w:sz w:val="24"/>
          <w:szCs w:val="24"/>
        </w:rPr>
        <w:t xml:space="preserve">образовательных учреждения </w:t>
      </w:r>
      <w:r w:rsidR="00BD762C">
        <w:rPr>
          <w:rFonts w:ascii="Times New Roman" w:hAnsi="Times New Roman" w:cs="Times New Roman"/>
          <w:sz w:val="24"/>
          <w:szCs w:val="24"/>
        </w:rPr>
        <w:t>–</w:t>
      </w:r>
      <w:r w:rsidRPr="007E49EC">
        <w:rPr>
          <w:rFonts w:ascii="Times New Roman" w:hAnsi="Times New Roman" w:cs="Times New Roman"/>
          <w:sz w:val="24"/>
          <w:szCs w:val="24"/>
        </w:rPr>
        <w:t xml:space="preserve"> </w:t>
      </w:r>
      <w:r w:rsidR="00BD762C">
        <w:rPr>
          <w:rFonts w:ascii="Times New Roman" w:hAnsi="Times New Roman" w:cs="Times New Roman"/>
          <w:spacing w:val="-6"/>
          <w:sz w:val="24"/>
          <w:szCs w:val="24"/>
        </w:rPr>
        <w:t xml:space="preserve">7 </w:t>
      </w:r>
      <w:r w:rsidRPr="007E49EC">
        <w:rPr>
          <w:rFonts w:ascii="Times New Roman" w:hAnsi="Times New Roman" w:cs="Times New Roman"/>
          <w:spacing w:val="-6"/>
          <w:sz w:val="24"/>
          <w:szCs w:val="24"/>
        </w:rPr>
        <w:t>дошкольных учреждений, 3 школы-интерната, 3 средних общеобразовательных и 4 начальных школы-детских сада.</w:t>
      </w:r>
      <w:r w:rsidRPr="007E49EC">
        <w:rPr>
          <w:rFonts w:ascii="Times New Roman" w:hAnsi="Times New Roman" w:cs="Times New Roman"/>
          <w:spacing w:val="-5"/>
          <w:sz w:val="24"/>
          <w:szCs w:val="24"/>
        </w:rPr>
        <w:t xml:space="preserve"> Всего</w:t>
      </w:r>
      <w:r w:rsidRPr="007E49EC">
        <w:rPr>
          <w:rFonts w:ascii="Times New Roman" w:hAnsi="Times New Roman" w:cs="Times New Roman"/>
          <w:sz w:val="24"/>
          <w:szCs w:val="24"/>
        </w:rPr>
        <w:t xml:space="preserve"> обучается 1 367 человек, в том числе 477 дошкольников и 890 школьников.</w:t>
      </w:r>
    </w:p>
    <w:p w:rsidR="007E49EC" w:rsidRPr="007E49EC" w:rsidRDefault="007E49EC" w:rsidP="00BD762C">
      <w:pPr>
        <w:pStyle w:val="1"/>
        <w:keepNext/>
        <w:keepLines/>
        <w:shd w:val="clear" w:color="auto" w:fill="FFFFFF"/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pacing w:val="-5"/>
          <w:sz w:val="24"/>
          <w:szCs w:val="24"/>
        </w:rPr>
      </w:pPr>
      <w:r w:rsidRPr="007E49EC">
        <w:rPr>
          <w:rFonts w:ascii="Times New Roman" w:hAnsi="Times New Roman"/>
          <w:sz w:val="24"/>
          <w:szCs w:val="24"/>
        </w:rPr>
        <w:t xml:space="preserve">Работает </w:t>
      </w:r>
      <w:r w:rsidRPr="007E49EC">
        <w:rPr>
          <w:rFonts w:ascii="Times New Roman" w:hAnsi="Times New Roman"/>
          <w:spacing w:val="-5"/>
          <w:sz w:val="24"/>
          <w:szCs w:val="24"/>
        </w:rPr>
        <w:t>2 учреждения дополнительного образования.</w:t>
      </w:r>
    </w:p>
    <w:p w:rsidR="007E49EC" w:rsidRPr="007E49EC" w:rsidRDefault="007E49EC" w:rsidP="007E49EC">
      <w:pPr>
        <w:pStyle w:val="1"/>
        <w:keepNext/>
        <w:keepLines/>
        <w:shd w:val="clear" w:color="auto" w:fill="FFFFFF"/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7E49EC">
        <w:rPr>
          <w:rFonts w:ascii="Times New Roman" w:hAnsi="Times New Roman"/>
          <w:spacing w:val="-5"/>
          <w:sz w:val="24"/>
          <w:szCs w:val="24"/>
        </w:rPr>
        <w:t>Во всех учреждениях были проведены плановые косметические ремонты, в ряде учреждений велись серьезные ремонтные работы.</w:t>
      </w:r>
      <w:r w:rsidRPr="007E49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49EC" w:rsidRPr="007E49EC" w:rsidRDefault="007E49EC" w:rsidP="00BD762C">
      <w:pPr>
        <w:keepNext/>
        <w:keepLines/>
        <w:ind w:left="0" w:firstLine="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9EC">
        <w:rPr>
          <w:rFonts w:ascii="Times New Roman" w:hAnsi="Times New Roman" w:cs="Times New Roman"/>
          <w:color w:val="000000"/>
          <w:sz w:val="24"/>
          <w:szCs w:val="24"/>
        </w:rPr>
        <w:t>В целом состояние дел здесь таково:</w:t>
      </w:r>
    </w:p>
    <w:p w:rsidR="007E49EC" w:rsidRPr="007E49EC" w:rsidRDefault="007E49EC" w:rsidP="00BD762C">
      <w:pPr>
        <w:keepNext/>
        <w:keepLines/>
        <w:ind w:left="0" w:firstLine="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9E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E49EC">
        <w:rPr>
          <w:rFonts w:ascii="Times New Roman" w:hAnsi="Times New Roman" w:cs="Times New Roman"/>
          <w:color w:val="000000"/>
          <w:sz w:val="24"/>
          <w:szCs w:val="24"/>
        </w:rPr>
        <w:t>Хатангской</w:t>
      </w:r>
      <w:proofErr w:type="spellEnd"/>
      <w:r w:rsidRPr="007E49EC">
        <w:rPr>
          <w:rFonts w:ascii="Times New Roman" w:hAnsi="Times New Roman" w:cs="Times New Roman"/>
          <w:color w:val="000000"/>
          <w:sz w:val="24"/>
          <w:szCs w:val="24"/>
        </w:rPr>
        <w:t xml:space="preserve"> школе – интернате был продолжен капитальный ремонт спального корпуса по следующим видам работ: ремонт туалетов 1-го и 2-го этажей, капитальный ремонт медицинского блока, 1-го этажа пищеблока. </w:t>
      </w:r>
    </w:p>
    <w:p w:rsidR="007E49EC" w:rsidRPr="007E49EC" w:rsidRDefault="007E49EC" w:rsidP="00BD762C">
      <w:pPr>
        <w:keepNext/>
        <w:keepLines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9EC">
        <w:rPr>
          <w:rFonts w:ascii="Times New Roman" w:hAnsi="Times New Roman" w:cs="Times New Roman"/>
          <w:color w:val="000000"/>
          <w:sz w:val="24"/>
          <w:szCs w:val="24"/>
        </w:rPr>
        <w:t xml:space="preserve">В средней школе №1 был завершен ремонт системы отопления, ремонт вентиляции, ремонт туалетных комнат. </w:t>
      </w:r>
    </w:p>
    <w:p w:rsidR="007E49EC" w:rsidRPr="007E49EC" w:rsidRDefault="007E49EC" w:rsidP="00BD762C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В здании «Детско-юношеской спортивной школы - произведены замена окон, ремонт туалетов и душевых, утепление и обшивка наружных стен здания – работы пока не окончены.</w:t>
      </w:r>
    </w:p>
    <w:p w:rsidR="007E49EC" w:rsidRPr="007E49EC" w:rsidRDefault="007E49EC" w:rsidP="00BD762C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Значительные и долгожданные для нас работы были начаты в средней школе поселка 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Новорыбная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>, где производится ремонт и утепление полов, потолочного перекрытия, замена окон и замена системы отопления с установкой модульной котельной.</w:t>
      </w: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 Однако на этом объекте изрядно подвели подрядчики, ремонт не окончен, но мы надеемся на его нормальное завершение, тем более, что этот ремонт, благодаря и моему вмешательству, и вмешательству Хатангского отдела образовательных учреждений во главе с Большаковой Надеждой Васильевной, стоит на особом контроле Главы Таймырского муниципального района 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Джураева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 xml:space="preserve"> Ильдара 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Иргашевича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>.</w:t>
      </w:r>
    </w:p>
    <w:p w:rsidR="007E49EC" w:rsidRPr="004A530D" w:rsidRDefault="007E49EC" w:rsidP="007E49EC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color w:val="0070C0"/>
        </w:rPr>
      </w:pP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>Здравоохранение.</w:t>
      </w:r>
    </w:p>
    <w:p w:rsidR="007E49EC" w:rsidRPr="007E49EC" w:rsidRDefault="007E49EC" w:rsidP="004A530D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В здании больницы удалось решить давнюю проблему теплового режима. В течение двух последних лет заменена и переоборудована часть системы отопления, улучшена подача теплоносителя – в итоге получили, если не идеальный, то вполне приемлемый тепловой режим. </w:t>
      </w: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Укомплектованность врачебными кадрами в учреждении фактически полная – чего нельзя сказать об укомплектованности поселковых ФАП-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 xml:space="preserve"> и больниц. Квалифицированные специалисты крайне неохотно едут на работу в отдаленные поселки - основной причиной этого служат сложности проживания, быта и работы.</w:t>
      </w: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В ФАП-ах проведены косметические ремонты, вместе с тем состояние большинства самих зданий требует уже даже не капитального ремонта, а сноса и строительства новых.</w:t>
      </w: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Снабжение населения платными лекарствами на хорошем уровне осуществляет краевое предприятие «Губернские аптеки», в помещении которого в селе Хатанга осенью этого года выполнен качественный капитальные ремонт.</w:t>
      </w:r>
    </w:p>
    <w:p w:rsidR="007E49EC" w:rsidRPr="004A530D" w:rsidRDefault="007E49EC" w:rsidP="007E49EC">
      <w:pPr>
        <w:pStyle w:val="ConsPlusNormal"/>
        <w:keepNext/>
        <w:keepLines/>
        <w:ind w:firstLine="0"/>
        <w:jc w:val="both"/>
        <w:rPr>
          <w:rFonts w:ascii="Times New Roman" w:hAnsi="Times New Roman" w:cs="Times New Roman"/>
        </w:rPr>
      </w:pPr>
      <w:r w:rsidRPr="007E49EC">
        <w:rPr>
          <w:rFonts w:ascii="Times New Roman" w:hAnsi="Times New Roman" w:cs="Times New Roman"/>
          <w:sz w:val="24"/>
          <w:szCs w:val="24"/>
        </w:rPr>
        <w:tab/>
      </w:r>
    </w:p>
    <w:p w:rsidR="007E49EC" w:rsidRPr="007E49EC" w:rsidRDefault="007E49EC" w:rsidP="004A530D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ab/>
      </w:r>
      <w:r w:rsidRPr="007E49EC">
        <w:rPr>
          <w:rFonts w:ascii="Times New Roman" w:hAnsi="Times New Roman" w:cs="Times New Roman"/>
          <w:b/>
          <w:sz w:val="24"/>
          <w:szCs w:val="24"/>
        </w:rPr>
        <w:t xml:space="preserve">Было продолжено проведение ремонтов зданий домов культуры. </w:t>
      </w:r>
    </w:p>
    <w:p w:rsidR="007E49EC" w:rsidRPr="007E49EC" w:rsidRDefault="007E49EC" w:rsidP="004A530D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Утеплено здание СДК в поселке Кресты.</w:t>
      </w:r>
    </w:p>
    <w:p w:rsidR="007E49EC" w:rsidRPr="007E49EC" w:rsidRDefault="007E49EC" w:rsidP="004A530D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Произведен качественный ремонт спортивного зала дома культуры в селе Хатанга, с ремонтом раздевалок, туалетных комнат. </w:t>
      </w:r>
    </w:p>
    <w:p w:rsidR="007E49EC" w:rsidRPr="007E49EC" w:rsidRDefault="007E49EC" w:rsidP="004A530D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Отремонтирована библиотека, расположенная также в доме культуры. </w:t>
      </w:r>
    </w:p>
    <w:p w:rsidR="007E49EC" w:rsidRPr="007E49EC" w:rsidRDefault="007E49EC" w:rsidP="004A530D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Не была обделена вниманием и Детская школа искусств, в которой так же проведен ряд небольших ремонтов, в том числе оборудуется свой танцевальный класс. И хотя к подрядчику работ по танцевальному классу пока есть значительные претензии, надеемся, что он все-таки выйдет из сложившейся ситуации и качественно завершит ремонт.</w:t>
      </w:r>
    </w:p>
    <w:p w:rsidR="007E49EC" w:rsidRPr="004A530D" w:rsidRDefault="007E49EC" w:rsidP="007E49EC">
      <w:pPr>
        <w:keepNext/>
        <w:keepLines/>
        <w:ind w:firstLine="567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green"/>
        </w:rPr>
      </w:pP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9EC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жилья в поселках, ремонтные работы и благоустройство продолжают оставаться в числе приоритетов. </w:t>
      </w: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Ведется строительство 6-ти жилых малоэтажных быстровозводимых домов (п. </w:t>
      </w:r>
      <w:proofErr w:type="spellStart"/>
      <w:r w:rsidRPr="007E49EC">
        <w:rPr>
          <w:rFonts w:ascii="Times New Roman" w:eastAsia="Calibri" w:hAnsi="Times New Roman" w:cs="Times New Roman"/>
          <w:sz w:val="24"/>
          <w:szCs w:val="24"/>
          <w:lang w:eastAsia="en-US"/>
        </w:rPr>
        <w:t>Попигай</w:t>
      </w:r>
      <w:proofErr w:type="spellEnd"/>
      <w:r w:rsidRPr="007E4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п. </w:t>
      </w:r>
      <w:proofErr w:type="spellStart"/>
      <w:r w:rsidRPr="007E49EC">
        <w:rPr>
          <w:rFonts w:ascii="Times New Roman" w:eastAsia="Calibri" w:hAnsi="Times New Roman" w:cs="Times New Roman"/>
          <w:sz w:val="24"/>
          <w:szCs w:val="24"/>
          <w:lang w:eastAsia="en-US"/>
        </w:rPr>
        <w:t>Катырык</w:t>
      </w:r>
      <w:proofErr w:type="spellEnd"/>
      <w:r w:rsidRPr="007E4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В предыдущий год были сданы и заселены 6 таких же домов в поселках </w:t>
      </w:r>
      <w:proofErr w:type="spellStart"/>
      <w:r w:rsidRPr="007E49EC">
        <w:rPr>
          <w:rFonts w:ascii="Times New Roman" w:eastAsia="Calibri" w:hAnsi="Times New Roman" w:cs="Times New Roman"/>
          <w:sz w:val="24"/>
          <w:szCs w:val="24"/>
          <w:lang w:eastAsia="en-US"/>
        </w:rPr>
        <w:t>Новорыбная</w:t>
      </w:r>
      <w:proofErr w:type="spellEnd"/>
      <w:r w:rsidRPr="007E4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7E49EC">
        <w:rPr>
          <w:rFonts w:ascii="Times New Roman" w:eastAsia="Calibri" w:hAnsi="Times New Roman" w:cs="Times New Roman"/>
          <w:sz w:val="24"/>
          <w:szCs w:val="24"/>
          <w:lang w:eastAsia="en-US"/>
        </w:rPr>
        <w:t>Сындасско</w:t>
      </w:r>
      <w:proofErr w:type="spellEnd"/>
      <w:r w:rsidRPr="007E49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E49EC" w:rsidRPr="007E49EC" w:rsidRDefault="007E49EC" w:rsidP="004A530D">
      <w:pPr>
        <w:keepNext/>
        <w:keepLines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Для специалистов, работающих в муниципальных учреждениях образования и здравоохранения построен 2-х квартирный жилой дом в поселке 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Попигай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 xml:space="preserve">. В предыдущие годы такие дома построены в 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Новорыбной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Хете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9EC" w:rsidRPr="007E49EC" w:rsidRDefault="007E49EC" w:rsidP="004A530D">
      <w:pPr>
        <w:keepNext/>
        <w:keepLines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В 2015 году удалось получить финансирование по муниципальной программе «Поселок - наш дом». На обоснование необходимости такой программы, направленной на ремонтные работы в поселках, ушло два года. Были закуплены и доставлены в Хатангу строительные материалы на 10 млн. рублей, которые сейчас будут распределены в поселки и использованы на проведение утвержденного перечня работ.</w:t>
      </w:r>
    </w:p>
    <w:p w:rsidR="007E49EC" w:rsidRPr="004A530D" w:rsidRDefault="007E49EC" w:rsidP="007E49EC">
      <w:pPr>
        <w:keepNext/>
        <w:keepLines/>
        <w:ind w:firstLine="567"/>
        <w:jc w:val="both"/>
        <w:rPr>
          <w:rFonts w:ascii="Times New Roman" w:hAnsi="Times New Roman" w:cs="Times New Roman"/>
          <w:color w:val="0070C0"/>
          <w:sz w:val="20"/>
          <w:szCs w:val="20"/>
          <w:highlight w:val="yellow"/>
        </w:rPr>
      </w:pPr>
    </w:p>
    <w:p w:rsidR="007E49EC" w:rsidRPr="007E49EC" w:rsidRDefault="007E49EC" w:rsidP="004A530D">
      <w:pPr>
        <w:pStyle w:val="a9"/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7E49EC">
        <w:rPr>
          <w:rFonts w:ascii="Times New Roman" w:hAnsi="Times New Roman"/>
          <w:b/>
          <w:sz w:val="24"/>
          <w:szCs w:val="24"/>
        </w:rPr>
        <w:t xml:space="preserve">В области концертной и культурно-досуговой деятельности </w:t>
      </w:r>
      <w:r w:rsidRPr="007E49EC">
        <w:rPr>
          <w:rFonts w:ascii="Times New Roman" w:hAnsi="Times New Roman"/>
          <w:sz w:val="24"/>
          <w:szCs w:val="24"/>
        </w:rPr>
        <w:t>наиболее значимым мероприятием года стало проведение Фестиваля военно-патриотического творчества «Наследники Победы» посвященного 70-летию Победы. Всем участникам и коллективам этого знакового Фестиваля хочу сказать отдельное спасибо.</w:t>
      </w:r>
    </w:p>
    <w:p w:rsidR="007E49EC" w:rsidRPr="007E49EC" w:rsidRDefault="007E49EC" w:rsidP="004A530D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Работниками клубных учреждений поселения в отчетном году проведено свыше 1000 мероприятий, работает 60 клубных формирований, в работе которых участвует более 700 человек.</w:t>
      </w:r>
    </w:p>
    <w:p w:rsidR="007E49EC" w:rsidRPr="004A530D" w:rsidRDefault="007E49EC" w:rsidP="004A530D">
      <w:pPr>
        <w:keepNext/>
        <w:keepLines/>
        <w:ind w:firstLine="567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>Было проведено 23 молодёжных мероприятия</w:t>
      </w:r>
      <w:r w:rsidRPr="007E49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Большое внимание уделялось работе с молодежью.</w:t>
      </w: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В р</w:t>
      </w:r>
      <w:r w:rsidR="004A530D">
        <w:rPr>
          <w:rFonts w:ascii="Times New Roman" w:hAnsi="Times New Roman" w:cs="Times New Roman"/>
          <w:sz w:val="24"/>
          <w:szCs w:val="24"/>
        </w:rPr>
        <w:t xml:space="preserve">амках реализации различных </w:t>
      </w:r>
      <w:proofErr w:type="spellStart"/>
      <w:r w:rsidR="004A530D">
        <w:rPr>
          <w:rFonts w:ascii="Times New Roman" w:hAnsi="Times New Roman" w:cs="Times New Roman"/>
          <w:sz w:val="24"/>
          <w:szCs w:val="24"/>
        </w:rPr>
        <w:t>грант</w:t>
      </w:r>
      <w:r w:rsidRPr="007E49EC">
        <w:rPr>
          <w:rFonts w:ascii="Times New Roman" w:hAnsi="Times New Roman" w:cs="Times New Roman"/>
          <w:sz w:val="24"/>
          <w:szCs w:val="24"/>
        </w:rPr>
        <w:t>овых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 xml:space="preserve"> молодежных проектов получено из внебюджетных источников 709 тыс.</w:t>
      </w:r>
      <w:r w:rsidR="004A530D">
        <w:rPr>
          <w:rFonts w:ascii="Times New Roman" w:hAnsi="Times New Roman" w:cs="Times New Roman"/>
          <w:sz w:val="24"/>
          <w:szCs w:val="24"/>
        </w:rPr>
        <w:t xml:space="preserve"> </w:t>
      </w:r>
      <w:r w:rsidRPr="007E49EC">
        <w:rPr>
          <w:rFonts w:ascii="Times New Roman" w:hAnsi="Times New Roman" w:cs="Times New Roman"/>
          <w:sz w:val="24"/>
          <w:szCs w:val="24"/>
        </w:rPr>
        <w:t>руб.</w:t>
      </w: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Было проведено более 30 массовых спортивных мероприятий, но этого явно недостаточно. Доля населения, систематически занимающегося у нас физической культурой и спортом 10,5 % - показатель ниже районного, краевого и общероссийского. </w:t>
      </w:r>
    </w:p>
    <w:p w:rsidR="007E49EC" w:rsidRPr="007E49EC" w:rsidRDefault="007E49EC" w:rsidP="004A530D">
      <w:pPr>
        <w:keepNext/>
        <w:keepLines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  <w:r w:rsidRPr="007E49E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7E49EC" w:rsidRPr="007E49EC" w:rsidRDefault="007E49EC" w:rsidP="007E49EC">
      <w:pPr>
        <w:pStyle w:val="a9"/>
        <w:keepNext/>
        <w:keepLines/>
        <w:ind w:firstLine="567"/>
        <w:rPr>
          <w:rFonts w:ascii="Times New Roman" w:hAnsi="Times New Roman"/>
          <w:b/>
          <w:sz w:val="24"/>
          <w:szCs w:val="24"/>
        </w:rPr>
      </w:pPr>
      <w:r w:rsidRPr="007E49EC">
        <w:rPr>
          <w:rFonts w:ascii="Times New Roman" w:hAnsi="Times New Roman"/>
          <w:b/>
          <w:sz w:val="24"/>
          <w:szCs w:val="24"/>
        </w:rPr>
        <w:t>В 2015 году продолжалась реализация программных мероприятий субсидирования по направлениям:</w:t>
      </w:r>
    </w:p>
    <w:p w:rsidR="007E49EC" w:rsidRPr="007E49EC" w:rsidRDefault="007E49EC" w:rsidP="007E49EC">
      <w:pPr>
        <w:pStyle w:val="a9"/>
        <w:keepNext/>
        <w:keepLines/>
        <w:ind w:firstLine="567"/>
        <w:rPr>
          <w:rFonts w:ascii="Times New Roman" w:hAnsi="Times New Roman"/>
          <w:sz w:val="24"/>
          <w:szCs w:val="24"/>
        </w:rPr>
      </w:pPr>
      <w:r w:rsidRPr="007E49EC">
        <w:rPr>
          <w:rFonts w:ascii="Times New Roman" w:hAnsi="Times New Roman"/>
          <w:sz w:val="24"/>
          <w:szCs w:val="24"/>
        </w:rPr>
        <w:t>-  субсидирование производства хлеба для населения в с. Хатанга, что позволило удержать розничную цену на хлеб в рамках 45 рублей за 1 булку хлеба весом 750 грамм, объем реализации хлеба высшего сорта населению составит 122 тонны. Сразу скажу, что такую цену на хлеб мы удерживали более пяти лет и в текущем 2016 году не допустим ее резкого повышения;</w:t>
      </w:r>
    </w:p>
    <w:p w:rsidR="007E49EC" w:rsidRPr="007E49EC" w:rsidRDefault="007E49EC" w:rsidP="007E49EC">
      <w:pPr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- субсидирование возмещения транспортных затрат по доставке бензина в поселки, позволившее завести в отдаленные поселки порядка 50 000 литров бензина для нужд населения с сохранением цены реализации на уровне цены реализации в с. Хатанга </w:t>
      </w:r>
      <w:r w:rsidRPr="007E49EC">
        <w:rPr>
          <w:rFonts w:ascii="Times New Roman" w:hAnsi="Times New Roman" w:cs="Times New Roman"/>
          <w:color w:val="000000"/>
          <w:sz w:val="24"/>
          <w:szCs w:val="24"/>
        </w:rPr>
        <w:t xml:space="preserve">– 75 рублей за 1 литр; </w:t>
      </w:r>
    </w:p>
    <w:p w:rsidR="007E49EC" w:rsidRPr="007E49EC" w:rsidRDefault="007E49EC" w:rsidP="007E49EC">
      <w:pPr>
        <w:pStyle w:val="a9"/>
        <w:keepNext/>
        <w:keepLines/>
        <w:ind w:firstLine="567"/>
        <w:rPr>
          <w:rFonts w:ascii="Times New Roman" w:hAnsi="Times New Roman"/>
          <w:sz w:val="24"/>
          <w:szCs w:val="24"/>
        </w:rPr>
      </w:pPr>
      <w:r w:rsidRPr="007E49EC">
        <w:rPr>
          <w:rFonts w:ascii="Times New Roman" w:hAnsi="Times New Roman"/>
          <w:sz w:val="24"/>
          <w:szCs w:val="24"/>
        </w:rPr>
        <w:t>-  субсидирование возмещения расходов по перевозке отдельных категорий населения автомобильным транспортом в с. Хатанга, в рамках которого выполнено 2046 автобусных рейсов по перевозке</w:t>
      </w:r>
      <w:r w:rsidRPr="007E49EC">
        <w:rPr>
          <w:rFonts w:ascii="Times New Roman" w:hAnsi="Times New Roman"/>
          <w:color w:val="000000"/>
          <w:sz w:val="24"/>
          <w:szCs w:val="24"/>
        </w:rPr>
        <w:t xml:space="preserve"> детей и пенсионеров в селе Хатанга.</w:t>
      </w:r>
      <w:r w:rsidRPr="007E49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E49EC" w:rsidRPr="004A530D" w:rsidRDefault="007E49EC" w:rsidP="007E49EC">
      <w:pPr>
        <w:pStyle w:val="a9"/>
        <w:keepNext/>
        <w:keepLines/>
        <w:ind w:firstLine="567"/>
        <w:jc w:val="both"/>
        <w:rPr>
          <w:rFonts w:ascii="Times New Roman" w:hAnsi="Times New Roman"/>
          <w:color w:val="0070C0"/>
          <w:sz w:val="20"/>
          <w:szCs w:val="20"/>
        </w:rPr>
      </w:pP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9EC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поселения продолжает действовать районная программа субсидирования части затрат, связанных с завозом основных продуктов питания. </w:t>
      </w:r>
    </w:p>
    <w:p w:rsidR="007E49EC" w:rsidRPr="007E49EC" w:rsidRDefault="007E49EC" w:rsidP="004A530D">
      <w:pPr>
        <w:keepNext/>
        <w:keepLine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9EC">
        <w:rPr>
          <w:rFonts w:ascii="Times New Roman" w:hAnsi="Times New Roman" w:cs="Times New Roman"/>
          <w:bCs/>
          <w:sz w:val="24"/>
          <w:szCs w:val="24"/>
        </w:rPr>
        <w:t>В то же время в 2015 году запоздавшая в навигацию доставка грузов доставила и нам и жителям отдаленных поселков ряд негативных моментов, но предпринятые меры позволили избежать острой ситуации, связанной с нехваткой продовольствия в некоторых, наиболее отдаленных поселках. Сейчас субсидируемые продукты сейчас завозятся в поселки по зимнику, но выводы из ситуации осени 2015 года мы безусловно сделаем.</w:t>
      </w:r>
    </w:p>
    <w:p w:rsidR="007E49EC" w:rsidRPr="004611DB" w:rsidRDefault="007E49EC" w:rsidP="004611DB">
      <w:pPr>
        <w:keepNext/>
        <w:keepLines/>
        <w:ind w:left="0" w:firstLine="0"/>
        <w:jc w:val="both"/>
        <w:rPr>
          <w:rFonts w:ascii="Times New Roman" w:hAnsi="Times New Roman" w:cs="Times New Roman"/>
          <w:color w:val="0070C0"/>
          <w:sz w:val="20"/>
          <w:szCs w:val="20"/>
          <w:highlight w:val="yellow"/>
        </w:rPr>
      </w:pPr>
    </w:p>
    <w:p w:rsidR="007E49EC" w:rsidRPr="007E49EC" w:rsidRDefault="007E49EC" w:rsidP="007E49EC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 xml:space="preserve">Состояние традиционных отраслей хозяйствования коренных малочисленных народов остается в целом на уровне последних лет. </w:t>
      </w:r>
    </w:p>
    <w:p w:rsidR="007E49EC" w:rsidRPr="007E49EC" w:rsidRDefault="007E49EC" w:rsidP="007E49EC">
      <w:pPr>
        <w:pStyle w:val="a9"/>
        <w:keepNext/>
        <w:keepLines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E49EC">
        <w:rPr>
          <w:rFonts w:ascii="Times New Roman" w:hAnsi="Times New Roman"/>
          <w:sz w:val="24"/>
          <w:szCs w:val="24"/>
        </w:rPr>
        <w:t>По сути проблема села у нас сводится к одному – тяжести и непрестижности жизни в отдаленных поселках в целом, и непрестижности труда оленевода, охотника в частности.</w:t>
      </w:r>
    </w:p>
    <w:p w:rsidR="007E49EC" w:rsidRPr="007E49EC" w:rsidRDefault="007E49EC" w:rsidP="007E49EC">
      <w:pPr>
        <w:pStyle w:val="a9"/>
        <w:keepNext/>
        <w:keepLines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E49EC">
        <w:rPr>
          <w:rFonts w:ascii="Times New Roman" w:hAnsi="Times New Roman"/>
          <w:sz w:val="24"/>
          <w:szCs w:val="24"/>
        </w:rPr>
        <w:t xml:space="preserve">В последние годы к этим проблемам прибавилась еще одна – массовая незаконная добыча дикого оленя для получения </w:t>
      </w:r>
      <w:proofErr w:type="spellStart"/>
      <w:r w:rsidRPr="007E49EC">
        <w:rPr>
          <w:rFonts w:ascii="Times New Roman" w:hAnsi="Times New Roman"/>
          <w:sz w:val="24"/>
          <w:szCs w:val="24"/>
        </w:rPr>
        <w:t>пант</w:t>
      </w:r>
      <w:proofErr w:type="spellEnd"/>
      <w:r w:rsidRPr="007E49EC">
        <w:rPr>
          <w:rFonts w:ascii="Times New Roman" w:hAnsi="Times New Roman"/>
          <w:sz w:val="24"/>
          <w:szCs w:val="24"/>
        </w:rPr>
        <w:t xml:space="preserve">, рогов, </w:t>
      </w:r>
      <w:proofErr w:type="spellStart"/>
      <w:r w:rsidRPr="007E49EC">
        <w:rPr>
          <w:rFonts w:ascii="Times New Roman" w:hAnsi="Times New Roman"/>
          <w:sz w:val="24"/>
          <w:szCs w:val="24"/>
        </w:rPr>
        <w:t>камуса</w:t>
      </w:r>
      <w:proofErr w:type="spellEnd"/>
      <w:r w:rsidRPr="007E49EC">
        <w:rPr>
          <w:rFonts w:ascii="Times New Roman" w:hAnsi="Times New Roman"/>
          <w:sz w:val="24"/>
          <w:szCs w:val="24"/>
        </w:rPr>
        <w:t xml:space="preserve">. Идет фактическое уничтожение поголовья. В ходе рейдов компетентных структур были обнаружены натуральные «скотомогильники» содержащие сотни туш оленей со срезанными рогами. О таких фактах официально поставлены в известность правоохранительные органы, при Главе поселения с правоохранителями проводилось отдельное совещание. Надеюсь, результаты все-таки будут и те, кто совершил это дичайшее варварство, будут установлены и наказаны. </w:t>
      </w:r>
    </w:p>
    <w:p w:rsidR="007E49EC" w:rsidRPr="004611DB" w:rsidRDefault="007E49EC" w:rsidP="007E49EC">
      <w:pPr>
        <w:pStyle w:val="a9"/>
        <w:keepNext/>
        <w:keepLines/>
        <w:widowControl w:val="0"/>
        <w:jc w:val="both"/>
        <w:rPr>
          <w:rFonts w:ascii="Times New Roman" w:hAnsi="Times New Roman"/>
          <w:sz w:val="20"/>
          <w:szCs w:val="20"/>
        </w:rPr>
      </w:pPr>
      <w:r w:rsidRPr="007E49EC">
        <w:rPr>
          <w:rFonts w:ascii="Times New Roman" w:hAnsi="Times New Roman"/>
          <w:sz w:val="24"/>
          <w:szCs w:val="24"/>
        </w:rPr>
        <w:tab/>
      </w:r>
    </w:p>
    <w:p w:rsidR="007E49EC" w:rsidRPr="007E49EC" w:rsidRDefault="007E49EC" w:rsidP="007E49EC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EC">
        <w:rPr>
          <w:rFonts w:ascii="Times New Roman" w:hAnsi="Times New Roman" w:cs="Times New Roman"/>
          <w:b/>
          <w:sz w:val="24"/>
          <w:szCs w:val="24"/>
        </w:rPr>
        <w:t>Сейчас мы живем и работаем уже в 2016 году. Этот год для нас, как и для всей страны, вряд ли будет простым. Тем не менее Хатанга глядит в него с надеждой. В качестве приоритетов на 2016 год намечены следующие направления:</w:t>
      </w:r>
    </w:p>
    <w:p w:rsidR="007E49EC" w:rsidRPr="007E49EC" w:rsidRDefault="007E49EC" w:rsidP="007E49EC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Повышение эффективности работы предприятий энергетическ</w:t>
      </w:r>
      <w:r w:rsidR="004A530D">
        <w:rPr>
          <w:rFonts w:ascii="Times New Roman" w:hAnsi="Times New Roman" w:cs="Times New Roman"/>
          <w:sz w:val="24"/>
          <w:szCs w:val="24"/>
        </w:rPr>
        <w:t xml:space="preserve">ого и коммунального комплексов </w:t>
      </w:r>
      <w:r w:rsidRPr="007E49EC">
        <w:rPr>
          <w:rFonts w:ascii="Times New Roman" w:hAnsi="Times New Roman" w:cs="Times New Roman"/>
          <w:sz w:val="24"/>
          <w:szCs w:val="24"/>
        </w:rPr>
        <w:t>в селе Хатанга.</w:t>
      </w:r>
    </w:p>
    <w:p w:rsidR="007E49EC" w:rsidRPr="007E49EC" w:rsidRDefault="007E49EC" w:rsidP="007E49EC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Создание условий для организация надежного и качественного электроснабжения отдаленных поселков на основе привлечения внебюджетных инвестиций.</w:t>
      </w:r>
    </w:p>
    <w:p w:rsidR="007E49EC" w:rsidRPr="007E49EC" w:rsidRDefault="007E49EC" w:rsidP="007E49EC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Строительство очистных сооружений водозабора в селе Хатанга.</w:t>
      </w:r>
    </w:p>
    <w:p w:rsidR="007E49EC" w:rsidRPr="007E49EC" w:rsidRDefault="007E49EC" w:rsidP="007E49EC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Строительство сельского дома культуры в п. 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Хета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>.</w:t>
      </w:r>
    </w:p>
    <w:p w:rsidR="007E49EC" w:rsidRPr="007E49EC" w:rsidRDefault="007E49EC" w:rsidP="007E49EC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 xml:space="preserve">Строительство учебного корпуса школы-интерната в селе Хатанга и средней школы в поселке </w:t>
      </w:r>
      <w:proofErr w:type="spellStart"/>
      <w:r w:rsidRPr="007E49EC">
        <w:rPr>
          <w:rFonts w:ascii="Times New Roman" w:hAnsi="Times New Roman" w:cs="Times New Roman"/>
          <w:sz w:val="24"/>
          <w:szCs w:val="24"/>
        </w:rPr>
        <w:t>Хета</w:t>
      </w:r>
      <w:proofErr w:type="spellEnd"/>
      <w:r w:rsidRPr="007E49EC">
        <w:rPr>
          <w:rFonts w:ascii="Times New Roman" w:hAnsi="Times New Roman" w:cs="Times New Roman"/>
          <w:sz w:val="24"/>
          <w:szCs w:val="24"/>
        </w:rPr>
        <w:t>.</w:t>
      </w:r>
    </w:p>
    <w:p w:rsidR="007E49EC" w:rsidRPr="007E49EC" w:rsidRDefault="007E49EC" w:rsidP="007E49EC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Сохранение объемов жилищного строительства и ремонта в поселках.</w:t>
      </w:r>
    </w:p>
    <w:p w:rsidR="007E49EC" w:rsidRPr="007E49EC" w:rsidRDefault="007E49EC" w:rsidP="007E49EC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Продолжение ремонта Дома культуры в с. Хатанга (фойе и правое крыло).</w:t>
      </w:r>
    </w:p>
    <w:p w:rsidR="007E49EC" w:rsidRPr="007E49EC" w:rsidRDefault="007E49EC" w:rsidP="007E49EC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Улучшение качества топлива для печного отопления в поселках (или увеличение его количества).</w:t>
      </w:r>
    </w:p>
    <w:p w:rsidR="007E49EC" w:rsidRPr="007E49EC" w:rsidRDefault="007E49EC" w:rsidP="007E49EC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9EC">
        <w:rPr>
          <w:rFonts w:ascii="Times New Roman" w:hAnsi="Times New Roman" w:cs="Times New Roman"/>
          <w:sz w:val="24"/>
          <w:szCs w:val="24"/>
        </w:rPr>
        <w:t>Создание условий занятости жителей отдаленных поселков.</w:t>
      </w:r>
    </w:p>
    <w:p w:rsidR="007E49EC" w:rsidRPr="004611DB" w:rsidRDefault="007E49EC" w:rsidP="004611DB">
      <w:pPr>
        <w:pStyle w:val="ConsPlusNormal"/>
        <w:keepNext/>
        <w:keepLines/>
        <w:ind w:firstLine="0"/>
        <w:jc w:val="both"/>
        <w:rPr>
          <w:rFonts w:ascii="Times New Roman" w:hAnsi="Times New Roman" w:cs="Times New Roman"/>
          <w:color w:val="0070C0"/>
        </w:rPr>
      </w:pPr>
      <w:bookmarkStart w:id="0" w:name="_GoBack"/>
      <w:bookmarkEnd w:id="0"/>
    </w:p>
    <w:p w:rsidR="007E49EC" w:rsidRDefault="007E49EC" w:rsidP="004A530D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настоящего отчета </w:t>
      </w:r>
      <w:r w:rsidRPr="00D36372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коротко осветил только основные</w:t>
      </w:r>
      <w:r w:rsidRPr="00D36372">
        <w:rPr>
          <w:rFonts w:ascii="Times New Roman" w:hAnsi="Times New Roman" w:cs="Times New Roman"/>
          <w:b/>
          <w:sz w:val="24"/>
          <w:szCs w:val="24"/>
        </w:rPr>
        <w:t xml:space="preserve"> события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результаты</w:t>
      </w:r>
      <w:r w:rsidRPr="00D36372">
        <w:rPr>
          <w:rFonts w:ascii="Times New Roman" w:hAnsi="Times New Roman" w:cs="Times New Roman"/>
          <w:b/>
          <w:sz w:val="24"/>
          <w:szCs w:val="24"/>
        </w:rPr>
        <w:t xml:space="preserve"> 2015 года. За рамками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текста</w:t>
      </w:r>
      <w:r w:rsidRPr="00D36372">
        <w:rPr>
          <w:rFonts w:ascii="Times New Roman" w:hAnsi="Times New Roman" w:cs="Times New Roman"/>
          <w:b/>
          <w:sz w:val="24"/>
          <w:szCs w:val="24"/>
        </w:rPr>
        <w:t xml:space="preserve"> осталась масса более мелких дел и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 закупка дизелей и тракторной техники для поселков, это работы по благоустройству и многое другое. Несомненно, что 2015 год прожит нами на достойном уровне, и сделаны хорошие начинания на будущее.</w:t>
      </w:r>
    </w:p>
    <w:p w:rsidR="00794E05" w:rsidRPr="00321CE3" w:rsidRDefault="00794E05" w:rsidP="00321C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94E05" w:rsidRPr="00321CE3" w:rsidSect="002C5C7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5E" w:rsidRDefault="003D055E" w:rsidP="00BA34A4">
      <w:r>
        <w:separator/>
      </w:r>
    </w:p>
  </w:endnote>
  <w:endnote w:type="continuationSeparator" w:id="0">
    <w:p w:rsidR="003D055E" w:rsidRDefault="003D055E" w:rsidP="00BA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5E" w:rsidRDefault="003D055E" w:rsidP="00BA34A4">
      <w:r>
        <w:separator/>
      </w:r>
    </w:p>
  </w:footnote>
  <w:footnote w:type="continuationSeparator" w:id="0">
    <w:p w:rsidR="003D055E" w:rsidRDefault="003D055E" w:rsidP="00BA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319B1"/>
    <w:multiLevelType w:val="hybridMultilevel"/>
    <w:tmpl w:val="74F69C80"/>
    <w:lvl w:ilvl="0" w:tplc="135035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30FA1D4E"/>
    <w:multiLevelType w:val="hybridMultilevel"/>
    <w:tmpl w:val="BCC2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41A86"/>
    <w:multiLevelType w:val="hybridMultilevel"/>
    <w:tmpl w:val="E82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13B81"/>
    <w:multiLevelType w:val="multilevel"/>
    <w:tmpl w:val="70D620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732763F5"/>
    <w:multiLevelType w:val="hybridMultilevel"/>
    <w:tmpl w:val="385A5BB6"/>
    <w:lvl w:ilvl="0" w:tplc="2228CA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C71"/>
    <w:rsid w:val="00036664"/>
    <w:rsid w:val="00064FB3"/>
    <w:rsid w:val="000947AD"/>
    <w:rsid w:val="000A3E6B"/>
    <w:rsid w:val="000C37AF"/>
    <w:rsid w:val="00111EB8"/>
    <w:rsid w:val="0016042E"/>
    <w:rsid w:val="0016053E"/>
    <w:rsid w:val="001E578C"/>
    <w:rsid w:val="001F5AF5"/>
    <w:rsid w:val="00264ABC"/>
    <w:rsid w:val="00280EF9"/>
    <w:rsid w:val="0028281F"/>
    <w:rsid w:val="002C5C71"/>
    <w:rsid w:val="00321CE3"/>
    <w:rsid w:val="003468B5"/>
    <w:rsid w:val="003606DD"/>
    <w:rsid w:val="003C00C6"/>
    <w:rsid w:val="003D055E"/>
    <w:rsid w:val="003F1C6A"/>
    <w:rsid w:val="00410727"/>
    <w:rsid w:val="00437E09"/>
    <w:rsid w:val="004509F5"/>
    <w:rsid w:val="004611DB"/>
    <w:rsid w:val="0046431B"/>
    <w:rsid w:val="004821B4"/>
    <w:rsid w:val="004A530D"/>
    <w:rsid w:val="004B0EAC"/>
    <w:rsid w:val="004E331F"/>
    <w:rsid w:val="004E5163"/>
    <w:rsid w:val="00525B54"/>
    <w:rsid w:val="0053503B"/>
    <w:rsid w:val="00536B5E"/>
    <w:rsid w:val="00545D9B"/>
    <w:rsid w:val="005B35C2"/>
    <w:rsid w:val="005C2883"/>
    <w:rsid w:val="005C7839"/>
    <w:rsid w:val="005F64ED"/>
    <w:rsid w:val="00630C9A"/>
    <w:rsid w:val="00663AF1"/>
    <w:rsid w:val="006A28DE"/>
    <w:rsid w:val="006B1595"/>
    <w:rsid w:val="007058C6"/>
    <w:rsid w:val="007347CB"/>
    <w:rsid w:val="00794E05"/>
    <w:rsid w:val="007E49EC"/>
    <w:rsid w:val="007F581E"/>
    <w:rsid w:val="0083624E"/>
    <w:rsid w:val="0085646B"/>
    <w:rsid w:val="00891D4F"/>
    <w:rsid w:val="008947BF"/>
    <w:rsid w:val="00897B91"/>
    <w:rsid w:val="008A01A4"/>
    <w:rsid w:val="00905C04"/>
    <w:rsid w:val="009200AD"/>
    <w:rsid w:val="0093328A"/>
    <w:rsid w:val="009405F7"/>
    <w:rsid w:val="00950512"/>
    <w:rsid w:val="00973AEC"/>
    <w:rsid w:val="00A808A6"/>
    <w:rsid w:val="00AA76E4"/>
    <w:rsid w:val="00AE26F3"/>
    <w:rsid w:val="00B07694"/>
    <w:rsid w:val="00B759CC"/>
    <w:rsid w:val="00B80178"/>
    <w:rsid w:val="00B87C11"/>
    <w:rsid w:val="00B90419"/>
    <w:rsid w:val="00BA34A4"/>
    <w:rsid w:val="00BA4EA3"/>
    <w:rsid w:val="00BC363C"/>
    <w:rsid w:val="00BD762C"/>
    <w:rsid w:val="00C14E89"/>
    <w:rsid w:val="00C24CF1"/>
    <w:rsid w:val="00C97DCD"/>
    <w:rsid w:val="00D03D2B"/>
    <w:rsid w:val="00D44CBB"/>
    <w:rsid w:val="00D8769E"/>
    <w:rsid w:val="00DC18BF"/>
    <w:rsid w:val="00DE6DA5"/>
    <w:rsid w:val="00E07FD8"/>
    <w:rsid w:val="00E14354"/>
    <w:rsid w:val="00E33BD8"/>
    <w:rsid w:val="00E7302E"/>
    <w:rsid w:val="00E74E2A"/>
    <w:rsid w:val="00E94D21"/>
    <w:rsid w:val="00EF136D"/>
    <w:rsid w:val="00EF15AE"/>
    <w:rsid w:val="00EF73FA"/>
    <w:rsid w:val="00F048DF"/>
    <w:rsid w:val="00F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0B052-5A54-4084-A3D9-A2C542A8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71"/>
    <w:pPr>
      <w:widowControl w:val="0"/>
      <w:autoSpaceDE w:val="0"/>
      <w:autoSpaceDN w:val="0"/>
      <w:adjustRightInd w:val="0"/>
      <w:spacing w:after="0" w:line="240" w:lineRule="auto"/>
      <w:ind w:left="40" w:firstLine="300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C71"/>
    <w:pPr>
      <w:autoSpaceDE/>
      <w:autoSpaceDN/>
      <w:adjustRightInd/>
      <w:ind w:left="0" w:firstLine="0"/>
    </w:pPr>
    <w:rPr>
      <w:rFonts w:ascii="MinionCyr-Regular" w:hAnsi="MinionCyr-Regular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C5C71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C71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2C5C71"/>
    <w:pPr>
      <w:widowControl/>
      <w:autoSpaceDE/>
      <w:autoSpaceDN/>
      <w:adjustRightInd/>
      <w:spacing w:after="120"/>
      <w:ind w:left="283" w:firstLine="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5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E578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E578C"/>
    <w:pPr>
      <w:widowControl/>
      <w:autoSpaceDE/>
      <w:autoSpaceDN/>
      <w:adjustRightInd/>
      <w:ind w:left="708" w:firstLine="0"/>
    </w:pPr>
    <w:rPr>
      <w:rFonts w:ascii="Times New Roman" w:hAnsi="Times New Roman" w:cs="Times New Roman"/>
      <w:sz w:val="24"/>
      <w:szCs w:val="24"/>
    </w:rPr>
  </w:style>
  <w:style w:type="character" w:customStyle="1" w:styleId="110pt">
    <w:name w:val="Основной текст (11) + Курсив;Интервал 0 pt"/>
    <w:rsid w:val="001E578C"/>
    <w:rPr>
      <w:rFonts w:eastAsia="Times New Roman" w:cs="Times New Roman"/>
      <w:i/>
      <w:iCs/>
      <w:color w:val="000000"/>
      <w:spacing w:val="-5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a">
    <w:name w:val="Без интервала Знак"/>
    <w:link w:val="a9"/>
    <w:uiPriority w:val="1"/>
    <w:rsid w:val="001E578C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437E09"/>
    <w:pPr>
      <w:widowControl/>
      <w:autoSpaceDE/>
      <w:autoSpaceDN/>
      <w:adjustRightInd/>
      <w:ind w:left="-1080" w:right="-185" w:firstLine="0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437E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A3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34A4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BA3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34A4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Абзац списка1"/>
    <w:basedOn w:val="a"/>
    <w:rsid w:val="007E49EC"/>
    <w:pPr>
      <w:widowControl/>
      <w:autoSpaceDE/>
      <w:autoSpaceDN/>
      <w:adjustRightInd/>
      <w:ind w:left="720" w:firstLine="0"/>
      <w:contextualSpacing/>
      <w:jc w:val="both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BE2C-0F2C-4E19-895F-7DAA625A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 Тимченко</cp:lastModifiedBy>
  <cp:revision>51</cp:revision>
  <cp:lastPrinted>2016-02-27T07:36:00Z</cp:lastPrinted>
  <dcterms:created xsi:type="dcterms:W3CDTF">2013-03-13T02:05:00Z</dcterms:created>
  <dcterms:modified xsi:type="dcterms:W3CDTF">2016-03-04T03:27:00Z</dcterms:modified>
</cp:coreProperties>
</file>