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D23460" w:rsidRPr="005A5C7D" w:rsidRDefault="00DE7CDA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апреля </w:t>
      </w:r>
      <w:r w:rsidR="00D23460" w:rsidRPr="005A5C7D">
        <w:rPr>
          <w:b/>
          <w:sz w:val="24"/>
          <w:szCs w:val="24"/>
        </w:rPr>
        <w:t>201</w:t>
      </w:r>
      <w:r w:rsidR="00D23460">
        <w:rPr>
          <w:b/>
          <w:sz w:val="24"/>
          <w:szCs w:val="24"/>
        </w:rPr>
        <w:t>9</w:t>
      </w:r>
      <w:r w:rsidR="00D23460" w:rsidRPr="005A5C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  <w:r w:rsidR="00D23460" w:rsidRPr="005A5C7D">
        <w:rPr>
          <w:b/>
          <w:sz w:val="24"/>
          <w:szCs w:val="24"/>
        </w:rPr>
        <w:t xml:space="preserve">                                                                      </w:t>
      </w:r>
      <w:r w:rsidR="00D23460">
        <w:rPr>
          <w:b/>
          <w:sz w:val="24"/>
          <w:szCs w:val="24"/>
        </w:rPr>
        <w:t xml:space="preserve">           </w:t>
      </w:r>
      <w:r w:rsidR="00D23460">
        <w:rPr>
          <w:b/>
          <w:sz w:val="24"/>
          <w:szCs w:val="24"/>
        </w:rPr>
        <w:tab/>
      </w:r>
      <w:r w:rsidR="00D23460">
        <w:rPr>
          <w:b/>
          <w:sz w:val="24"/>
          <w:szCs w:val="24"/>
        </w:rPr>
        <w:tab/>
        <w:t xml:space="preserve">        № </w:t>
      </w:r>
      <w:r>
        <w:rPr>
          <w:b/>
          <w:sz w:val="24"/>
          <w:szCs w:val="24"/>
        </w:rPr>
        <w:t>136</w:t>
      </w:r>
      <w:r w:rsidR="00D23460"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D23460">
      <w:pPr>
        <w:rPr>
          <w:b/>
        </w:rPr>
      </w:pPr>
    </w:p>
    <w:p w:rsidR="00D23460" w:rsidRDefault="00D23460" w:rsidP="00AF49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96723D"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A4C60">
        <w:rPr>
          <w:rFonts w:ascii="Times New Roman" w:hAnsi="Times New Roman" w:cs="Times New Roman"/>
          <w:b/>
          <w:sz w:val="24"/>
          <w:szCs w:val="24"/>
        </w:rPr>
        <w:t xml:space="preserve">Решение Хатангского сельского Совета депутатов </w:t>
      </w:r>
      <w:r w:rsidR="00AF497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A4C60">
        <w:rPr>
          <w:rFonts w:ascii="Times New Roman" w:hAnsi="Times New Roman" w:cs="Times New Roman"/>
          <w:b/>
          <w:sz w:val="24"/>
          <w:szCs w:val="24"/>
        </w:rPr>
        <w:t>от 21.12.2018 №</w:t>
      </w:r>
      <w:r w:rsidR="0086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C60">
        <w:rPr>
          <w:rFonts w:ascii="Times New Roman" w:hAnsi="Times New Roman" w:cs="Times New Roman"/>
          <w:b/>
          <w:sz w:val="24"/>
          <w:szCs w:val="24"/>
        </w:rPr>
        <w:t xml:space="preserve">121-РС </w:t>
      </w:r>
      <w:r>
        <w:rPr>
          <w:rFonts w:ascii="Times New Roman" w:hAnsi="Times New Roman" w:cs="Times New Roman"/>
          <w:b/>
          <w:sz w:val="24"/>
          <w:szCs w:val="24"/>
        </w:rPr>
        <w:t>«Об утверждении Положения о предоставлении муниципальными служащими и лицами, замещающими должности муниципальной службы, а также их супруги (супруга) и несовершеннолетних детей, сведений о доходах, об имуществе и обязательствах имущественного характера»</w:t>
      </w:r>
    </w:p>
    <w:p w:rsidR="000A4C60" w:rsidRPr="00FE78D1" w:rsidRDefault="000A4C60" w:rsidP="00D23460">
      <w:pPr>
        <w:rPr>
          <w:b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6739F5" w:rsidTr="00A475A5">
        <w:tc>
          <w:tcPr>
            <w:tcW w:w="4219" w:type="dxa"/>
          </w:tcPr>
          <w:p w:rsidR="000A4C60" w:rsidRPr="006739F5" w:rsidRDefault="000A4C60" w:rsidP="00A475A5">
            <w:pPr>
              <w:ind w:right="-1"/>
              <w:jc w:val="both"/>
              <w:rPr>
                <w:b/>
              </w:rPr>
            </w:pPr>
          </w:p>
        </w:tc>
      </w:tr>
    </w:tbl>
    <w:p w:rsidR="00D23460" w:rsidRPr="0000526E" w:rsidRDefault="00D23460" w:rsidP="00880DF5">
      <w:pPr>
        <w:tabs>
          <w:tab w:val="left" w:pos="709"/>
        </w:tabs>
        <w:ind w:firstLine="709"/>
        <w:jc w:val="both"/>
      </w:pPr>
      <w:r w:rsidRPr="0000526E">
        <w:t xml:space="preserve">В соответствии с </w:t>
      </w:r>
      <w:r>
        <w:t xml:space="preserve">пунктами 6,10 </w:t>
      </w:r>
      <w:r w:rsidR="00EE04F0">
        <w:t>статьи</w:t>
      </w:r>
      <w:r>
        <w:t xml:space="preserve"> 2</w:t>
      </w:r>
      <w:r w:rsidRPr="0095401B">
        <w:t xml:space="preserve"> Закон</w:t>
      </w:r>
      <w:r>
        <w:t>а</w:t>
      </w:r>
      <w:r w:rsidRPr="0095401B">
        <w:t xml:space="preserve"> Красноярского края от 19.12.2017 </w:t>
      </w:r>
      <w:r w:rsidR="00CD6460">
        <w:t xml:space="preserve">  </w:t>
      </w:r>
      <w:r w:rsidRPr="0095401B">
        <w:t xml:space="preserve">N 4-1264 "О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</w:t>
      </w:r>
      <w:r w:rsidRPr="003A5D58">
        <w:t>имущественного характера и проверке достоверности и полноты таких сведений", руководствуясь частью 2 статьи 27</w:t>
      </w:r>
      <w:r w:rsidRPr="0000526E">
        <w:t xml:space="preserve"> Устава сельского поселения Хатанга, Хатангский сельский Совет депутатов</w:t>
      </w:r>
    </w:p>
    <w:p w:rsidR="00D23460" w:rsidRPr="0000526E" w:rsidRDefault="00D23460" w:rsidP="00D23460">
      <w:pPr>
        <w:jc w:val="both"/>
      </w:pPr>
    </w:p>
    <w:p w:rsidR="00D23460" w:rsidRPr="0000526E" w:rsidRDefault="00D23460" w:rsidP="00D23460">
      <w:pPr>
        <w:ind w:firstLine="708"/>
        <w:rPr>
          <w:b/>
        </w:rPr>
      </w:pPr>
      <w:r w:rsidRPr="0000526E">
        <w:rPr>
          <w:b/>
        </w:rPr>
        <w:t>РЕШИЛ:</w:t>
      </w:r>
    </w:p>
    <w:p w:rsidR="00D23460" w:rsidRPr="0000526E" w:rsidRDefault="00D23460" w:rsidP="00D23460">
      <w:pPr>
        <w:rPr>
          <w:b/>
        </w:rPr>
      </w:pPr>
    </w:p>
    <w:p w:rsidR="000A4C60" w:rsidRDefault="000A4C60" w:rsidP="00117027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 Положение о </w:t>
      </w:r>
      <w:r w:rsidRPr="000A4C60">
        <w:t>предоставлении муниципальными служащими и лицами, замещающими должности муниципальной службы, а также их супруги (супруга) и несовершеннолетних детей, сведений о доходах, об имуществе и обязательствах имущественного характера</w:t>
      </w:r>
      <w:r>
        <w:t xml:space="preserve">, утвержденное Решением Хатангского сельского Совета депутатов от </w:t>
      </w:r>
      <w:r w:rsidR="00F43564">
        <w:t>21</w:t>
      </w:r>
      <w:r>
        <w:t>.1</w:t>
      </w:r>
      <w:r w:rsidR="00F43564">
        <w:t>2</w:t>
      </w:r>
      <w:r>
        <w:t>.201</w:t>
      </w:r>
      <w:r w:rsidR="00F43564">
        <w:t>8</w:t>
      </w:r>
      <w:r>
        <w:t xml:space="preserve"> № 1</w:t>
      </w:r>
      <w:r w:rsidR="00F43564">
        <w:t>2</w:t>
      </w:r>
      <w:r>
        <w:t xml:space="preserve">1-РС, внести следующие </w:t>
      </w:r>
      <w:r w:rsidR="0096723D">
        <w:t>дополнения</w:t>
      </w:r>
      <w:r>
        <w:t>:</w:t>
      </w:r>
    </w:p>
    <w:p w:rsidR="000A4C60" w:rsidRDefault="000A4C60" w:rsidP="00A41FC0">
      <w:pPr>
        <w:pStyle w:val="ac"/>
        <w:numPr>
          <w:ilvl w:val="1"/>
          <w:numId w:val="3"/>
        </w:numPr>
        <w:tabs>
          <w:tab w:val="left" w:pos="993"/>
        </w:tabs>
        <w:ind w:left="1134" w:hanging="425"/>
        <w:jc w:val="both"/>
      </w:pPr>
      <w:r>
        <w:t xml:space="preserve">Пункт </w:t>
      </w:r>
      <w:r w:rsidR="00F43564">
        <w:t>4</w:t>
      </w:r>
      <w:r>
        <w:t xml:space="preserve"> дополнить </w:t>
      </w:r>
      <w:r w:rsidR="00A41FC0">
        <w:t>под</w:t>
      </w:r>
      <w:r w:rsidR="00F43564">
        <w:t xml:space="preserve">пунктом 4.1. </w:t>
      </w:r>
      <w:r>
        <w:t>следующего содержания:</w:t>
      </w:r>
    </w:p>
    <w:p w:rsidR="0074105A" w:rsidRPr="00117027" w:rsidRDefault="00F43564" w:rsidP="00A41FC0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4105A">
        <w:t>«</w:t>
      </w:r>
      <w:r w:rsidR="0074105A" w:rsidRPr="0074105A">
        <w:t xml:space="preserve">4.1. </w:t>
      </w:r>
      <w:r w:rsidR="0074105A" w:rsidRPr="00117027">
        <w:rPr>
          <w:rFonts w:eastAsiaTheme="minorHAnsi"/>
          <w:lang w:eastAsia="en-US"/>
        </w:rPr>
        <w:t>В случае принятия решения об осуществлении контроля за расходами лица, замещающего должность муниципальной службы, а также за расходами его супруги (супруга) и несовершеннолетних детей сведения о расходах представляются указанным лицом, замещающим должность муниципальной службы не позднее чем в 15-дневный срок со дня получения им уведомления об осуществлении контроля за расходами.</w:t>
      </w:r>
    </w:p>
    <w:p w:rsidR="00117027" w:rsidRDefault="0074105A" w:rsidP="00A41FC0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17027">
        <w:rPr>
          <w:rFonts w:eastAsiaTheme="minorHAnsi"/>
          <w:lang w:eastAsia="en-US"/>
        </w:rPr>
        <w:t xml:space="preserve">Решение об осуществлении контроля за расходами лица, замещающего должность, а также за расходами его супруги (супруга) и несовершеннолетних детей принимается Губернатором края или уполномоченным им лицом в порядке, предусмотренном для принятия решения об осуществлении контроля за расходами лиц, замещающих муниципальные должности, при наличии установленных Федеральным </w:t>
      </w:r>
      <w:hyperlink r:id="rId8" w:history="1">
        <w:r w:rsidRPr="00117027">
          <w:rPr>
            <w:rFonts w:eastAsiaTheme="minorHAnsi"/>
            <w:lang w:eastAsia="en-US"/>
          </w:rPr>
          <w:t>законом</w:t>
        </w:r>
      </w:hyperlink>
      <w:r w:rsidRPr="00117027">
        <w:rPr>
          <w:rFonts w:eastAsiaTheme="minorHAnsi"/>
          <w:lang w:eastAsia="en-US"/>
        </w:rPr>
        <w:t xml:space="preserve"> </w:t>
      </w:r>
      <w:r w:rsidR="0086201B">
        <w:rPr>
          <w:rFonts w:eastAsiaTheme="minorHAnsi"/>
          <w:lang w:eastAsia="en-US"/>
        </w:rPr>
        <w:t xml:space="preserve">                      </w:t>
      </w:r>
      <w:r w:rsidRPr="00117027">
        <w:rPr>
          <w:rFonts w:eastAsiaTheme="minorHAnsi"/>
          <w:lang w:eastAsia="en-US"/>
        </w:rPr>
        <w:t>от 3 декабря 2012 года N 230-ФЗ "О контроле за соответствием расходов лиц, замещающих государственные должности, и иных лиц их доходам" оснований для принятия такого решения.».</w:t>
      </w:r>
    </w:p>
    <w:p w:rsidR="00AF497B" w:rsidRPr="00117027" w:rsidRDefault="00AF497B" w:rsidP="00A41FC0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117027" w:rsidRPr="00F42FCB" w:rsidRDefault="00D23460" w:rsidP="00F42FCB">
      <w:pPr>
        <w:pStyle w:val="ac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17968">
        <w:t xml:space="preserve">Опубликовать (обнародовать) настоящее решение в периодическом </w:t>
      </w:r>
      <w:r w:rsidR="00117027">
        <w:t xml:space="preserve">                  </w:t>
      </w:r>
      <w:r w:rsidRPr="00D17968">
        <w:t>печатном издании органов местного самоуправления сельского поселения Хатанга «Информационный бюллетень».</w:t>
      </w:r>
    </w:p>
    <w:p w:rsidR="00D23460" w:rsidRDefault="00D23460" w:rsidP="00117027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925176">
        <w:lastRenderedPageBreak/>
        <w:t>Разместит</w:t>
      </w:r>
      <w:bookmarkStart w:id="0" w:name="_GoBack"/>
      <w:bookmarkEnd w:id="0"/>
      <w:r w:rsidRPr="00925176">
        <w:t xml:space="preserve">ь настоящее решение в сети Интернет на официальном сайте органов местного самоуправления сельского поселения Хатанга </w:t>
      </w:r>
      <w:hyperlink r:id="rId9" w:history="1">
        <w:r w:rsidRPr="00117027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proofErr w:type="spellStart"/>
        <w:r w:rsidRPr="00117027">
          <w:rPr>
            <w:rStyle w:val="a5"/>
            <w:lang w:val="en-US"/>
          </w:rPr>
          <w:t>hatanga</w:t>
        </w:r>
        <w:proofErr w:type="spellEnd"/>
        <w:r w:rsidRPr="00925176">
          <w:rPr>
            <w:rStyle w:val="a5"/>
          </w:rPr>
          <w:t>24.</w:t>
        </w:r>
        <w:proofErr w:type="spellStart"/>
        <w:r w:rsidRPr="00117027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AF497B" w:rsidRPr="00925176" w:rsidRDefault="00AF497B" w:rsidP="00AF497B">
      <w:pPr>
        <w:pStyle w:val="ac"/>
        <w:tabs>
          <w:tab w:val="left" w:pos="709"/>
          <w:tab w:val="left" w:pos="993"/>
        </w:tabs>
        <w:ind w:left="709"/>
        <w:jc w:val="both"/>
      </w:pPr>
    </w:p>
    <w:p w:rsidR="00D23460" w:rsidRPr="005A5C7D" w:rsidRDefault="00D23460" w:rsidP="00117027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D23460" w:rsidRPr="005A5C7D" w:rsidRDefault="00D23460" w:rsidP="00D23460">
      <w:pPr>
        <w:pStyle w:val="ConsPlusNormal"/>
        <w:jc w:val="center"/>
      </w:pPr>
      <w:bookmarkStart w:id="1" w:name="P38"/>
      <w:bookmarkEnd w:id="1"/>
    </w:p>
    <w:p w:rsidR="00D23460" w:rsidRPr="005A5C7D" w:rsidRDefault="00D23460" w:rsidP="00D2346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D23460" w:rsidRPr="005A5C7D" w:rsidTr="00A475A5"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Pr="005A5C7D">
              <w:rPr>
                <w:b/>
                <w:color w:val="000000"/>
              </w:rPr>
              <w:t>А.В. Кулешов</w:t>
            </w:r>
          </w:p>
        </w:tc>
      </w:tr>
    </w:tbl>
    <w:p w:rsidR="00980A38" w:rsidRDefault="00AE6454" w:rsidP="00D23460"/>
    <w:sectPr w:rsidR="00980A3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54" w:rsidRDefault="00AE6454" w:rsidP="00D23460">
      <w:r>
        <w:separator/>
      </w:r>
    </w:p>
  </w:endnote>
  <w:endnote w:type="continuationSeparator" w:id="0">
    <w:p w:rsidR="00AE6454" w:rsidRDefault="00AE6454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54" w:rsidRDefault="00AE6454" w:rsidP="00D23460">
      <w:r>
        <w:separator/>
      </w:r>
    </w:p>
  </w:footnote>
  <w:footnote w:type="continuationSeparator" w:id="0">
    <w:p w:rsidR="00AE6454" w:rsidRDefault="00AE6454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D23460" w:rsidP="00D23460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2DD6"/>
    <w:multiLevelType w:val="multilevel"/>
    <w:tmpl w:val="B9E643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53ED62E3"/>
    <w:multiLevelType w:val="hybridMultilevel"/>
    <w:tmpl w:val="E6DA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86B26"/>
    <w:multiLevelType w:val="multilevel"/>
    <w:tmpl w:val="DADE0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2"/>
    <w:rsid w:val="000A4C60"/>
    <w:rsid w:val="00117027"/>
    <w:rsid w:val="001D4FEE"/>
    <w:rsid w:val="0034311A"/>
    <w:rsid w:val="00351B2C"/>
    <w:rsid w:val="00365122"/>
    <w:rsid w:val="00461F2D"/>
    <w:rsid w:val="00677526"/>
    <w:rsid w:val="0074105A"/>
    <w:rsid w:val="007454F6"/>
    <w:rsid w:val="00746E71"/>
    <w:rsid w:val="0086201B"/>
    <w:rsid w:val="00880DF5"/>
    <w:rsid w:val="0096723D"/>
    <w:rsid w:val="00A41FC0"/>
    <w:rsid w:val="00AE6454"/>
    <w:rsid w:val="00AF497B"/>
    <w:rsid w:val="00BC71B9"/>
    <w:rsid w:val="00C674E4"/>
    <w:rsid w:val="00CD6460"/>
    <w:rsid w:val="00D23460"/>
    <w:rsid w:val="00DD3DE8"/>
    <w:rsid w:val="00DE7CDA"/>
    <w:rsid w:val="00E0414B"/>
    <w:rsid w:val="00E047E2"/>
    <w:rsid w:val="00EE04F0"/>
    <w:rsid w:val="00F42FCB"/>
    <w:rsid w:val="00F43564"/>
    <w:rsid w:val="00F85C0C"/>
    <w:rsid w:val="00FD701A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210AA-9B23-4E6A-9A9A-215D4ABF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1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C9B0E04985022AEB0DED4A616F75993DE99F5DF323C5DA870C5F11D8A38FA4DE556063125D39599897CF35CEC1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7</cp:revision>
  <cp:lastPrinted>2019-03-25T02:20:00Z</cp:lastPrinted>
  <dcterms:created xsi:type="dcterms:W3CDTF">2019-04-12T09:27:00Z</dcterms:created>
  <dcterms:modified xsi:type="dcterms:W3CDTF">2019-04-15T07:50:00Z</dcterms:modified>
</cp:coreProperties>
</file>