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C5" w:rsidRDefault="00E730C5" w:rsidP="00E730C5">
      <w:pPr>
        <w:pStyle w:val="aa"/>
        <w:ind w:firstLine="709"/>
        <w:contextualSpacing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ПРОЕКТ</w:t>
      </w:r>
    </w:p>
    <w:p w:rsidR="00E730C5" w:rsidRDefault="00E730C5" w:rsidP="00E730C5">
      <w:pPr>
        <w:pStyle w:val="a5"/>
        <w:ind w:left="0" w:right="0" w:firstLine="709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288E94FB" wp14:editId="00F61869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C5" w:rsidRDefault="00022CFD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E730C5" w:rsidRDefault="00E730C5" w:rsidP="00E730C5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E730C5" w:rsidRDefault="00E730C5" w:rsidP="00E730C5">
      <w:pPr>
        <w:pStyle w:val="a7"/>
        <w:ind w:firstLine="709"/>
        <w:contextualSpacing/>
        <w:jc w:val="both"/>
        <w:rPr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730C5" w:rsidRPr="00E730C5" w:rsidRDefault="00D35C41" w:rsidP="00E730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00.03.2019</w:t>
      </w:r>
      <w:r w:rsidR="00E730C5">
        <w:rPr>
          <w:rFonts w:ascii="Times New Roman" w:hAnsi="Times New Roman"/>
          <w:b/>
          <w:sz w:val="24"/>
          <w:szCs w:val="24"/>
        </w:rPr>
        <w:t xml:space="preserve"> г. </w:t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  <w:t xml:space="preserve">        № 000-РС</w:t>
      </w: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35DC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</w:t>
      </w:r>
      <w:r w:rsidR="005035DC">
        <w:rPr>
          <w:rFonts w:ascii="Times New Roman" w:hAnsi="Times New Roman" w:cs="Times New Roman"/>
          <w:b/>
        </w:rPr>
        <w:t xml:space="preserve"> 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Хатангского сельского</w:t>
      </w:r>
      <w:r w:rsidR="00E730C5">
        <w:rPr>
          <w:rFonts w:ascii="Times New Roman" w:hAnsi="Times New Roman" w:cs="Times New Roman"/>
          <w:b/>
        </w:rPr>
        <w:t xml:space="preserve"> Совета </w:t>
      </w:r>
      <w:r>
        <w:rPr>
          <w:rFonts w:ascii="Times New Roman" w:hAnsi="Times New Roman" w:cs="Times New Roman"/>
          <w:b/>
        </w:rPr>
        <w:t>депутатов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№150-РС от 20.05.2014</w:t>
      </w:r>
      <w:r w:rsidR="008447D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 </w:t>
      </w:r>
      <w:r w:rsidR="00E730C5">
        <w:rPr>
          <w:rFonts w:ascii="Times New Roman" w:hAnsi="Times New Roman" w:cs="Times New Roman"/>
          <w:b/>
        </w:rPr>
        <w:t>«</w:t>
      </w:r>
      <w:r w:rsidR="00E730C5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035DC" w:rsidRDefault="00C86C7B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Генерального</w:t>
      </w:r>
      <w:r w:rsidR="005035DC">
        <w:rPr>
          <w:rFonts w:ascii="Times New Roman" w:hAnsi="Times New Roman" w:cs="Times New Roman"/>
          <w:b/>
          <w:bCs/>
        </w:rPr>
        <w:t xml:space="preserve"> плана и</w:t>
      </w:r>
      <w:r w:rsidR="00E730C5">
        <w:rPr>
          <w:rFonts w:ascii="Times New Roman" w:hAnsi="Times New Roman" w:cs="Times New Roman"/>
          <w:b/>
          <w:bCs/>
        </w:rPr>
        <w:t xml:space="preserve"> Правил </w:t>
      </w:r>
    </w:p>
    <w:p w:rsidR="00E730C5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землепользования и застройки села</w:t>
      </w:r>
      <w:r w:rsidR="00E730C5">
        <w:rPr>
          <w:rFonts w:ascii="Times New Roman" w:hAnsi="Times New Roman" w:cs="Times New Roman"/>
          <w:b/>
          <w:bCs/>
        </w:rPr>
        <w:t xml:space="preserve"> Хатанга» </w:t>
      </w:r>
    </w:p>
    <w:p w:rsidR="00E730C5" w:rsidRDefault="00E730C5" w:rsidP="00E73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730C5" w:rsidRPr="00E730C5" w:rsidRDefault="00E730C5" w:rsidP="00E730C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</w:p>
    <w:p w:rsidR="00E730C5" w:rsidRDefault="00E730C5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AF42C2">
        <w:rPr>
          <w:rFonts w:ascii="Times New Roman" w:hAnsi="Times New Roman" w:cs="Times New Roman"/>
          <w:sz w:val="24"/>
          <w:szCs w:val="24"/>
        </w:rPr>
        <w:t xml:space="preserve"> п. 12</w:t>
      </w:r>
      <w:r w:rsidR="00EC4F1D">
        <w:rPr>
          <w:rFonts w:ascii="Times New Roman" w:hAnsi="Times New Roman" w:cs="Times New Roman"/>
          <w:sz w:val="24"/>
          <w:szCs w:val="24"/>
        </w:rPr>
        <w:t xml:space="preserve"> ст. 34 Федерального Закона от 23.06.2014 года № 171</w:t>
      </w:r>
      <w:r w:rsidR="00DD58EC">
        <w:rPr>
          <w:rFonts w:ascii="Times New Roman" w:hAnsi="Times New Roman" w:cs="Times New Roman"/>
          <w:sz w:val="24"/>
          <w:szCs w:val="24"/>
        </w:rPr>
        <w:t>-ФЗ «</w:t>
      </w:r>
      <w:r w:rsidR="0090076F">
        <w:rPr>
          <w:rFonts w:ascii="Times New Roman" w:hAnsi="Times New Roman" w:cs="Times New Roman"/>
          <w:sz w:val="24"/>
          <w:szCs w:val="24"/>
        </w:rPr>
        <w:t>О внесен</w:t>
      </w:r>
      <w:r w:rsidR="00EC4F1D">
        <w:rPr>
          <w:rFonts w:ascii="Times New Roman" w:hAnsi="Times New Roman" w:cs="Times New Roman"/>
          <w:sz w:val="24"/>
          <w:szCs w:val="24"/>
        </w:rPr>
        <w:t>ии изменений в Земельный</w:t>
      </w:r>
      <w:r w:rsidR="0090076F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Федерации, отдельные законодательные акты Российской Федерации</w:t>
      </w:r>
      <w:r w:rsidR="00DD58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6257D8">
        <w:rPr>
          <w:rFonts w:ascii="Times New Roman" w:hAnsi="Times New Roman" w:cs="Times New Roman"/>
          <w:sz w:val="24"/>
          <w:szCs w:val="24"/>
        </w:rPr>
        <w:t xml:space="preserve"> №131-ФЗ от 06.10.2003 года</w:t>
      </w:r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 w:rsidR="00DD58E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C51C27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90076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ст. </w:t>
      </w:r>
      <w:r w:rsidR="009007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Устава сельского поселения Хатанга,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0C5" w:rsidRDefault="004B05D9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0C5">
        <w:rPr>
          <w:rFonts w:ascii="Times New Roman" w:hAnsi="Times New Roman" w:cs="Times New Roman"/>
          <w:sz w:val="24"/>
          <w:szCs w:val="24"/>
        </w:rPr>
        <w:t>Внести</w:t>
      </w:r>
      <w:r w:rsidR="009C1603">
        <w:rPr>
          <w:rFonts w:ascii="Times New Roman" w:hAnsi="Times New Roman" w:cs="Times New Roman"/>
          <w:sz w:val="24"/>
          <w:szCs w:val="24"/>
        </w:rPr>
        <w:t xml:space="preserve"> в</w:t>
      </w:r>
      <w:r w:rsidR="00E730C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5035DC">
        <w:rPr>
          <w:rFonts w:ascii="Times New Roman" w:hAnsi="Times New Roman" w:cs="Times New Roman"/>
          <w:sz w:val="24"/>
          <w:szCs w:val="24"/>
        </w:rPr>
        <w:t xml:space="preserve"> Хатангского сельского</w:t>
      </w:r>
      <w:r w:rsidR="00E730C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035DC">
        <w:rPr>
          <w:rFonts w:ascii="Times New Roman" w:hAnsi="Times New Roman" w:cs="Times New Roman"/>
          <w:sz w:val="24"/>
          <w:szCs w:val="24"/>
        </w:rPr>
        <w:t>депутатов</w:t>
      </w:r>
      <w:r w:rsidR="00F20A75">
        <w:rPr>
          <w:rFonts w:ascii="Times New Roman" w:hAnsi="Times New Roman" w:cs="Times New Roman"/>
          <w:sz w:val="24"/>
          <w:szCs w:val="24"/>
        </w:rPr>
        <w:t xml:space="preserve"> от 20.05.2014 № 150-Р</w:t>
      </w:r>
      <w:r w:rsidR="00DD58EC">
        <w:rPr>
          <w:rFonts w:ascii="Times New Roman" w:hAnsi="Times New Roman" w:cs="Times New Roman"/>
          <w:sz w:val="24"/>
          <w:szCs w:val="24"/>
        </w:rPr>
        <w:t>С</w:t>
      </w:r>
      <w:r w:rsidR="00E730C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5035DC">
        <w:rPr>
          <w:rFonts w:ascii="Times New Roman" w:hAnsi="Times New Roman" w:cs="Times New Roman"/>
          <w:sz w:val="24"/>
          <w:szCs w:val="24"/>
        </w:rPr>
        <w:t xml:space="preserve"> Генерального плана и</w:t>
      </w:r>
      <w:r w:rsidR="00E730C5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5035DC">
        <w:rPr>
          <w:rFonts w:ascii="Times New Roman" w:hAnsi="Times New Roman" w:cs="Times New Roman"/>
          <w:sz w:val="24"/>
          <w:szCs w:val="24"/>
        </w:rPr>
        <w:t>землепользования и застройки села</w:t>
      </w:r>
      <w:r w:rsidR="00E730C5">
        <w:rPr>
          <w:rFonts w:ascii="Times New Roman" w:hAnsi="Times New Roman" w:cs="Times New Roman"/>
          <w:sz w:val="24"/>
          <w:szCs w:val="24"/>
        </w:rPr>
        <w:t xml:space="preserve"> Хатанга» (далее - Решение) следующие изменения:</w:t>
      </w:r>
    </w:p>
    <w:p w:rsidR="00DD58EC" w:rsidRPr="00DD58EC" w:rsidRDefault="00664748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05D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В п. 1 ст.</w:t>
      </w:r>
      <w:r w:rsidR="003E1F8D">
        <w:rPr>
          <w:rFonts w:ascii="Times New Roman" w:hAnsi="Times New Roman" w:cs="Times New Roman"/>
          <w:sz w:val="24"/>
          <w:szCs w:val="24"/>
        </w:rPr>
        <w:t xml:space="preserve"> 34</w:t>
      </w:r>
      <w:r w:rsidR="009C1603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села Хатанга</w:t>
      </w:r>
      <w:r w:rsidR="008720CF">
        <w:rPr>
          <w:rFonts w:ascii="Times New Roman" w:hAnsi="Times New Roman" w:cs="Times New Roman"/>
          <w:sz w:val="24"/>
          <w:szCs w:val="24"/>
        </w:rPr>
        <w:t xml:space="preserve"> включить в перечень условно разрешенных</w:t>
      </w:r>
      <w:r w:rsidR="003E1F8D">
        <w:rPr>
          <w:rFonts w:ascii="Times New Roman" w:hAnsi="Times New Roman" w:cs="Times New Roman"/>
          <w:sz w:val="24"/>
          <w:szCs w:val="24"/>
        </w:rPr>
        <w:t xml:space="preserve"> видов разрешенного использования жилой зоны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</w:t>
      </w:r>
      <w:r w:rsidR="003E1F8D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r w:rsidR="00DD58EC" w:rsidRPr="00DD58EC">
        <w:rPr>
          <w:rFonts w:ascii="Times New Roman" w:hAnsi="Times New Roman" w:cs="Times New Roman"/>
          <w:sz w:val="24"/>
          <w:szCs w:val="24"/>
        </w:rPr>
        <w:t xml:space="preserve"> «</w:t>
      </w:r>
      <w:r w:rsidR="003E1F8D">
        <w:rPr>
          <w:rFonts w:ascii="Times New Roman" w:hAnsi="Times New Roman" w:cs="Times New Roman"/>
          <w:sz w:val="24"/>
          <w:szCs w:val="24"/>
        </w:rPr>
        <w:t>Объекты гаражного назначения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1F8D">
        <w:rPr>
          <w:rFonts w:ascii="Times New Roman" w:hAnsi="Times New Roman" w:cs="Times New Roman"/>
          <w:sz w:val="24"/>
          <w:szCs w:val="24"/>
        </w:rPr>
        <w:t>.</w:t>
      </w:r>
    </w:p>
    <w:p w:rsidR="003D03BD" w:rsidRDefault="003D03BD" w:rsidP="003D03BD">
      <w:pPr>
        <w:pStyle w:val="a3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730C5" w:rsidRPr="00FB6612" w:rsidRDefault="00E730C5" w:rsidP="00FB6612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12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627C01">
      <w:pPr>
        <w:pStyle w:val="a9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730C5" w:rsidRDefault="00E730C5" w:rsidP="00E730C5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16CDC" w:rsidRPr="00216CDC" w:rsidRDefault="00216CDC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Глава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16CDC" w:rsidRPr="00216CDC" w:rsidRDefault="00216CDC" w:rsidP="00216C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Хатанга</w:t>
      </w:r>
    </w:p>
    <w:p w:rsidR="00216CDC" w:rsidRPr="00216CDC" w:rsidRDefault="00216CDC" w:rsidP="0021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CDC" w:rsidRPr="00216CDC" w:rsidRDefault="00216CDC" w:rsidP="0021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763" w:rsidRPr="00E52FC9" w:rsidRDefault="00216CDC" w:rsidP="003B47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М.Ю. </w:t>
      </w:r>
      <w:proofErr w:type="spellStart"/>
      <w:r w:rsidRPr="00216CDC"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  <w:r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А.В. Кулешов</w:t>
      </w:r>
    </w:p>
    <w:sectPr w:rsidR="003B4763" w:rsidRPr="00E5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04D"/>
    <w:multiLevelType w:val="hybridMultilevel"/>
    <w:tmpl w:val="50F2E5A6"/>
    <w:lvl w:ilvl="0" w:tplc="ECBC6A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841EF"/>
    <w:multiLevelType w:val="multilevel"/>
    <w:tmpl w:val="571E6CD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464" w:hanging="72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2" w15:restartNumberingAfterBreak="0">
    <w:nsid w:val="3FED3960"/>
    <w:multiLevelType w:val="hybridMultilevel"/>
    <w:tmpl w:val="B7BAF616"/>
    <w:lvl w:ilvl="0" w:tplc="6998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960CE5"/>
    <w:multiLevelType w:val="hybridMultilevel"/>
    <w:tmpl w:val="1806FF88"/>
    <w:lvl w:ilvl="0" w:tplc="1D2CA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9A"/>
    <w:rsid w:val="00022CFD"/>
    <w:rsid w:val="00102263"/>
    <w:rsid w:val="001164F7"/>
    <w:rsid w:val="001E6C15"/>
    <w:rsid w:val="00216CDC"/>
    <w:rsid w:val="003B4763"/>
    <w:rsid w:val="003D03BD"/>
    <w:rsid w:val="003E1F8D"/>
    <w:rsid w:val="004B05D9"/>
    <w:rsid w:val="005035DC"/>
    <w:rsid w:val="0056777C"/>
    <w:rsid w:val="005F000D"/>
    <w:rsid w:val="006257D8"/>
    <w:rsid w:val="00627C01"/>
    <w:rsid w:val="00664748"/>
    <w:rsid w:val="00697A57"/>
    <w:rsid w:val="006F049A"/>
    <w:rsid w:val="008447D6"/>
    <w:rsid w:val="00864E49"/>
    <w:rsid w:val="008720CF"/>
    <w:rsid w:val="00873351"/>
    <w:rsid w:val="008919EE"/>
    <w:rsid w:val="0090076F"/>
    <w:rsid w:val="009C1603"/>
    <w:rsid w:val="00AF42C2"/>
    <w:rsid w:val="00BB26B5"/>
    <w:rsid w:val="00BE4C90"/>
    <w:rsid w:val="00C04969"/>
    <w:rsid w:val="00C51C27"/>
    <w:rsid w:val="00C86C7B"/>
    <w:rsid w:val="00D35C41"/>
    <w:rsid w:val="00DD58EC"/>
    <w:rsid w:val="00E02627"/>
    <w:rsid w:val="00E11FC0"/>
    <w:rsid w:val="00E2582E"/>
    <w:rsid w:val="00E50A4C"/>
    <w:rsid w:val="00E52FC9"/>
    <w:rsid w:val="00E730C5"/>
    <w:rsid w:val="00EC4F1D"/>
    <w:rsid w:val="00F20A75"/>
    <w:rsid w:val="00F35D5B"/>
    <w:rsid w:val="00F51AA5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1C94"/>
  <w15:docId w15:val="{19896E1B-2C11-46DB-ACCC-6099C0A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63"/>
    <w:pPr>
      <w:ind w:left="720"/>
      <w:contextualSpacing/>
    </w:pPr>
  </w:style>
  <w:style w:type="character" w:styleId="a4">
    <w:name w:val="Hyperlink"/>
    <w:basedOn w:val="a0"/>
    <w:semiHidden/>
    <w:unhideWhenUsed/>
    <w:rsid w:val="00E730C5"/>
    <w:rPr>
      <w:color w:val="0000FF"/>
      <w:u w:val="single"/>
    </w:rPr>
  </w:style>
  <w:style w:type="paragraph" w:styleId="a5">
    <w:name w:val="Title"/>
    <w:basedOn w:val="a"/>
    <w:link w:val="a6"/>
    <w:qFormat/>
    <w:rsid w:val="00E730C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730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730C5"/>
    <w:pPr>
      <w:widowControl w:val="0"/>
      <w:spacing w:after="0" w:line="240" w:lineRule="auto"/>
    </w:pPr>
    <w:rPr>
      <w:rFonts w:ascii="MinionCyr-Regular" w:eastAsia="Times New Roman" w:hAnsi="MinionCyr-Regular" w:cs="MinionCyr-Regula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730C5"/>
    <w:rPr>
      <w:rFonts w:ascii="MinionCyr-Regular" w:eastAsia="Times New Roman" w:hAnsi="MinionCyr-Regular" w:cs="MinionCyr-Regular"/>
      <w:sz w:val="28"/>
      <w:szCs w:val="28"/>
      <w:lang w:eastAsia="ru-RU"/>
    </w:rPr>
  </w:style>
  <w:style w:type="paragraph" w:styleId="a9">
    <w:name w:val="No Spacing"/>
    <w:uiPriority w:val="1"/>
    <w:qFormat/>
    <w:rsid w:val="00E730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E73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E730C5"/>
    <w:rPr>
      <w:b/>
      <w:bCs/>
      <w:color w:val="000080"/>
    </w:rPr>
  </w:style>
  <w:style w:type="paragraph" w:styleId="ac">
    <w:name w:val="Balloon Text"/>
    <w:basedOn w:val="a"/>
    <w:link w:val="ad"/>
    <w:uiPriority w:val="99"/>
    <w:semiHidden/>
    <w:unhideWhenUsed/>
    <w:rsid w:val="0084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7D6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8919E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9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Василий Татаринцев</cp:lastModifiedBy>
  <cp:revision>5</cp:revision>
  <cp:lastPrinted>2019-02-19T09:01:00Z</cp:lastPrinted>
  <dcterms:created xsi:type="dcterms:W3CDTF">2018-11-09T04:48:00Z</dcterms:created>
  <dcterms:modified xsi:type="dcterms:W3CDTF">2019-02-19T11:10:00Z</dcterms:modified>
</cp:coreProperties>
</file>