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884" w:rsidRPr="00DE6C88" w:rsidRDefault="00E37884" w:rsidP="00E37884">
      <w:pPr>
        <w:tabs>
          <w:tab w:val="center" w:pos="4677"/>
          <w:tab w:val="left" w:pos="8595"/>
        </w:tabs>
      </w:pPr>
      <w:r>
        <w:t xml:space="preserve">                                                                                   </w:t>
      </w:r>
      <w:r w:rsidRPr="00DE6C88">
        <w:rPr>
          <w:noProof/>
        </w:rPr>
        <w:drawing>
          <wp:inline distT="0" distB="0" distL="0" distR="0" wp14:anchorId="4D0FDF67" wp14:editId="74FA42D0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C88">
        <w:t xml:space="preserve">                                                                    </w:t>
      </w:r>
    </w:p>
    <w:p w:rsidR="00E37884" w:rsidRPr="00DE6C88" w:rsidRDefault="00E37884" w:rsidP="00E37884">
      <w:pPr>
        <w:jc w:val="center"/>
        <w:rPr>
          <w:b/>
        </w:rPr>
      </w:pPr>
      <w:r w:rsidRPr="00DE6C88">
        <w:rPr>
          <w:b/>
        </w:rPr>
        <w:t>РОССИЙСКАЯ ФЕДЕРАЦИЯ</w:t>
      </w:r>
    </w:p>
    <w:p w:rsidR="00E37884" w:rsidRPr="00DE6C88" w:rsidRDefault="00E37884" w:rsidP="00E37884">
      <w:pPr>
        <w:jc w:val="center"/>
        <w:rPr>
          <w:b/>
        </w:rPr>
      </w:pPr>
      <w:r w:rsidRPr="00DE6C88">
        <w:rPr>
          <w:b/>
        </w:rPr>
        <w:t>КРАСНОЯРСКИЙ КРАЙ</w:t>
      </w:r>
    </w:p>
    <w:p w:rsidR="00E37884" w:rsidRPr="00DE6C88" w:rsidRDefault="00E37884" w:rsidP="00E37884">
      <w:pPr>
        <w:jc w:val="center"/>
        <w:rPr>
          <w:b/>
        </w:rPr>
      </w:pPr>
      <w:r w:rsidRPr="00DE6C88">
        <w:rPr>
          <w:b/>
        </w:rPr>
        <w:t>ТАЙМЫРСКИЙ ДОЛГАНО-НЕНЕЦКИЙ МУНИЦИПАЛЬНЫЙ РАЙОН</w:t>
      </w:r>
    </w:p>
    <w:p w:rsidR="00E37884" w:rsidRPr="00DE6C88" w:rsidRDefault="00E37884" w:rsidP="00E37884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DE6C88">
        <w:rPr>
          <w:b/>
          <w:sz w:val="24"/>
          <w:szCs w:val="24"/>
        </w:rPr>
        <w:t>ХАТАНГСКИЙ СЕЛЬСКИЙ СОВЕТ ДЕПУТАТОВ</w:t>
      </w:r>
    </w:p>
    <w:p w:rsidR="00E37884" w:rsidRPr="00DE6C88" w:rsidRDefault="00E37884" w:rsidP="00E37884">
      <w:pPr>
        <w:jc w:val="center"/>
        <w:rPr>
          <w:b/>
          <w:bCs/>
          <w:sz w:val="24"/>
          <w:szCs w:val="24"/>
        </w:rPr>
      </w:pPr>
    </w:p>
    <w:p w:rsidR="00E37884" w:rsidRPr="00DE6C88" w:rsidRDefault="00E37884" w:rsidP="00E37884">
      <w:pPr>
        <w:jc w:val="center"/>
        <w:rPr>
          <w:b/>
          <w:bCs/>
          <w:sz w:val="24"/>
          <w:szCs w:val="24"/>
        </w:rPr>
      </w:pPr>
      <w:r w:rsidRPr="00DE6C88">
        <w:rPr>
          <w:b/>
          <w:bCs/>
          <w:sz w:val="24"/>
          <w:szCs w:val="24"/>
        </w:rPr>
        <w:t>РЕШЕНИЕ</w:t>
      </w:r>
    </w:p>
    <w:p w:rsidR="00E37884" w:rsidRPr="00694F52" w:rsidRDefault="00406668" w:rsidP="00E37884">
      <w:pPr>
        <w:pStyle w:val="a3"/>
        <w:rPr>
          <w:rFonts w:ascii="Times New Roman" w:hAnsi="Times New Roman"/>
          <w:sz w:val="24"/>
          <w:szCs w:val="24"/>
        </w:rPr>
      </w:pPr>
      <w:r w:rsidRPr="00406668">
        <w:rPr>
          <w:rFonts w:ascii="Times New Roman" w:hAnsi="Times New Roman"/>
          <w:b/>
          <w:sz w:val="24"/>
          <w:szCs w:val="24"/>
        </w:rPr>
        <w:t>____</w:t>
      </w:r>
      <w:r w:rsidRPr="00EB0F3F">
        <w:rPr>
          <w:rFonts w:ascii="Times New Roman" w:hAnsi="Times New Roman"/>
          <w:b/>
          <w:sz w:val="24"/>
          <w:szCs w:val="24"/>
        </w:rPr>
        <w:t>____</w:t>
      </w:r>
      <w:r w:rsidR="001C56F6" w:rsidRPr="001C56F6">
        <w:rPr>
          <w:rFonts w:ascii="Times New Roman" w:hAnsi="Times New Roman"/>
          <w:b/>
          <w:sz w:val="24"/>
          <w:szCs w:val="24"/>
        </w:rPr>
        <w:t xml:space="preserve"> 202</w:t>
      </w:r>
      <w:r w:rsidRPr="00EB0F3F">
        <w:rPr>
          <w:rFonts w:ascii="Times New Roman" w:hAnsi="Times New Roman"/>
          <w:b/>
          <w:sz w:val="24"/>
          <w:szCs w:val="24"/>
        </w:rPr>
        <w:t>2</w:t>
      </w:r>
      <w:r w:rsidR="00E37884" w:rsidRPr="001C56F6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1C56F6" w:rsidRPr="001C56F6">
        <w:rPr>
          <w:rFonts w:ascii="Times New Roman" w:hAnsi="Times New Roman"/>
          <w:b/>
          <w:sz w:val="24"/>
          <w:szCs w:val="24"/>
        </w:rPr>
        <w:t xml:space="preserve">№ </w:t>
      </w:r>
      <w:r w:rsidRPr="00EB0F3F">
        <w:rPr>
          <w:rFonts w:ascii="Times New Roman" w:hAnsi="Times New Roman"/>
          <w:b/>
          <w:sz w:val="24"/>
          <w:szCs w:val="24"/>
        </w:rPr>
        <w:t>___</w:t>
      </w:r>
      <w:r w:rsidR="00E37884" w:rsidRPr="001C56F6">
        <w:rPr>
          <w:rFonts w:ascii="Times New Roman" w:hAnsi="Times New Roman"/>
          <w:b/>
          <w:sz w:val="24"/>
          <w:szCs w:val="24"/>
        </w:rPr>
        <w:t>-РС</w:t>
      </w:r>
    </w:p>
    <w:p w:rsidR="00E37884" w:rsidRPr="00DE6C88" w:rsidRDefault="00E37884" w:rsidP="00C504C6">
      <w:pPr>
        <w:widowControl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C504C6" w:rsidTr="00C504C6">
        <w:trPr>
          <w:trHeight w:val="1639"/>
        </w:trPr>
        <w:tc>
          <w:tcPr>
            <w:tcW w:w="5495" w:type="dxa"/>
          </w:tcPr>
          <w:p w:rsidR="00C504C6" w:rsidRDefault="00C504C6" w:rsidP="00406668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9D1495">
              <w:rPr>
                <w:b/>
                <w:sz w:val="24"/>
                <w:szCs w:val="24"/>
              </w:rPr>
              <w:t>О внесении изменений</w:t>
            </w:r>
            <w:r w:rsidR="00406668">
              <w:rPr>
                <w:b/>
                <w:sz w:val="24"/>
                <w:szCs w:val="24"/>
              </w:rPr>
              <w:t xml:space="preserve"> и дополнений </w:t>
            </w:r>
            <w:r w:rsidRPr="009D1495">
              <w:rPr>
                <w:b/>
                <w:sz w:val="24"/>
                <w:szCs w:val="24"/>
              </w:rPr>
              <w:t>в Решение</w:t>
            </w:r>
            <w:r w:rsidR="00406668">
              <w:rPr>
                <w:b/>
                <w:sz w:val="24"/>
                <w:szCs w:val="24"/>
              </w:rPr>
              <w:t xml:space="preserve"> </w:t>
            </w:r>
            <w:r w:rsidR="00AC3E98">
              <w:rPr>
                <w:b/>
                <w:sz w:val="24"/>
                <w:szCs w:val="24"/>
              </w:rPr>
              <w:t xml:space="preserve">Совета </w:t>
            </w:r>
            <w:r w:rsidRPr="009D1495">
              <w:rPr>
                <w:b/>
                <w:sz w:val="24"/>
                <w:szCs w:val="24"/>
              </w:rPr>
              <w:t xml:space="preserve">сельского </w:t>
            </w:r>
            <w:r w:rsidR="00AC3E98">
              <w:rPr>
                <w:b/>
                <w:sz w:val="24"/>
                <w:szCs w:val="24"/>
              </w:rPr>
              <w:t xml:space="preserve">поселения Хатанга </w:t>
            </w:r>
            <w:r w:rsidRPr="009D1495">
              <w:rPr>
                <w:b/>
                <w:sz w:val="24"/>
                <w:szCs w:val="24"/>
              </w:rPr>
              <w:t xml:space="preserve">от </w:t>
            </w:r>
            <w:r w:rsidR="00AC3E98">
              <w:rPr>
                <w:b/>
                <w:sz w:val="24"/>
                <w:szCs w:val="24"/>
              </w:rPr>
              <w:t>12</w:t>
            </w:r>
            <w:r w:rsidR="00406668">
              <w:rPr>
                <w:b/>
                <w:sz w:val="24"/>
                <w:szCs w:val="24"/>
              </w:rPr>
              <w:t xml:space="preserve"> </w:t>
            </w:r>
            <w:r w:rsidR="00AC3E98">
              <w:rPr>
                <w:b/>
                <w:sz w:val="24"/>
                <w:szCs w:val="24"/>
              </w:rPr>
              <w:t>ноября</w:t>
            </w:r>
            <w:r w:rsidR="0040666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20</w:t>
            </w:r>
            <w:r w:rsidR="00AC3E98">
              <w:rPr>
                <w:b/>
                <w:sz w:val="24"/>
                <w:szCs w:val="24"/>
              </w:rPr>
              <w:t>05</w:t>
            </w:r>
            <w:r w:rsidR="00406668">
              <w:rPr>
                <w:b/>
                <w:sz w:val="24"/>
                <w:szCs w:val="24"/>
              </w:rPr>
              <w:t xml:space="preserve"> </w:t>
            </w:r>
            <w:r w:rsidR="00845911">
              <w:rPr>
                <w:b/>
                <w:sz w:val="24"/>
                <w:szCs w:val="24"/>
              </w:rPr>
              <w:t xml:space="preserve">года </w:t>
            </w:r>
            <w:r w:rsidRPr="009D1495">
              <w:rPr>
                <w:b/>
                <w:sz w:val="24"/>
                <w:szCs w:val="24"/>
              </w:rPr>
              <w:t xml:space="preserve">№ </w:t>
            </w:r>
            <w:r w:rsidR="00AC3E98">
              <w:rPr>
                <w:b/>
                <w:sz w:val="24"/>
                <w:szCs w:val="24"/>
              </w:rPr>
              <w:t>08</w:t>
            </w:r>
            <w:r w:rsidRPr="009D1495">
              <w:rPr>
                <w:b/>
                <w:sz w:val="24"/>
                <w:szCs w:val="24"/>
              </w:rPr>
              <w:t>-РС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D1495">
              <w:rPr>
                <w:b/>
                <w:sz w:val="24"/>
                <w:szCs w:val="24"/>
              </w:rPr>
              <w:t>«</w:t>
            </w:r>
            <w:r w:rsidR="00406668">
              <w:rPr>
                <w:b/>
                <w:sz w:val="24"/>
                <w:szCs w:val="24"/>
              </w:rPr>
              <w:t>Об утверждении Положения о п</w:t>
            </w:r>
            <w:r w:rsidR="00AC3E98">
              <w:rPr>
                <w:b/>
                <w:sz w:val="24"/>
                <w:szCs w:val="24"/>
              </w:rPr>
              <w:t>убличных слушаниях в муниципальном образовании «Сельское поселение Хатанга</w:t>
            </w:r>
            <w:r w:rsidRPr="009D1495">
              <w:rPr>
                <w:b/>
                <w:sz w:val="24"/>
                <w:szCs w:val="24"/>
              </w:rPr>
              <w:t>»</w:t>
            </w:r>
          </w:p>
          <w:p w:rsidR="00406668" w:rsidRDefault="00406668" w:rsidP="00406668">
            <w:pPr>
              <w:widowControl/>
              <w:jc w:val="both"/>
              <w:rPr>
                <w:b/>
                <w:sz w:val="24"/>
                <w:szCs w:val="24"/>
              </w:rPr>
            </w:pPr>
          </w:p>
        </w:tc>
      </w:tr>
    </w:tbl>
    <w:p w:rsidR="001631FB" w:rsidRDefault="001631FB" w:rsidP="001631FB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 xml:space="preserve">На основании </w:t>
      </w:r>
      <w:r w:rsidR="006903DC">
        <w:rPr>
          <w:rFonts w:ascii="Times New Roman" w:hAnsi="Times New Roman" w:cs="Times New Roman"/>
          <w:b w:val="0"/>
          <w:sz w:val="24"/>
        </w:rPr>
        <w:t xml:space="preserve">ст. 28 </w:t>
      </w:r>
      <w:r>
        <w:rPr>
          <w:rFonts w:ascii="Times New Roman" w:hAnsi="Times New Roman" w:cs="Times New Roman"/>
          <w:b w:val="0"/>
          <w:sz w:val="24"/>
        </w:rPr>
        <w:t xml:space="preserve">Федерального закона </w:t>
      </w:r>
      <w:r w:rsidR="00284DB2">
        <w:rPr>
          <w:rFonts w:ascii="Times New Roman" w:hAnsi="Times New Roman" w:cs="Times New Roman"/>
          <w:b w:val="0"/>
          <w:sz w:val="24"/>
        </w:rPr>
        <w:t>от 06 октября 2003 года № 131-ФЗ</w:t>
      </w:r>
      <w:r w:rsidR="00284DB2">
        <w:rPr>
          <w:rFonts w:ascii="Times New Roman" w:hAnsi="Times New Roman" w:cs="Times New Roman"/>
          <w:b w:val="0"/>
          <w:sz w:val="24"/>
        </w:rPr>
        <w:t xml:space="preserve"> </w:t>
      </w:r>
      <w:r>
        <w:rPr>
          <w:rFonts w:ascii="Times New Roman" w:hAnsi="Times New Roman" w:cs="Times New Roman"/>
          <w:b w:val="0"/>
          <w:sz w:val="24"/>
        </w:rPr>
        <w:t>«Об общих принципах организации местного самоуправления в Российской Федерации», в соответствии с п.п.2 частью 2 статьи 32</w:t>
      </w:r>
      <w:r>
        <w:rPr>
          <w:rFonts w:ascii="Times New Roman" w:hAnsi="Times New Roman" w:cs="Times New Roman"/>
          <w:b w:val="0"/>
          <w:sz w:val="24"/>
          <w:vertAlign w:val="superscript"/>
        </w:rPr>
        <w:t>1</w:t>
      </w:r>
      <w:r>
        <w:rPr>
          <w:rFonts w:ascii="Times New Roman" w:hAnsi="Times New Roman" w:cs="Times New Roman"/>
          <w:b w:val="0"/>
          <w:sz w:val="24"/>
        </w:rPr>
        <w:t xml:space="preserve"> Устава сельского поселения Хатанга, </w:t>
      </w:r>
      <w:r>
        <w:rPr>
          <w:rFonts w:ascii="Times New Roman" w:eastAsia="Calibri" w:hAnsi="Times New Roman" w:cs="Times New Roman"/>
          <w:b w:val="0"/>
          <w:sz w:val="24"/>
          <w:szCs w:val="24"/>
        </w:rPr>
        <w:t xml:space="preserve">Хатангский сельский Совет депутатов </w:t>
      </w:r>
    </w:p>
    <w:p w:rsidR="00812EB8" w:rsidRDefault="00812EB8" w:rsidP="000A0555">
      <w:pPr>
        <w:widowControl/>
        <w:ind w:firstLine="709"/>
        <w:jc w:val="both"/>
        <w:rPr>
          <w:b/>
          <w:sz w:val="22"/>
          <w:szCs w:val="22"/>
        </w:rPr>
      </w:pPr>
    </w:p>
    <w:p w:rsidR="00E37884" w:rsidRDefault="00E37884" w:rsidP="000A0555">
      <w:pPr>
        <w:widowControl/>
        <w:jc w:val="both"/>
        <w:rPr>
          <w:b/>
          <w:sz w:val="24"/>
          <w:szCs w:val="24"/>
        </w:rPr>
      </w:pPr>
      <w:r w:rsidRPr="00DE6C88">
        <w:rPr>
          <w:b/>
          <w:sz w:val="24"/>
          <w:szCs w:val="24"/>
        </w:rPr>
        <w:t>РЕШИЛ:</w:t>
      </w:r>
    </w:p>
    <w:p w:rsidR="009E0287" w:rsidRDefault="009E0287" w:rsidP="000A0555">
      <w:pPr>
        <w:widowControl/>
        <w:jc w:val="both"/>
        <w:rPr>
          <w:b/>
          <w:sz w:val="24"/>
          <w:szCs w:val="24"/>
        </w:rPr>
      </w:pPr>
    </w:p>
    <w:p w:rsidR="00812EB8" w:rsidRPr="006903DC" w:rsidRDefault="009D1495" w:rsidP="0012331E">
      <w:pPr>
        <w:pStyle w:val="20"/>
        <w:numPr>
          <w:ilvl w:val="0"/>
          <w:numId w:val="6"/>
        </w:numPr>
        <w:shd w:val="clear" w:color="auto" w:fill="auto"/>
        <w:tabs>
          <w:tab w:val="left" w:pos="567"/>
          <w:tab w:val="left" w:pos="993"/>
        </w:tabs>
        <w:spacing w:before="0" w:line="240" w:lineRule="auto"/>
        <w:ind w:left="0" w:firstLine="709"/>
        <w:rPr>
          <w:sz w:val="24"/>
          <w:szCs w:val="24"/>
        </w:rPr>
      </w:pPr>
      <w:r w:rsidRPr="006903DC">
        <w:rPr>
          <w:color w:val="000000"/>
          <w:sz w:val="24"/>
          <w:szCs w:val="24"/>
          <w:lang w:val="x-none"/>
        </w:rPr>
        <w:t xml:space="preserve">Внести в </w:t>
      </w:r>
      <w:r w:rsidR="00FA585C" w:rsidRPr="006903DC">
        <w:rPr>
          <w:color w:val="000000"/>
          <w:sz w:val="24"/>
          <w:szCs w:val="24"/>
        </w:rPr>
        <w:t xml:space="preserve">Положение о </w:t>
      </w:r>
      <w:r w:rsidR="006903DC" w:rsidRPr="006903DC">
        <w:rPr>
          <w:color w:val="000000"/>
          <w:sz w:val="24"/>
          <w:szCs w:val="24"/>
        </w:rPr>
        <w:t>публичных слушаниях в муниципальном образовании «Сельское поселение Хатанга»</w:t>
      </w:r>
      <w:r w:rsidR="001B219F" w:rsidRPr="006903DC">
        <w:rPr>
          <w:color w:val="000000"/>
          <w:sz w:val="24"/>
          <w:szCs w:val="24"/>
        </w:rPr>
        <w:t>,</w:t>
      </w:r>
      <w:r w:rsidR="00FA585C" w:rsidRPr="006903DC">
        <w:rPr>
          <w:color w:val="000000"/>
          <w:sz w:val="24"/>
          <w:szCs w:val="24"/>
        </w:rPr>
        <w:t xml:space="preserve"> утвержденным </w:t>
      </w:r>
      <w:r w:rsidRPr="006903DC">
        <w:rPr>
          <w:color w:val="000000"/>
          <w:sz w:val="24"/>
          <w:szCs w:val="24"/>
          <w:lang w:val="x-none"/>
        </w:rPr>
        <w:t>Решение</w:t>
      </w:r>
      <w:r w:rsidR="00FA585C" w:rsidRPr="006903DC">
        <w:rPr>
          <w:color w:val="000000"/>
          <w:sz w:val="24"/>
          <w:szCs w:val="24"/>
        </w:rPr>
        <w:t xml:space="preserve">м </w:t>
      </w:r>
      <w:r w:rsidRPr="006903DC">
        <w:rPr>
          <w:color w:val="000000"/>
          <w:sz w:val="24"/>
          <w:szCs w:val="24"/>
          <w:lang w:val="x-none"/>
        </w:rPr>
        <w:t xml:space="preserve">Совета </w:t>
      </w:r>
      <w:r w:rsidR="006903DC" w:rsidRPr="006903DC">
        <w:rPr>
          <w:color w:val="000000"/>
          <w:sz w:val="24"/>
          <w:szCs w:val="24"/>
        </w:rPr>
        <w:t xml:space="preserve">сельского поселения Хатанга </w:t>
      </w:r>
      <w:r w:rsidRPr="006903DC">
        <w:rPr>
          <w:color w:val="000000"/>
          <w:sz w:val="24"/>
          <w:szCs w:val="24"/>
          <w:lang w:val="x-none"/>
        </w:rPr>
        <w:t xml:space="preserve">от </w:t>
      </w:r>
      <w:r w:rsidR="006903DC" w:rsidRPr="006903DC">
        <w:rPr>
          <w:color w:val="000000"/>
          <w:sz w:val="24"/>
          <w:szCs w:val="24"/>
        </w:rPr>
        <w:t>1</w:t>
      </w:r>
      <w:r w:rsidRPr="006903DC">
        <w:rPr>
          <w:color w:val="000000"/>
          <w:sz w:val="24"/>
          <w:szCs w:val="24"/>
        </w:rPr>
        <w:t xml:space="preserve">2 </w:t>
      </w:r>
      <w:r w:rsidR="006903DC" w:rsidRPr="006903DC">
        <w:rPr>
          <w:color w:val="000000"/>
          <w:sz w:val="24"/>
          <w:szCs w:val="24"/>
        </w:rPr>
        <w:t xml:space="preserve">ноября </w:t>
      </w:r>
      <w:r w:rsidRPr="006903DC">
        <w:rPr>
          <w:color w:val="000000"/>
          <w:sz w:val="24"/>
          <w:szCs w:val="24"/>
        </w:rPr>
        <w:t>20</w:t>
      </w:r>
      <w:r w:rsidR="006903DC" w:rsidRPr="006903DC">
        <w:rPr>
          <w:color w:val="000000"/>
          <w:sz w:val="24"/>
          <w:szCs w:val="24"/>
        </w:rPr>
        <w:t>05</w:t>
      </w:r>
      <w:r w:rsidR="0012331E" w:rsidRPr="006903DC">
        <w:rPr>
          <w:color w:val="000000"/>
          <w:sz w:val="24"/>
          <w:szCs w:val="24"/>
        </w:rPr>
        <w:t xml:space="preserve"> года</w:t>
      </w:r>
      <w:r w:rsidRPr="006903DC">
        <w:rPr>
          <w:color w:val="000000"/>
          <w:sz w:val="24"/>
          <w:szCs w:val="24"/>
          <w:lang w:val="x-none"/>
        </w:rPr>
        <w:t xml:space="preserve"> № </w:t>
      </w:r>
      <w:r w:rsidR="006903DC" w:rsidRPr="006903DC">
        <w:rPr>
          <w:color w:val="000000"/>
          <w:sz w:val="24"/>
          <w:szCs w:val="24"/>
        </w:rPr>
        <w:t>08</w:t>
      </w:r>
      <w:r w:rsidRPr="006903DC">
        <w:rPr>
          <w:color w:val="000000"/>
          <w:sz w:val="24"/>
          <w:szCs w:val="24"/>
          <w:lang w:val="x-none"/>
        </w:rPr>
        <w:t>-РС</w:t>
      </w:r>
      <w:r w:rsidR="00A45CEE" w:rsidRPr="006903DC">
        <w:rPr>
          <w:color w:val="000000"/>
          <w:sz w:val="24"/>
          <w:szCs w:val="24"/>
        </w:rPr>
        <w:t>,</w:t>
      </w:r>
      <w:r w:rsidR="00812EB8" w:rsidRPr="006903DC">
        <w:rPr>
          <w:color w:val="000000"/>
          <w:sz w:val="24"/>
          <w:szCs w:val="24"/>
        </w:rPr>
        <w:t xml:space="preserve"> </w:t>
      </w:r>
      <w:r w:rsidR="00FA585C" w:rsidRPr="006903DC">
        <w:rPr>
          <w:sz w:val="24"/>
          <w:szCs w:val="24"/>
        </w:rPr>
        <w:t xml:space="preserve"> </w:t>
      </w:r>
      <w:r w:rsidR="00B91815" w:rsidRPr="006903DC">
        <w:rPr>
          <w:sz w:val="24"/>
          <w:szCs w:val="24"/>
        </w:rPr>
        <w:t>следующие изменения</w:t>
      </w:r>
      <w:r w:rsidR="00406668" w:rsidRPr="006903DC">
        <w:rPr>
          <w:sz w:val="24"/>
          <w:szCs w:val="24"/>
        </w:rPr>
        <w:t xml:space="preserve"> и дополнения</w:t>
      </w:r>
      <w:r w:rsidR="00B91815" w:rsidRPr="006903DC">
        <w:rPr>
          <w:sz w:val="24"/>
          <w:szCs w:val="24"/>
        </w:rPr>
        <w:t>:</w:t>
      </w:r>
    </w:p>
    <w:p w:rsidR="00156D66" w:rsidRPr="006903DC" w:rsidRDefault="00156D66" w:rsidP="00156D66">
      <w:pPr>
        <w:pStyle w:val="20"/>
        <w:shd w:val="clear" w:color="auto" w:fill="auto"/>
        <w:tabs>
          <w:tab w:val="left" w:pos="567"/>
          <w:tab w:val="left" w:pos="993"/>
        </w:tabs>
        <w:spacing w:before="0" w:line="240" w:lineRule="auto"/>
        <w:ind w:left="709"/>
        <w:rPr>
          <w:sz w:val="24"/>
          <w:szCs w:val="24"/>
          <w:highlight w:val="yellow"/>
        </w:rPr>
      </w:pPr>
    </w:p>
    <w:p w:rsidR="00A54EEA" w:rsidRDefault="004979CD" w:rsidP="0012331E">
      <w:pPr>
        <w:pStyle w:val="20"/>
        <w:numPr>
          <w:ilvl w:val="1"/>
          <w:numId w:val="6"/>
        </w:numPr>
        <w:shd w:val="clear" w:color="auto" w:fill="auto"/>
        <w:tabs>
          <w:tab w:val="left" w:pos="709"/>
          <w:tab w:val="left" w:pos="1134"/>
        </w:tabs>
        <w:spacing w:before="0" w:line="240" w:lineRule="auto"/>
        <w:ind w:left="0" w:firstLine="709"/>
        <w:rPr>
          <w:sz w:val="24"/>
          <w:szCs w:val="24"/>
        </w:rPr>
      </w:pPr>
      <w:r w:rsidRPr="00A54EEA">
        <w:rPr>
          <w:sz w:val="24"/>
          <w:szCs w:val="24"/>
        </w:rPr>
        <w:t>Пункт</w:t>
      </w:r>
      <w:r w:rsidR="006903DC" w:rsidRPr="00A54EEA">
        <w:rPr>
          <w:sz w:val="24"/>
          <w:szCs w:val="24"/>
        </w:rPr>
        <w:t xml:space="preserve"> 6 статьи 2 </w:t>
      </w:r>
      <w:r w:rsidRPr="00A54EEA">
        <w:rPr>
          <w:sz w:val="24"/>
          <w:szCs w:val="24"/>
        </w:rPr>
        <w:t>главы 1 «Общие положения»</w:t>
      </w:r>
      <w:r w:rsidR="006903DC" w:rsidRPr="00A54EEA">
        <w:rPr>
          <w:sz w:val="24"/>
          <w:szCs w:val="24"/>
        </w:rPr>
        <w:t>: исключить;</w:t>
      </w:r>
    </w:p>
    <w:p w:rsidR="00A54EEA" w:rsidRPr="00A54EEA" w:rsidRDefault="00A54EEA" w:rsidP="00A54EEA">
      <w:pPr>
        <w:ind w:left="7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1.2. С</w:t>
      </w:r>
      <w:r w:rsidRPr="00A54EEA">
        <w:rPr>
          <w:rFonts w:eastAsia="Calibri"/>
          <w:sz w:val="24"/>
          <w:szCs w:val="24"/>
        </w:rPr>
        <w:t xml:space="preserve">татью </w:t>
      </w:r>
      <w:r>
        <w:rPr>
          <w:rFonts w:eastAsia="Calibri"/>
          <w:sz w:val="24"/>
          <w:szCs w:val="24"/>
        </w:rPr>
        <w:t>2</w:t>
      </w:r>
      <w:r w:rsidRPr="00A54EEA">
        <w:rPr>
          <w:rFonts w:eastAsia="Calibri"/>
          <w:sz w:val="24"/>
          <w:szCs w:val="24"/>
        </w:rPr>
        <w:t xml:space="preserve"> </w:t>
      </w:r>
      <w:r w:rsidRPr="00A54EEA">
        <w:rPr>
          <w:sz w:val="24"/>
          <w:szCs w:val="24"/>
        </w:rPr>
        <w:t>главы 1 «Общие положения»</w:t>
      </w:r>
      <w:r>
        <w:rPr>
          <w:sz w:val="24"/>
          <w:szCs w:val="24"/>
        </w:rPr>
        <w:t xml:space="preserve"> </w:t>
      </w:r>
      <w:r w:rsidRPr="00A54EEA">
        <w:rPr>
          <w:rFonts w:eastAsia="Calibri"/>
          <w:sz w:val="24"/>
          <w:szCs w:val="24"/>
        </w:rPr>
        <w:t xml:space="preserve">дополнить пунктом </w:t>
      </w:r>
      <w:r>
        <w:rPr>
          <w:rFonts w:eastAsia="Calibri"/>
          <w:sz w:val="24"/>
          <w:szCs w:val="24"/>
        </w:rPr>
        <w:t>2</w:t>
      </w:r>
      <w:r w:rsidRPr="00A54EEA">
        <w:rPr>
          <w:rFonts w:eastAsia="Calibri"/>
          <w:sz w:val="24"/>
          <w:szCs w:val="24"/>
        </w:rPr>
        <w:t>.1 следующего содержания:</w:t>
      </w:r>
    </w:p>
    <w:p w:rsidR="00A54EEA" w:rsidRPr="00A54EEA" w:rsidRDefault="00061488" w:rsidP="00061488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A54EEA" w:rsidRPr="00A54EEA">
        <w:rPr>
          <w:rFonts w:eastAsia="Calibri"/>
          <w:sz w:val="24"/>
          <w:szCs w:val="24"/>
        </w:rPr>
        <w:t>«</w:t>
      </w:r>
      <w:r w:rsidR="00A54EEA">
        <w:rPr>
          <w:rFonts w:eastAsia="Calibri"/>
          <w:sz w:val="24"/>
          <w:szCs w:val="24"/>
        </w:rPr>
        <w:t xml:space="preserve"> 2</w:t>
      </w:r>
      <w:r w:rsidR="00A54EEA" w:rsidRPr="00A54EEA">
        <w:rPr>
          <w:rFonts w:eastAsia="Calibri"/>
          <w:sz w:val="24"/>
          <w:szCs w:val="24"/>
        </w:rPr>
        <w:t>.1</w:t>
      </w:r>
      <w:r w:rsidR="00A54EEA"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</w:t>
      </w:r>
      <w:r w:rsidRPr="000C2F98">
        <w:rPr>
          <w:rFonts w:eastAsia="Calibri"/>
          <w:sz w:val="24"/>
          <w:szCs w:val="24"/>
        </w:rPr>
        <w:t>По проектам правил благоустройства территорий, проектам, предусматривающим внесение изменений в утвержденные правила благоустройства территорий проводятся публичные слушания в соответствии с законодательством о градостроительной деятельности.</w:t>
      </w:r>
      <w:r>
        <w:rPr>
          <w:rFonts w:eastAsia="Calibri"/>
          <w:sz w:val="24"/>
          <w:szCs w:val="24"/>
        </w:rPr>
        <w:t xml:space="preserve"> </w:t>
      </w:r>
      <w:r w:rsidR="00A54EEA" w:rsidRPr="00A54EEA">
        <w:rPr>
          <w:rFonts w:eastAsia="Calibri"/>
          <w:sz w:val="24"/>
          <w:szCs w:val="24"/>
        </w:rPr>
        <w:t>»;</w:t>
      </w:r>
    </w:p>
    <w:p w:rsidR="006903DC" w:rsidRPr="00061488" w:rsidRDefault="00061488" w:rsidP="00061488">
      <w:pPr>
        <w:pStyle w:val="20"/>
        <w:shd w:val="clear" w:color="auto" w:fill="auto"/>
        <w:tabs>
          <w:tab w:val="left" w:pos="709"/>
          <w:tab w:val="left" w:pos="1134"/>
        </w:tabs>
        <w:spacing w:before="0" w:line="240" w:lineRule="auto"/>
        <w:rPr>
          <w:sz w:val="24"/>
          <w:szCs w:val="24"/>
        </w:rPr>
      </w:pPr>
      <w:r w:rsidRPr="00061488">
        <w:rPr>
          <w:sz w:val="24"/>
          <w:szCs w:val="24"/>
        </w:rPr>
        <w:tab/>
        <w:t>1.3. В с</w:t>
      </w:r>
      <w:r w:rsidR="006903DC" w:rsidRPr="00061488">
        <w:rPr>
          <w:sz w:val="24"/>
          <w:szCs w:val="24"/>
        </w:rPr>
        <w:t>тать</w:t>
      </w:r>
      <w:r w:rsidRPr="00061488">
        <w:rPr>
          <w:sz w:val="24"/>
          <w:szCs w:val="24"/>
        </w:rPr>
        <w:t>е</w:t>
      </w:r>
      <w:r w:rsidR="006903DC" w:rsidRPr="00061488">
        <w:rPr>
          <w:sz w:val="24"/>
          <w:szCs w:val="24"/>
        </w:rPr>
        <w:t xml:space="preserve"> 3 главы 1 «Общие положения»:</w:t>
      </w:r>
    </w:p>
    <w:p w:rsidR="00061488" w:rsidRPr="00061488" w:rsidRDefault="00061488" w:rsidP="00061488">
      <w:pPr>
        <w:pStyle w:val="20"/>
        <w:shd w:val="clear" w:color="auto" w:fill="auto"/>
        <w:tabs>
          <w:tab w:val="left" w:pos="709"/>
          <w:tab w:val="left" w:pos="1134"/>
        </w:tabs>
        <w:spacing w:before="0" w:line="240" w:lineRule="auto"/>
        <w:ind w:left="709"/>
        <w:rPr>
          <w:sz w:val="24"/>
          <w:szCs w:val="24"/>
        </w:rPr>
      </w:pPr>
      <w:r w:rsidRPr="00061488">
        <w:rPr>
          <w:sz w:val="24"/>
          <w:szCs w:val="24"/>
        </w:rPr>
        <w:t xml:space="preserve">слова </w:t>
      </w:r>
      <w:proofErr w:type="gramStart"/>
      <w:r w:rsidR="006903DC" w:rsidRPr="00061488">
        <w:rPr>
          <w:sz w:val="24"/>
          <w:szCs w:val="24"/>
        </w:rPr>
        <w:t>« Совета</w:t>
      </w:r>
      <w:proofErr w:type="gramEnd"/>
      <w:r w:rsidR="006903DC" w:rsidRPr="00061488">
        <w:rPr>
          <w:sz w:val="24"/>
          <w:szCs w:val="24"/>
        </w:rPr>
        <w:t xml:space="preserve"> сельского поселения Хатанга » заменить словами « Хатангского сельского Совета депутатов </w:t>
      </w:r>
      <w:r w:rsidRPr="00061488">
        <w:rPr>
          <w:sz w:val="24"/>
          <w:szCs w:val="24"/>
        </w:rPr>
        <w:t>»;</w:t>
      </w:r>
    </w:p>
    <w:p w:rsidR="006903DC" w:rsidRPr="00061488" w:rsidRDefault="00061488" w:rsidP="00061488">
      <w:pPr>
        <w:pStyle w:val="20"/>
        <w:shd w:val="clear" w:color="auto" w:fill="auto"/>
        <w:tabs>
          <w:tab w:val="left" w:pos="709"/>
          <w:tab w:val="left" w:pos="1134"/>
        </w:tabs>
        <w:spacing w:before="0" w:line="240" w:lineRule="auto"/>
        <w:ind w:left="709"/>
        <w:rPr>
          <w:sz w:val="24"/>
          <w:szCs w:val="24"/>
        </w:rPr>
      </w:pPr>
      <w:r w:rsidRPr="00061488">
        <w:rPr>
          <w:sz w:val="24"/>
          <w:szCs w:val="24"/>
        </w:rPr>
        <w:t xml:space="preserve">1.4. </w:t>
      </w:r>
      <w:r w:rsidR="006903DC" w:rsidRPr="00061488">
        <w:rPr>
          <w:sz w:val="24"/>
          <w:szCs w:val="24"/>
        </w:rPr>
        <w:t>В статье 4 главы 1 «Общие положения»:</w:t>
      </w:r>
    </w:p>
    <w:p w:rsidR="006903DC" w:rsidRPr="009F0EED" w:rsidRDefault="006903DC" w:rsidP="006903DC">
      <w:pPr>
        <w:pStyle w:val="20"/>
        <w:shd w:val="clear" w:color="auto" w:fill="auto"/>
        <w:tabs>
          <w:tab w:val="left" w:pos="709"/>
          <w:tab w:val="left" w:pos="1134"/>
        </w:tabs>
        <w:spacing w:before="0" w:line="240" w:lineRule="auto"/>
        <w:ind w:left="284"/>
        <w:rPr>
          <w:sz w:val="24"/>
          <w:szCs w:val="24"/>
        </w:rPr>
      </w:pPr>
      <w:r>
        <w:rPr>
          <w:sz w:val="24"/>
          <w:szCs w:val="24"/>
        </w:rPr>
        <w:tab/>
      </w:r>
      <w:r w:rsidR="00975AF1">
        <w:rPr>
          <w:sz w:val="24"/>
          <w:szCs w:val="24"/>
        </w:rPr>
        <w:t xml:space="preserve">слова </w:t>
      </w:r>
      <w:proofErr w:type="gramStart"/>
      <w:r w:rsidR="00975AF1">
        <w:rPr>
          <w:sz w:val="24"/>
          <w:szCs w:val="24"/>
        </w:rPr>
        <w:t>« Совет</w:t>
      </w:r>
      <w:proofErr w:type="gramEnd"/>
      <w:r w:rsidRPr="00612086">
        <w:rPr>
          <w:sz w:val="24"/>
          <w:szCs w:val="24"/>
        </w:rPr>
        <w:t xml:space="preserve"> сельского поселения Хатанга » заменить словами « Хатангск</w:t>
      </w:r>
      <w:r w:rsidR="00975AF1">
        <w:rPr>
          <w:sz w:val="24"/>
          <w:szCs w:val="24"/>
        </w:rPr>
        <w:t>ий</w:t>
      </w:r>
      <w:r w:rsidRPr="00612086">
        <w:rPr>
          <w:sz w:val="24"/>
          <w:szCs w:val="24"/>
        </w:rPr>
        <w:t xml:space="preserve"> </w:t>
      </w:r>
      <w:r w:rsidRPr="009F0EED">
        <w:rPr>
          <w:sz w:val="24"/>
          <w:szCs w:val="24"/>
        </w:rPr>
        <w:t>сельск</w:t>
      </w:r>
      <w:r w:rsidR="00975AF1" w:rsidRPr="009F0EED">
        <w:rPr>
          <w:sz w:val="24"/>
          <w:szCs w:val="24"/>
        </w:rPr>
        <w:t>ий</w:t>
      </w:r>
      <w:r w:rsidRPr="009F0EED">
        <w:rPr>
          <w:sz w:val="24"/>
          <w:szCs w:val="24"/>
        </w:rPr>
        <w:t xml:space="preserve"> Совет депутатов »;</w:t>
      </w:r>
    </w:p>
    <w:p w:rsidR="009F0EED" w:rsidRPr="009F0EED" w:rsidRDefault="009F0EED" w:rsidP="009F0EED">
      <w:pPr>
        <w:tabs>
          <w:tab w:val="left" w:pos="709"/>
          <w:tab w:val="left" w:pos="1134"/>
        </w:tabs>
        <w:ind w:left="709"/>
        <w:jc w:val="both"/>
        <w:rPr>
          <w:sz w:val="24"/>
          <w:szCs w:val="24"/>
          <w:lang w:eastAsia="en-US"/>
        </w:rPr>
      </w:pPr>
      <w:r w:rsidRPr="009F0EED">
        <w:rPr>
          <w:sz w:val="24"/>
          <w:szCs w:val="24"/>
          <w:lang w:eastAsia="en-US"/>
        </w:rPr>
        <w:t>1.5</w:t>
      </w:r>
      <w:r w:rsidRPr="009F0EED">
        <w:rPr>
          <w:sz w:val="24"/>
          <w:szCs w:val="24"/>
          <w:lang w:eastAsia="en-US"/>
        </w:rPr>
        <w:t xml:space="preserve">. В статье </w:t>
      </w:r>
      <w:r w:rsidRPr="009F0EED">
        <w:rPr>
          <w:sz w:val="24"/>
          <w:szCs w:val="24"/>
          <w:lang w:eastAsia="en-US"/>
        </w:rPr>
        <w:t>9</w:t>
      </w:r>
      <w:r w:rsidRPr="009F0EED">
        <w:rPr>
          <w:sz w:val="24"/>
          <w:szCs w:val="24"/>
          <w:lang w:eastAsia="en-US"/>
        </w:rPr>
        <w:t xml:space="preserve"> главы </w:t>
      </w:r>
      <w:r w:rsidRPr="009F0EED">
        <w:rPr>
          <w:sz w:val="24"/>
          <w:szCs w:val="24"/>
          <w:lang w:eastAsia="en-US"/>
        </w:rPr>
        <w:t>3</w:t>
      </w:r>
      <w:r w:rsidRPr="009F0EED">
        <w:rPr>
          <w:sz w:val="24"/>
          <w:szCs w:val="24"/>
          <w:lang w:eastAsia="en-US"/>
        </w:rPr>
        <w:t xml:space="preserve"> «</w:t>
      </w:r>
      <w:r w:rsidRPr="009F0EED">
        <w:rPr>
          <w:sz w:val="24"/>
          <w:szCs w:val="24"/>
          <w:lang w:eastAsia="en-US"/>
        </w:rPr>
        <w:t>Сбор подписей в поддержку инициативной группы</w:t>
      </w:r>
      <w:r w:rsidRPr="009F0EED">
        <w:rPr>
          <w:sz w:val="24"/>
          <w:szCs w:val="24"/>
          <w:lang w:eastAsia="en-US"/>
        </w:rPr>
        <w:t>»:</w:t>
      </w:r>
    </w:p>
    <w:p w:rsidR="009F0EED" w:rsidRPr="009F0EED" w:rsidRDefault="009F0EED" w:rsidP="009F0EED">
      <w:pPr>
        <w:tabs>
          <w:tab w:val="left" w:pos="709"/>
          <w:tab w:val="left" w:pos="1134"/>
        </w:tabs>
        <w:ind w:left="284"/>
        <w:jc w:val="both"/>
        <w:rPr>
          <w:sz w:val="24"/>
          <w:szCs w:val="24"/>
          <w:lang w:eastAsia="en-US"/>
        </w:rPr>
      </w:pPr>
      <w:r w:rsidRPr="009F0EED">
        <w:rPr>
          <w:sz w:val="24"/>
          <w:szCs w:val="24"/>
          <w:lang w:eastAsia="en-US"/>
        </w:rPr>
        <w:tab/>
        <w:t xml:space="preserve">слова </w:t>
      </w:r>
      <w:proofErr w:type="gramStart"/>
      <w:r w:rsidRPr="009F0EED">
        <w:rPr>
          <w:sz w:val="24"/>
          <w:szCs w:val="24"/>
          <w:lang w:eastAsia="en-US"/>
        </w:rPr>
        <w:t>« Совет</w:t>
      </w:r>
      <w:proofErr w:type="gramEnd"/>
      <w:r w:rsidRPr="009F0EED">
        <w:rPr>
          <w:sz w:val="24"/>
          <w:szCs w:val="24"/>
          <w:lang w:eastAsia="en-US"/>
        </w:rPr>
        <w:t xml:space="preserve"> сельского поселения Хатанга » заменить словами « Хатангский сельский Совет депутатов »;</w:t>
      </w:r>
    </w:p>
    <w:p w:rsidR="006903DC" w:rsidRPr="00612086" w:rsidRDefault="00597EBA" w:rsidP="006903DC">
      <w:pPr>
        <w:pStyle w:val="20"/>
        <w:shd w:val="clear" w:color="auto" w:fill="auto"/>
        <w:tabs>
          <w:tab w:val="left" w:pos="709"/>
          <w:tab w:val="left" w:pos="1134"/>
        </w:tabs>
        <w:spacing w:before="0" w:line="240" w:lineRule="auto"/>
        <w:ind w:left="709"/>
        <w:rPr>
          <w:sz w:val="24"/>
          <w:szCs w:val="24"/>
        </w:rPr>
      </w:pPr>
      <w:r w:rsidRPr="009F0EED">
        <w:rPr>
          <w:sz w:val="24"/>
          <w:szCs w:val="24"/>
        </w:rPr>
        <w:t>1.</w:t>
      </w:r>
      <w:r w:rsidR="009F0EED" w:rsidRPr="009F0EED">
        <w:rPr>
          <w:sz w:val="24"/>
          <w:szCs w:val="24"/>
        </w:rPr>
        <w:t>6</w:t>
      </w:r>
      <w:r w:rsidRPr="009F0EED">
        <w:rPr>
          <w:sz w:val="24"/>
          <w:szCs w:val="24"/>
        </w:rPr>
        <w:t>. Статьи 1,2 главы 4 «Назначение публичных слушаний» изложить в следующей</w:t>
      </w:r>
      <w:bookmarkStart w:id="0" w:name="_GoBack"/>
      <w:bookmarkEnd w:id="0"/>
      <w:r w:rsidRPr="00612086">
        <w:rPr>
          <w:sz w:val="24"/>
          <w:szCs w:val="24"/>
        </w:rPr>
        <w:t xml:space="preserve"> редакции:</w:t>
      </w:r>
    </w:p>
    <w:p w:rsidR="00597EBA" w:rsidRPr="000C2F98" w:rsidRDefault="00597EBA" w:rsidP="00597EBA">
      <w:pPr>
        <w:ind w:right="-1" w:firstLine="709"/>
        <w:jc w:val="both"/>
        <w:rPr>
          <w:sz w:val="24"/>
          <w:szCs w:val="24"/>
        </w:rPr>
      </w:pPr>
      <w:proofErr w:type="gramStart"/>
      <w:r w:rsidRPr="00612086">
        <w:rPr>
          <w:sz w:val="24"/>
          <w:szCs w:val="24"/>
        </w:rPr>
        <w:t>« 1</w:t>
      </w:r>
      <w:proofErr w:type="gramEnd"/>
      <w:r w:rsidRPr="00612086">
        <w:rPr>
          <w:sz w:val="24"/>
          <w:szCs w:val="24"/>
        </w:rPr>
        <w:t>. Публичные слушания проводятся по инициативе населения, Хатангского Совета депутатов</w:t>
      </w:r>
      <w:r w:rsidR="00975AF1">
        <w:rPr>
          <w:sz w:val="24"/>
          <w:szCs w:val="24"/>
        </w:rPr>
        <w:t>,</w:t>
      </w:r>
      <w:r w:rsidRPr="00612086">
        <w:rPr>
          <w:sz w:val="24"/>
          <w:szCs w:val="24"/>
        </w:rPr>
        <w:t xml:space="preserve"> Главы </w:t>
      </w:r>
      <w:r w:rsidR="00A71E2F">
        <w:rPr>
          <w:sz w:val="24"/>
          <w:szCs w:val="24"/>
        </w:rPr>
        <w:t>поселения</w:t>
      </w:r>
      <w:r w:rsidRPr="00612086">
        <w:rPr>
          <w:sz w:val="24"/>
          <w:szCs w:val="24"/>
        </w:rPr>
        <w:t>.</w:t>
      </w:r>
    </w:p>
    <w:p w:rsidR="00597EBA" w:rsidRPr="000C2F98" w:rsidRDefault="00597EBA" w:rsidP="00597EBA">
      <w:pPr>
        <w:ind w:right="-1" w:firstLine="709"/>
        <w:jc w:val="both"/>
        <w:rPr>
          <w:sz w:val="24"/>
          <w:szCs w:val="24"/>
        </w:rPr>
      </w:pPr>
      <w:r w:rsidRPr="000C2F98">
        <w:rPr>
          <w:sz w:val="24"/>
          <w:szCs w:val="24"/>
        </w:rPr>
        <w:t xml:space="preserve">Публичные слушания, проводимые по инициативе населения или Хатангского Совета депутатов, назначаются Хатангским Советом депутатов, а по инициативе Главы </w:t>
      </w:r>
      <w:r w:rsidR="00A71E2F">
        <w:rPr>
          <w:sz w:val="24"/>
          <w:szCs w:val="24"/>
        </w:rPr>
        <w:t>поселения</w:t>
      </w:r>
      <w:r w:rsidR="00D80BAB" w:rsidRPr="000C2F98">
        <w:rPr>
          <w:sz w:val="24"/>
          <w:szCs w:val="24"/>
        </w:rPr>
        <w:t xml:space="preserve"> </w:t>
      </w:r>
      <w:r w:rsidRPr="000C2F98">
        <w:rPr>
          <w:sz w:val="24"/>
          <w:szCs w:val="24"/>
        </w:rPr>
        <w:t xml:space="preserve">- Главой </w:t>
      </w:r>
      <w:r w:rsidR="00A71E2F">
        <w:rPr>
          <w:sz w:val="24"/>
          <w:szCs w:val="24"/>
        </w:rPr>
        <w:t>поселения</w:t>
      </w:r>
      <w:r w:rsidRPr="000C2F98">
        <w:rPr>
          <w:sz w:val="24"/>
          <w:szCs w:val="24"/>
        </w:rPr>
        <w:t>.</w:t>
      </w:r>
    </w:p>
    <w:p w:rsidR="00612086" w:rsidRDefault="00612086" w:rsidP="00612086">
      <w:pPr>
        <w:widowControl/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C11B53">
        <w:rPr>
          <w:rFonts w:eastAsiaTheme="minorHAnsi"/>
          <w:sz w:val="24"/>
          <w:szCs w:val="24"/>
          <w:lang w:eastAsia="en-US"/>
        </w:rPr>
        <w:lastRenderedPageBreak/>
        <w:t>2. Решение Главы поселения, Хатангского Совета депутатов о проведении публичных слушаний подлежит опубликованию в порядке, установленном для официального опубликования муниципальных правовых актов.</w:t>
      </w:r>
      <w:r w:rsidR="002C397D">
        <w:rPr>
          <w:rFonts w:eastAsiaTheme="minorHAnsi"/>
          <w:sz w:val="24"/>
          <w:szCs w:val="24"/>
          <w:lang w:eastAsia="en-US"/>
        </w:rPr>
        <w:t xml:space="preserve"> ».</w:t>
      </w:r>
    </w:p>
    <w:p w:rsidR="00597EBA" w:rsidRPr="00C27F5D" w:rsidRDefault="00612086" w:rsidP="006903DC">
      <w:pPr>
        <w:pStyle w:val="20"/>
        <w:shd w:val="clear" w:color="auto" w:fill="auto"/>
        <w:tabs>
          <w:tab w:val="left" w:pos="709"/>
          <w:tab w:val="left" w:pos="1134"/>
        </w:tabs>
        <w:spacing w:before="0" w:line="240" w:lineRule="auto"/>
        <w:ind w:left="709"/>
        <w:rPr>
          <w:sz w:val="24"/>
          <w:szCs w:val="24"/>
        </w:rPr>
      </w:pPr>
      <w:r w:rsidRPr="00C27F5D">
        <w:rPr>
          <w:sz w:val="24"/>
          <w:szCs w:val="24"/>
        </w:rPr>
        <w:t>1.</w:t>
      </w:r>
      <w:r w:rsidR="009F0EED">
        <w:rPr>
          <w:sz w:val="24"/>
          <w:szCs w:val="24"/>
        </w:rPr>
        <w:t>7</w:t>
      </w:r>
      <w:r w:rsidRPr="00C27F5D">
        <w:rPr>
          <w:sz w:val="24"/>
          <w:szCs w:val="24"/>
        </w:rPr>
        <w:t>.</w:t>
      </w:r>
      <w:r w:rsidR="005A713F" w:rsidRPr="00C27F5D">
        <w:rPr>
          <w:rFonts w:eastAsia="Calibri"/>
          <w:sz w:val="24"/>
          <w:szCs w:val="24"/>
        </w:rPr>
        <w:t xml:space="preserve"> Статью 1 </w:t>
      </w:r>
      <w:r w:rsidR="005A713F" w:rsidRPr="00C27F5D">
        <w:rPr>
          <w:sz w:val="24"/>
          <w:szCs w:val="24"/>
        </w:rPr>
        <w:t xml:space="preserve">главы 5 «Проведение публичных слушаний» </w:t>
      </w:r>
      <w:r w:rsidR="00C11B53" w:rsidRPr="00C27F5D">
        <w:rPr>
          <w:sz w:val="24"/>
          <w:szCs w:val="24"/>
        </w:rPr>
        <w:t>изложить в следующей редакции</w:t>
      </w:r>
      <w:r w:rsidR="005A713F" w:rsidRPr="00C27F5D">
        <w:rPr>
          <w:rFonts w:eastAsia="Calibri"/>
          <w:sz w:val="24"/>
          <w:szCs w:val="24"/>
        </w:rPr>
        <w:t>:</w:t>
      </w:r>
    </w:p>
    <w:p w:rsidR="00BB23AB" w:rsidRPr="005A713F" w:rsidRDefault="005A713F" w:rsidP="00BB23AB">
      <w:pPr>
        <w:ind w:right="-1" w:firstLine="709"/>
        <w:jc w:val="both"/>
        <w:rPr>
          <w:rFonts w:eastAsia="Calibri"/>
          <w:sz w:val="24"/>
          <w:szCs w:val="24"/>
        </w:rPr>
      </w:pPr>
      <w:proofErr w:type="gramStart"/>
      <w:r w:rsidRPr="00C27F5D">
        <w:rPr>
          <w:rFonts w:eastAsia="Calibri"/>
          <w:sz w:val="24"/>
          <w:szCs w:val="24"/>
        </w:rPr>
        <w:t>« 1</w:t>
      </w:r>
      <w:proofErr w:type="gramEnd"/>
      <w:r w:rsidRPr="00C27F5D">
        <w:rPr>
          <w:rFonts w:eastAsia="Calibri"/>
          <w:sz w:val="24"/>
          <w:szCs w:val="24"/>
        </w:rPr>
        <w:t>.</w:t>
      </w:r>
      <w:r w:rsidR="00C11B53" w:rsidRPr="00C27F5D">
        <w:rPr>
          <w:rFonts w:eastAsia="Calibri"/>
          <w:sz w:val="24"/>
          <w:szCs w:val="24"/>
        </w:rPr>
        <w:t xml:space="preserve"> </w:t>
      </w:r>
      <w:r w:rsidR="00BB23AB" w:rsidRPr="00C27F5D">
        <w:rPr>
          <w:rFonts w:eastAsia="Calibri"/>
          <w:sz w:val="24"/>
          <w:szCs w:val="24"/>
        </w:rPr>
        <w:t xml:space="preserve">Порядок организации и проведения публичных слушаний определяется нормативными правовыми актами </w:t>
      </w:r>
      <w:r w:rsidR="00BB23AB" w:rsidRPr="00C27F5D">
        <w:rPr>
          <w:sz w:val="24"/>
          <w:szCs w:val="24"/>
        </w:rPr>
        <w:t xml:space="preserve">Хатангского Совета депутатов </w:t>
      </w:r>
      <w:r w:rsidR="00BB23AB" w:rsidRPr="00C27F5D">
        <w:rPr>
          <w:rFonts w:eastAsia="Calibri"/>
          <w:sz w:val="24"/>
          <w:szCs w:val="24"/>
        </w:rPr>
        <w:t>в соответствии с частью 4 статьи 28 Федерального закона от 06.10.2003 № 131-ФЗ «Об общих принципах организации местного самоуправления в Российской Федерации</w:t>
      </w:r>
      <w:r w:rsidR="00CA37A6" w:rsidRPr="00C27F5D">
        <w:rPr>
          <w:rFonts w:eastAsia="Calibri"/>
          <w:sz w:val="24"/>
          <w:szCs w:val="24"/>
        </w:rPr>
        <w:t xml:space="preserve">. </w:t>
      </w:r>
      <w:r w:rsidR="00BB23AB" w:rsidRPr="00C27F5D">
        <w:rPr>
          <w:rFonts w:eastAsia="Calibri"/>
          <w:sz w:val="24"/>
          <w:szCs w:val="24"/>
        </w:rPr>
        <w:t>».</w:t>
      </w:r>
    </w:p>
    <w:p w:rsidR="00B56C73" w:rsidRPr="00640EEC" w:rsidRDefault="00B56C73" w:rsidP="00B56C73">
      <w:pPr>
        <w:pStyle w:val="ConsPlusNormal"/>
        <w:ind w:left="720"/>
        <w:jc w:val="both"/>
        <w:rPr>
          <w:sz w:val="24"/>
          <w:szCs w:val="24"/>
        </w:rPr>
      </w:pPr>
    </w:p>
    <w:p w:rsidR="009E0287" w:rsidRDefault="00DC1678" w:rsidP="0012331E">
      <w:pPr>
        <w:pStyle w:val="a7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firstLine="709"/>
        <w:contextualSpacing w:val="0"/>
        <w:jc w:val="both"/>
        <w:rPr>
          <w:color w:val="000000"/>
          <w:sz w:val="24"/>
          <w:szCs w:val="24"/>
          <w:lang w:bidi="ru-RU"/>
        </w:rPr>
      </w:pPr>
      <w:r w:rsidRPr="009E0287">
        <w:rPr>
          <w:color w:val="000000"/>
          <w:sz w:val="24"/>
          <w:szCs w:val="24"/>
          <w:lang w:bidi="ru-RU"/>
        </w:rPr>
        <w:t>Опубликовать (обнародовать) настоящее Решение в периодическом печатном издании органов местного самоуправления сельского поселения Хатанга «Информационный бюллетень».</w:t>
      </w:r>
    </w:p>
    <w:p w:rsidR="0012331E" w:rsidRPr="009E0287" w:rsidRDefault="0012331E" w:rsidP="0012331E">
      <w:pPr>
        <w:pStyle w:val="a7"/>
        <w:tabs>
          <w:tab w:val="left" w:pos="993"/>
        </w:tabs>
        <w:autoSpaceDE w:val="0"/>
        <w:autoSpaceDN w:val="0"/>
        <w:ind w:left="709"/>
        <w:contextualSpacing w:val="0"/>
        <w:jc w:val="both"/>
        <w:rPr>
          <w:color w:val="000000"/>
          <w:sz w:val="24"/>
          <w:szCs w:val="24"/>
          <w:lang w:bidi="ru-RU"/>
        </w:rPr>
      </w:pPr>
    </w:p>
    <w:p w:rsidR="009E0287" w:rsidRDefault="00DC1678" w:rsidP="0012331E">
      <w:pPr>
        <w:pStyle w:val="a7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firstLine="709"/>
        <w:contextualSpacing w:val="0"/>
        <w:jc w:val="both"/>
        <w:rPr>
          <w:color w:val="000000"/>
          <w:sz w:val="24"/>
          <w:szCs w:val="24"/>
          <w:lang w:bidi="ru-RU"/>
        </w:rPr>
      </w:pPr>
      <w:r w:rsidRPr="009E0287">
        <w:rPr>
          <w:color w:val="000000"/>
          <w:sz w:val="24"/>
          <w:szCs w:val="24"/>
          <w:lang w:bidi="ru-RU"/>
        </w:rPr>
        <w:t xml:space="preserve">Разместить настоящее Решение в сети Интернет на официальном сайте органов местного самоуправления сельского поселения Хатанга </w:t>
      </w:r>
      <w:hyperlink r:id="rId8" w:history="1">
        <w:r w:rsidRPr="009E0287">
          <w:rPr>
            <w:rStyle w:val="a8"/>
            <w:sz w:val="24"/>
            <w:szCs w:val="24"/>
            <w:lang w:val="en-US" w:bidi="en-US"/>
          </w:rPr>
          <w:t>www</w:t>
        </w:r>
        <w:r w:rsidRPr="009E0287">
          <w:rPr>
            <w:rStyle w:val="a8"/>
            <w:sz w:val="24"/>
            <w:szCs w:val="24"/>
            <w:lang w:bidi="en-US"/>
          </w:rPr>
          <w:t>.</w:t>
        </w:r>
        <w:proofErr w:type="spellStart"/>
        <w:r w:rsidRPr="009E0287">
          <w:rPr>
            <w:rStyle w:val="a8"/>
            <w:sz w:val="24"/>
            <w:szCs w:val="24"/>
            <w:lang w:val="en-US" w:bidi="en-US"/>
          </w:rPr>
          <w:t>hatanga</w:t>
        </w:r>
        <w:proofErr w:type="spellEnd"/>
        <w:r w:rsidRPr="009E0287">
          <w:rPr>
            <w:rStyle w:val="a8"/>
            <w:sz w:val="24"/>
            <w:szCs w:val="24"/>
            <w:lang w:bidi="en-US"/>
          </w:rPr>
          <w:t>24.</w:t>
        </w:r>
        <w:proofErr w:type="spellStart"/>
        <w:r w:rsidRPr="009E0287">
          <w:rPr>
            <w:rStyle w:val="a8"/>
            <w:sz w:val="24"/>
            <w:szCs w:val="24"/>
            <w:lang w:val="en-US" w:bidi="en-US"/>
          </w:rPr>
          <w:t>ru</w:t>
        </w:r>
        <w:proofErr w:type="spellEnd"/>
      </w:hyperlink>
      <w:r w:rsidRPr="009E0287">
        <w:rPr>
          <w:color w:val="000000"/>
          <w:sz w:val="24"/>
          <w:szCs w:val="24"/>
          <w:lang w:bidi="en-US"/>
        </w:rPr>
        <w:t>.</w:t>
      </w:r>
    </w:p>
    <w:p w:rsidR="0012331E" w:rsidRPr="0012331E" w:rsidRDefault="0012331E" w:rsidP="0012331E">
      <w:pPr>
        <w:pStyle w:val="a7"/>
        <w:rPr>
          <w:color w:val="000000"/>
          <w:sz w:val="24"/>
          <w:szCs w:val="24"/>
          <w:lang w:bidi="ru-RU"/>
        </w:rPr>
      </w:pPr>
    </w:p>
    <w:p w:rsidR="00DC1678" w:rsidRPr="009E0287" w:rsidRDefault="00DC1678" w:rsidP="0012331E">
      <w:pPr>
        <w:pStyle w:val="a7"/>
        <w:numPr>
          <w:ilvl w:val="0"/>
          <w:numId w:val="13"/>
        </w:numPr>
        <w:tabs>
          <w:tab w:val="left" w:pos="993"/>
        </w:tabs>
        <w:autoSpaceDE w:val="0"/>
        <w:autoSpaceDN w:val="0"/>
        <w:ind w:left="0" w:firstLine="709"/>
        <w:contextualSpacing w:val="0"/>
        <w:jc w:val="both"/>
        <w:rPr>
          <w:color w:val="000000"/>
          <w:sz w:val="24"/>
          <w:szCs w:val="24"/>
          <w:lang w:bidi="ru-RU"/>
        </w:rPr>
      </w:pPr>
      <w:r w:rsidRPr="009E0287">
        <w:rPr>
          <w:color w:val="000000"/>
          <w:sz w:val="24"/>
          <w:szCs w:val="24"/>
          <w:lang w:bidi="ru-RU"/>
        </w:rPr>
        <w:t>Настоящее Решение вступает в силу в день, следующий за днем его официального опубликования (обнародования).</w:t>
      </w:r>
    </w:p>
    <w:p w:rsidR="000A0555" w:rsidRDefault="000A0555" w:rsidP="009E0287">
      <w:pPr>
        <w:pStyle w:val="a7"/>
        <w:autoSpaceDE w:val="0"/>
        <w:autoSpaceDN w:val="0"/>
        <w:ind w:left="0" w:firstLine="709"/>
        <w:contextualSpacing w:val="0"/>
        <w:jc w:val="both"/>
        <w:rPr>
          <w:color w:val="000000"/>
          <w:sz w:val="24"/>
          <w:szCs w:val="24"/>
          <w:lang w:bidi="ru-RU"/>
        </w:rPr>
      </w:pPr>
    </w:p>
    <w:p w:rsidR="00B56C73" w:rsidRPr="005F252F" w:rsidRDefault="00B56C73" w:rsidP="00B56C73">
      <w:pPr>
        <w:pStyle w:val="ae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B56C73" w:rsidRPr="005F252F" w:rsidRDefault="00B56C73" w:rsidP="00B56C73">
      <w:pPr>
        <w:contextualSpacing/>
        <w:jc w:val="both"/>
        <w:rPr>
          <w:b/>
          <w:sz w:val="24"/>
          <w:szCs w:val="24"/>
        </w:rPr>
      </w:pPr>
      <w:r w:rsidRPr="005F252F">
        <w:rPr>
          <w:b/>
          <w:sz w:val="24"/>
          <w:szCs w:val="24"/>
        </w:rPr>
        <w:t xml:space="preserve">Председатель Хатангского сельского        </w:t>
      </w:r>
      <w:r>
        <w:rPr>
          <w:b/>
          <w:sz w:val="24"/>
          <w:szCs w:val="24"/>
        </w:rPr>
        <w:t xml:space="preserve">             </w:t>
      </w:r>
      <w:r w:rsidRPr="005F252F">
        <w:rPr>
          <w:b/>
          <w:sz w:val="24"/>
          <w:szCs w:val="24"/>
        </w:rPr>
        <w:t xml:space="preserve">  Глава сельского поселения</w:t>
      </w:r>
      <w:r w:rsidRPr="006F35C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Хат</w:t>
      </w:r>
      <w:r w:rsidRPr="005F252F">
        <w:rPr>
          <w:b/>
          <w:sz w:val="24"/>
          <w:szCs w:val="24"/>
        </w:rPr>
        <w:t>анга</w:t>
      </w:r>
    </w:p>
    <w:p w:rsidR="00B56C73" w:rsidRPr="005F252F" w:rsidRDefault="00B56C73" w:rsidP="00B56C73">
      <w:pPr>
        <w:contextualSpacing/>
        <w:jc w:val="both"/>
        <w:rPr>
          <w:b/>
          <w:sz w:val="24"/>
          <w:szCs w:val="24"/>
        </w:rPr>
      </w:pPr>
      <w:r w:rsidRPr="005F252F">
        <w:rPr>
          <w:b/>
          <w:sz w:val="24"/>
          <w:szCs w:val="24"/>
        </w:rPr>
        <w:t xml:space="preserve">Совета депутатов                                 </w:t>
      </w:r>
      <w:r>
        <w:rPr>
          <w:b/>
          <w:sz w:val="24"/>
          <w:szCs w:val="24"/>
        </w:rPr>
        <w:t xml:space="preserve">      </w:t>
      </w:r>
      <w:r w:rsidRPr="005F252F">
        <w:rPr>
          <w:b/>
          <w:sz w:val="24"/>
          <w:szCs w:val="24"/>
        </w:rPr>
        <w:t xml:space="preserve"> </w:t>
      </w:r>
    </w:p>
    <w:p w:rsidR="00B56C73" w:rsidRPr="005F252F" w:rsidRDefault="00B56C73" w:rsidP="00B56C73">
      <w:pPr>
        <w:contextualSpacing/>
        <w:jc w:val="both"/>
        <w:rPr>
          <w:b/>
          <w:sz w:val="24"/>
          <w:szCs w:val="24"/>
        </w:rPr>
      </w:pPr>
    </w:p>
    <w:p w:rsidR="00B56C73" w:rsidRPr="005F252F" w:rsidRDefault="00B56C73" w:rsidP="00B56C73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 w:rsidRPr="005F252F">
        <w:rPr>
          <w:b/>
          <w:sz w:val="24"/>
          <w:szCs w:val="24"/>
        </w:rPr>
        <w:t>А.В. Беляев</w:t>
      </w:r>
      <w:r w:rsidRPr="005F252F">
        <w:rPr>
          <w:b/>
          <w:sz w:val="24"/>
          <w:szCs w:val="24"/>
        </w:rPr>
        <w:tab/>
        <w:t xml:space="preserve">                                                       </w:t>
      </w:r>
      <w:r>
        <w:rPr>
          <w:b/>
          <w:sz w:val="24"/>
          <w:szCs w:val="24"/>
        </w:rPr>
        <w:t xml:space="preserve">  </w:t>
      </w:r>
      <w:r w:rsidRPr="005F252F">
        <w:rPr>
          <w:b/>
          <w:sz w:val="24"/>
          <w:szCs w:val="24"/>
        </w:rPr>
        <w:t>А.С. Скрипкин</w:t>
      </w:r>
    </w:p>
    <w:p w:rsidR="000A0555" w:rsidRDefault="000A0555" w:rsidP="000A0555">
      <w:pPr>
        <w:pStyle w:val="a7"/>
        <w:tabs>
          <w:tab w:val="left" w:pos="617"/>
        </w:tabs>
        <w:autoSpaceDE w:val="0"/>
        <w:autoSpaceDN w:val="0"/>
        <w:ind w:left="709"/>
        <w:contextualSpacing w:val="0"/>
        <w:jc w:val="both"/>
        <w:rPr>
          <w:color w:val="000000"/>
          <w:sz w:val="24"/>
          <w:szCs w:val="24"/>
          <w:lang w:bidi="ru-RU"/>
        </w:rPr>
      </w:pPr>
    </w:p>
    <w:p w:rsidR="000A0555" w:rsidRPr="00377200" w:rsidRDefault="000A0555" w:rsidP="000A0555">
      <w:pPr>
        <w:pStyle w:val="a7"/>
        <w:tabs>
          <w:tab w:val="left" w:pos="617"/>
        </w:tabs>
        <w:autoSpaceDE w:val="0"/>
        <w:autoSpaceDN w:val="0"/>
        <w:ind w:left="709"/>
        <w:contextualSpacing w:val="0"/>
        <w:jc w:val="both"/>
        <w:rPr>
          <w:sz w:val="24"/>
          <w:szCs w:val="24"/>
        </w:rPr>
      </w:pPr>
    </w:p>
    <w:tbl>
      <w:tblPr>
        <w:tblW w:w="9580" w:type="dxa"/>
        <w:tblLook w:val="04A0" w:firstRow="1" w:lastRow="0" w:firstColumn="1" w:lastColumn="0" w:noHBand="0" w:noVBand="1"/>
      </w:tblPr>
      <w:tblGrid>
        <w:gridCol w:w="4199"/>
        <w:gridCol w:w="5381"/>
      </w:tblGrid>
      <w:tr w:rsidR="000A0555" w:rsidRPr="000A0555" w:rsidTr="00A84293">
        <w:tc>
          <w:tcPr>
            <w:tcW w:w="4199" w:type="dxa"/>
            <w:shd w:val="clear" w:color="auto" w:fill="auto"/>
          </w:tcPr>
          <w:p w:rsidR="000A0555" w:rsidRPr="000A0555" w:rsidRDefault="000A0555" w:rsidP="000A0555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16"/>
              </w:rPr>
            </w:pPr>
          </w:p>
        </w:tc>
        <w:tc>
          <w:tcPr>
            <w:tcW w:w="5381" w:type="dxa"/>
            <w:shd w:val="clear" w:color="auto" w:fill="auto"/>
          </w:tcPr>
          <w:p w:rsidR="000A0555" w:rsidRPr="000A0555" w:rsidRDefault="000A0555" w:rsidP="000A0555">
            <w:pPr>
              <w:autoSpaceDE w:val="0"/>
              <w:autoSpaceDN w:val="0"/>
              <w:adjustRightInd w:val="0"/>
              <w:ind w:left="603"/>
              <w:rPr>
                <w:b/>
                <w:color w:val="000000"/>
                <w:sz w:val="24"/>
                <w:szCs w:val="16"/>
              </w:rPr>
            </w:pPr>
          </w:p>
        </w:tc>
      </w:tr>
    </w:tbl>
    <w:p w:rsidR="009E53E1" w:rsidRDefault="009E53E1" w:rsidP="00B56C73">
      <w:pPr>
        <w:pStyle w:val="21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sectPr w:rsidR="009E53E1" w:rsidSect="00C504C6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FFE" w:rsidRDefault="00081FFE" w:rsidP="00406668">
      <w:r>
        <w:separator/>
      </w:r>
    </w:p>
  </w:endnote>
  <w:endnote w:type="continuationSeparator" w:id="0">
    <w:p w:rsidR="00081FFE" w:rsidRDefault="00081FFE" w:rsidP="0040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FFE" w:rsidRDefault="00081FFE" w:rsidP="00406668">
      <w:r>
        <w:separator/>
      </w:r>
    </w:p>
  </w:footnote>
  <w:footnote w:type="continuationSeparator" w:id="0">
    <w:p w:rsidR="00081FFE" w:rsidRDefault="00081FFE" w:rsidP="00406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668" w:rsidRPr="00406668" w:rsidRDefault="00406668" w:rsidP="00406668">
    <w:pPr>
      <w:pStyle w:val="aa"/>
      <w:jc w:val="right"/>
      <w:rPr>
        <w:b/>
      </w:rPr>
    </w:pPr>
    <w:r w:rsidRPr="00406668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45C5B"/>
    <w:multiLevelType w:val="hybridMultilevel"/>
    <w:tmpl w:val="9DF41E6A"/>
    <w:lvl w:ilvl="0" w:tplc="DA2E8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24E19"/>
    <w:multiLevelType w:val="hybridMultilevel"/>
    <w:tmpl w:val="2D5EF1E0"/>
    <w:lvl w:ilvl="0" w:tplc="73BC975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BE61EB"/>
    <w:multiLevelType w:val="hybridMultilevel"/>
    <w:tmpl w:val="5F6C4B0E"/>
    <w:lvl w:ilvl="0" w:tplc="06540D5E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7D1395"/>
    <w:multiLevelType w:val="multilevel"/>
    <w:tmpl w:val="BAB66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06B5AE6"/>
    <w:multiLevelType w:val="multilevel"/>
    <w:tmpl w:val="E1A61BD2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5">
    <w:nsid w:val="284F24B7"/>
    <w:multiLevelType w:val="hybridMultilevel"/>
    <w:tmpl w:val="8FD0B600"/>
    <w:lvl w:ilvl="0" w:tplc="DA2E8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D45CC1"/>
    <w:multiLevelType w:val="multilevel"/>
    <w:tmpl w:val="1E424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247035B"/>
    <w:multiLevelType w:val="multilevel"/>
    <w:tmpl w:val="F25E859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8">
    <w:nsid w:val="553B6DEC"/>
    <w:multiLevelType w:val="multilevel"/>
    <w:tmpl w:val="7D50E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5427C74"/>
    <w:multiLevelType w:val="hybridMultilevel"/>
    <w:tmpl w:val="82BCE4A0"/>
    <w:lvl w:ilvl="0" w:tplc="5FFCA604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B797EF7"/>
    <w:multiLevelType w:val="multilevel"/>
    <w:tmpl w:val="318AC77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1">
    <w:nsid w:val="61513461"/>
    <w:multiLevelType w:val="hybridMultilevel"/>
    <w:tmpl w:val="A8E851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891D28"/>
    <w:multiLevelType w:val="hybridMultilevel"/>
    <w:tmpl w:val="C3E25F96"/>
    <w:lvl w:ilvl="0" w:tplc="E1564A4C">
      <w:start w:val="10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96B0B5A"/>
    <w:multiLevelType w:val="multilevel"/>
    <w:tmpl w:val="D4BE17A0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DC31766"/>
    <w:multiLevelType w:val="hybridMultilevel"/>
    <w:tmpl w:val="8FC01BEE"/>
    <w:lvl w:ilvl="0" w:tplc="9DDEC9C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51327"/>
    <w:multiLevelType w:val="multilevel"/>
    <w:tmpl w:val="CB9A6E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6">
    <w:nsid w:val="799D604A"/>
    <w:multiLevelType w:val="hybridMultilevel"/>
    <w:tmpl w:val="7D663A68"/>
    <w:lvl w:ilvl="0" w:tplc="5FFCA6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275340"/>
    <w:multiLevelType w:val="multilevel"/>
    <w:tmpl w:val="D4BE17A0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0"/>
  </w:num>
  <w:num w:numId="4">
    <w:abstractNumId w:val="12"/>
  </w:num>
  <w:num w:numId="5">
    <w:abstractNumId w:val="2"/>
  </w:num>
  <w:num w:numId="6">
    <w:abstractNumId w:val="13"/>
  </w:num>
  <w:num w:numId="7">
    <w:abstractNumId w:val="10"/>
  </w:num>
  <w:num w:numId="8">
    <w:abstractNumId w:val="3"/>
  </w:num>
  <w:num w:numId="9">
    <w:abstractNumId w:val="11"/>
  </w:num>
  <w:num w:numId="10">
    <w:abstractNumId w:val="14"/>
  </w:num>
  <w:num w:numId="11">
    <w:abstractNumId w:val="9"/>
  </w:num>
  <w:num w:numId="12">
    <w:abstractNumId w:val="1"/>
  </w:num>
  <w:num w:numId="13">
    <w:abstractNumId w:val="16"/>
  </w:num>
  <w:num w:numId="14">
    <w:abstractNumId w:val="17"/>
  </w:num>
  <w:num w:numId="15">
    <w:abstractNumId w:val="7"/>
  </w:num>
  <w:num w:numId="16">
    <w:abstractNumId w:val="4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884"/>
    <w:rsid w:val="00061488"/>
    <w:rsid w:val="00064D88"/>
    <w:rsid w:val="00081FFE"/>
    <w:rsid w:val="000863FF"/>
    <w:rsid w:val="000A0555"/>
    <w:rsid w:val="000D15C4"/>
    <w:rsid w:val="00115550"/>
    <w:rsid w:val="0012331E"/>
    <w:rsid w:val="00156D66"/>
    <w:rsid w:val="001631FB"/>
    <w:rsid w:val="0018715F"/>
    <w:rsid w:val="001B219F"/>
    <w:rsid w:val="001C56F6"/>
    <w:rsid w:val="001E23AF"/>
    <w:rsid w:val="001E73C5"/>
    <w:rsid w:val="00235B4E"/>
    <w:rsid w:val="002513D3"/>
    <w:rsid w:val="00284DB2"/>
    <w:rsid w:val="002C397D"/>
    <w:rsid w:val="002C739B"/>
    <w:rsid w:val="00377200"/>
    <w:rsid w:val="003E4A9E"/>
    <w:rsid w:val="003E63EE"/>
    <w:rsid w:val="00406668"/>
    <w:rsid w:val="00406FEC"/>
    <w:rsid w:val="004559EC"/>
    <w:rsid w:val="00463835"/>
    <w:rsid w:val="004979CD"/>
    <w:rsid w:val="004A509C"/>
    <w:rsid w:val="00535DCC"/>
    <w:rsid w:val="00597EBA"/>
    <w:rsid w:val="005A713F"/>
    <w:rsid w:val="005D4411"/>
    <w:rsid w:val="005E7CB5"/>
    <w:rsid w:val="006060C5"/>
    <w:rsid w:val="00612086"/>
    <w:rsid w:val="00615747"/>
    <w:rsid w:val="00636E69"/>
    <w:rsid w:val="006903DC"/>
    <w:rsid w:val="00694F52"/>
    <w:rsid w:val="006A1EA2"/>
    <w:rsid w:val="007426CA"/>
    <w:rsid w:val="00747BE8"/>
    <w:rsid w:val="007A56D9"/>
    <w:rsid w:val="007B01D3"/>
    <w:rsid w:val="008005F8"/>
    <w:rsid w:val="00803943"/>
    <w:rsid w:val="00812EB8"/>
    <w:rsid w:val="00845911"/>
    <w:rsid w:val="00872C69"/>
    <w:rsid w:val="008773DF"/>
    <w:rsid w:val="008A53EA"/>
    <w:rsid w:val="008C3678"/>
    <w:rsid w:val="00914F6F"/>
    <w:rsid w:val="00950ABE"/>
    <w:rsid w:val="0096288C"/>
    <w:rsid w:val="00965F86"/>
    <w:rsid w:val="00975AF1"/>
    <w:rsid w:val="009B5F54"/>
    <w:rsid w:val="009D1495"/>
    <w:rsid w:val="009E0287"/>
    <w:rsid w:val="009E53E1"/>
    <w:rsid w:val="009F0EED"/>
    <w:rsid w:val="00A30B04"/>
    <w:rsid w:val="00A45CEE"/>
    <w:rsid w:val="00A54EEA"/>
    <w:rsid w:val="00A71E2F"/>
    <w:rsid w:val="00AA56EE"/>
    <w:rsid w:val="00AC11F6"/>
    <w:rsid w:val="00AC3E98"/>
    <w:rsid w:val="00B56C73"/>
    <w:rsid w:val="00B65290"/>
    <w:rsid w:val="00B67D90"/>
    <w:rsid w:val="00B91815"/>
    <w:rsid w:val="00BA1587"/>
    <w:rsid w:val="00BB23AB"/>
    <w:rsid w:val="00BB292F"/>
    <w:rsid w:val="00BB717B"/>
    <w:rsid w:val="00C11B53"/>
    <w:rsid w:val="00C27F5D"/>
    <w:rsid w:val="00C37C69"/>
    <w:rsid w:val="00C40748"/>
    <w:rsid w:val="00C41BD1"/>
    <w:rsid w:val="00C504C6"/>
    <w:rsid w:val="00C54AB2"/>
    <w:rsid w:val="00C94561"/>
    <w:rsid w:val="00CA37A6"/>
    <w:rsid w:val="00D12651"/>
    <w:rsid w:val="00D474E7"/>
    <w:rsid w:val="00D80BAB"/>
    <w:rsid w:val="00D8484D"/>
    <w:rsid w:val="00D91629"/>
    <w:rsid w:val="00DA5F41"/>
    <w:rsid w:val="00DC1678"/>
    <w:rsid w:val="00E12937"/>
    <w:rsid w:val="00E37884"/>
    <w:rsid w:val="00E712D7"/>
    <w:rsid w:val="00EB0F3F"/>
    <w:rsid w:val="00EF4102"/>
    <w:rsid w:val="00F93ACB"/>
    <w:rsid w:val="00FA585C"/>
    <w:rsid w:val="00FE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B43AA-20CB-42BA-B3E6-90A44118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88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7884"/>
    <w:rPr>
      <w:rFonts w:ascii="MinionCyr-Regular" w:hAnsi="MinionCyr-Regular"/>
      <w:sz w:val="28"/>
    </w:rPr>
  </w:style>
  <w:style w:type="character" w:customStyle="1" w:styleId="a4">
    <w:name w:val="Основной текст Знак"/>
    <w:basedOn w:val="a0"/>
    <w:link w:val="a3"/>
    <w:rsid w:val="00E37884"/>
    <w:rPr>
      <w:rFonts w:ascii="MinionCyr-Regular" w:eastAsia="Times New Roman" w:hAnsi="MinionCyr-Regular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78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78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B91815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1815"/>
    <w:pPr>
      <w:shd w:val="clear" w:color="auto" w:fill="FFFFFF"/>
      <w:spacing w:before="180" w:line="209" w:lineRule="exact"/>
      <w:jc w:val="both"/>
    </w:pPr>
    <w:rPr>
      <w:sz w:val="18"/>
      <w:szCs w:val="18"/>
      <w:lang w:eastAsia="en-US"/>
    </w:rPr>
  </w:style>
  <w:style w:type="paragraph" w:styleId="a7">
    <w:name w:val="List Paragraph"/>
    <w:basedOn w:val="a"/>
    <w:uiPriority w:val="34"/>
    <w:qFormat/>
    <w:rsid w:val="00636E69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5D441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D44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rsid w:val="00DC1678"/>
    <w:rPr>
      <w:color w:val="0066CC"/>
      <w:u w:val="single"/>
    </w:rPr>
  </w:style>
  <w:style w:type="paragraph" w:customStyle="1" w:styleId="ConsPlusNormal">
    <w:name w:val="ConsPlusNormal"/>
    <w:rsid w:val="00C37C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C50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4066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66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066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66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4638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e">
    <w:name w:val="No Spacing"/>
    <w:qFormat/>
    <w:rsid w:val="00B56C7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Сушинова</dc:creator>
  <cp:lastModifiedBy>Александр Беляев</cp:lastModifiedBy>
  <cp:revision>56</cp:revision>
  <cp:lastPrinted>2021-05-26T05:20:00Z</cp:lastPrinted>
  <dcterms:created xsi:type="dcterms:W3CDTF">2021-02-04T04:26:00Z</dcterms:created>
  <dcterms:modified xsi:type="dcterms:W3CDTF">2022-10-06T13:18:00Z</dcterms:modified>
</cp:coreProperties>
</file>