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47E" w:rsidRPr="00FF0AB3" w:rsidRDefault="003A347E" w:rsidP="003A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0A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3A347E" w:rsidRPr="00FF0AB3" w:rsidRDefault="003A347E" w:rsidP="003A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2A86" w:rsidRPr="00CD2A86" w:rsidRDefault="003A347E" w:rsidP="00433329">
      <w:pPr>
        <w:jc w:val="both"/>
        <w:rPr>
          <w:rFonts w:ascii="Times New Roman" w:hAnsi="Times New Roman" w:cs="Times New Roman"/>
          <w:sz w:val="24"/>
          <w:szCs w:val="24"/>
        </w:rPr>
      </w:pPr>
      <w:r w:rsidRPr="00CD2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проекту Решения </w:t>
      </w:r>
      <w:r w:rsidR="00433329" w:rsidRPr="00CD2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Хатангского сельского Совета депутатов </w:t>
      </w:r>
      <w:r w:rsidR="007B700A" w:rsidRPr="00CD2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Положения о </w:t>
      </w:r>
      <w:r w:rsidR="00CD2A86" w:rsidRPr="00CD2A86">
        <w:rPr>
          <w:rFonts w:ascii="Times New Roman" w:hAnsi="Times New Roman" w:cs="Times New Roman"/>
          <w:sz w:val="24"/>
          <w:szCs w:val="24"/>
        </w:rPr>
        <w:t>порядке расчета и выплаты компенсации в связи с освобождением депутата Хатангского сельского Совета депутатов, осуществляющего свои полномочия на непостоянной основе, от выполнения производственных или служебных обязанностей для осуществления депутатских полномочий</w:t>
      </w:r>
      <w:r w:rsidR="00CD2A86" w:rsidRPr="00CD2A86">
        <w:rPr>
          <w:rFonts w:ascii="Times New Roman" w:hAnsi="Times New Roman" w:cs="Times New Roman"/>
          <w:sz w:val="24"/>
          <w:szCs w:val="24"/>
        </w:rPr>
        <w:t>»</w:t>
      </w:r>
    </w:p>
    <w:p w:rsidR="00444DE0" w:rsidRPr="00CD2A86" w:rsidRDefault="00444DE0" w:rsidP="00444D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D2A86" w:rsidRPr="001876A2" w:rsidRDefault="00CD2A86" w:rsidP="00CD2A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76A2">
        <w:rPr>
          <w:rFonts w:ascii="Times New Roman" w:hAnsi="Times New Roman" w:cs="Times New Roman"/>
          <w:sz w:val="24"/>
          <w:szCs w:val="24"/>
        </w:rPr>
        <w:t xml:space="preserve">Настоящее Положение о порядке расчета и выплаты компенсации в связи с освобождением депутата Хатангского сельского Совета депутатов, осуществляющего свои полномочия на непостоянной основе, от выполнения производственных или служебных обязанностей для осуществления депутатских полномочий разработан в соответствии с абзацами 2, 2.1 пункта 2 </w:t>
      </w:r>
      <w:hyperlink r:id="rId7">
        <w:r w:rsidRPr="001876A2">
          <w:rPr>
            <w:rFonts w:ascii="Times New Roman" w:hAnsi="Times New Roman" w:cs="Times New Roman"/>
            <w:sz w:val="24"/>
            <w:szCs w:val="24"/>
          </w:rPr>
          <w:t>статьи 2</w:t>
        </w:r>
      </w:hyperlink>
      <w:r w:rsidRPr="001876A2">
        <w:rPr>
          <w:rFonts w:ascii="Times New Roman" w:hAnsi="Times New Roman" w:cs="Times New Roman"/>
          <w:sz w:val="24"/>
          <w:szCs w:val="24"/>
        </w:rPr>
        <w:t xml:space="preserve"> Закона Красноярского края от 26 июня 2008 года N 6-1832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крае", пунктом 7 статьи 30 </w:t>
      </w:r>
      <w:hyperlink r:id="rId8">
        <w:r w:rsidRPr="001876A2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1876A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«Сельское поселение Хатанга», Хатангский сельский Совет депутатов и определяет процедуру выплаты депутату Хатангского сельского Совета депутатов, осуществляющему свои полномочия на непостоянной основе, компенсации в связи с его освобождением по месту работы без сохранения заработной платы от выполнения производственных или служебных обязанностей для осуществления депутатских полномочий, а также порядок определения ее размера.</w:t>
      </w:r>
      <w:r w:rsidRPr="001876A2">
        <w:rPr>
          <w:rFonts w:ascii="Times New Roman" w:hAnsi="Times New Roman" w:cs="Times New Roman"/>
          <w:sz w:val="24"/>
          <w:szCs w:val="24"/>
        </w:rPr>
        <w:t xml:space="preserve"> </w:t>
      </w:r>
      <w:r w:rsidRPr="001876A2">
        <w:rPr>
          <w:rFonts w:ascii="Times New Roman" w:hAnsi="Times New Roman" w:cs="Times New Roman"/>
          <w:sz w:val="24"/>
          <w:szCs w:val="24"/>
        </w:rPr>
        <w:t xml:space="preserve">Депутат Совета, осуществляющий свои полномочия на непостоянной основе на время заседаний сессий Совета депутатов, комиссий Совета депутатов, иных заседаний Совета депутатов, в состав которых он входит, на время выполнения поручений Совета депутатов, его органов и на время проведения встреч с избирателями освобождается по месту работы на период в совокупности </w:t>
      </w:r>
      <w:r w:rsidRPr="001876A2">
        <w:rPr>
          <w:rFonts w:ascii="Times New Roman" w:hAnsi="Times New Roman" w:cs="Times New Roman"/>
          <w:sz w:val="24"/>
          <w:szCs w:val="24"/>
        </w:rPr>
        <w:t xml:space="preserve">до </w:t>
      </w:r>
      <w:r w:rsidRPr="001876A2">
        <w:rPr>
          <w:rFonts w:ascii="Times New Roman" w:hAnsi="Times New Roman" w:cs="Times New Roman"/>
          <w:sz w:val="24"/>
          <w:szCs w:val="24"/>
        </w:rPr>
        <w:t>шест</w:t>
      </w:r>
      <w:r w:rsidRPr="001876A2">
        <w:rPr>
          <w:rFonts w:ascii="Times New Roman" w:hAnsi="Times New Roman" w:cs="Times New Roman"/>
          <w:sz w:val="24"/>
          <w:szCs w:val="24"/>
        </w:rPr>
        <w:t>и</w:t>
      </w:r>
      <w:r w:rsidRPr="001876A2">
        <w:rPr>
          <w:rFonts w:ascii="Times New Roman" w:hAnsi="Times New Roman" w:cs="Times New Roman"/>
          <w:sz w:val="24"/>
          <w:szCs w:val="24"/>
        </w:rPr>
        <w:t xml:space="preserve"> рабочих дней в месяц.</w:t>
      </w:r>
    </w:p>
    <w:p w:rsidR="00444DE0" w:rsidRPr="001876A2" w:rsidRDefault="00444DE0" w:rsidP="00444DE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76A2">
        <w:rPr>
          <w:rFonts w:ascii="Times New Roman" w:hAnsi="Times New Roman"/>
          <w:sz w:val="24"/>
          <w:szCs w:val="24"/>
        </w:rPr>
        <w:t xml:space="preserve">Принятие проекта </w:t>
      </w:r>
      <w:r w:rsidRPr="001876A2">
        <w:rPr>
          <w:rFonts w:ascii="Times New Roman" w:eastAsia="MS Mincho" w:hAnsi="Times New Roman"/>
          <w:sz w:val="24"/>
          <w:szCs w:val="24"/>
        </w:rPr>
        <w:t>Решения</w:t>
      </w:r>
      <w:r w:rsidRPr="001876A2">
        <w:rPr>
          <w:rFonts w:ascii="Times New Roman" w:hAnsi="Times New Roman"/>
          <w:bCs/>
          <w:sz w:val="24"/>
          <w:szCs w:val="24"/>
        </w:rPr>
        <w:t xml:space="preserve"> Хатангского сельского Совета депутатов </w:t>
      </w:r>
      <w:r w:rsidR="001876A2" w:rsidRPr="00187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Положения о </w:t>
      </w:r>
      <w:r w:rsidR="001876A2" w:rsidRPr="001876A2">
        <w:rPr>
          <w:rFonts w:ascii="Times New Roman" w:hAnsi="Times New Roman" w:cs="Times New Roman"/>
          <w:sz w:val="24"/>
          <w:szCs w:val="24"/>
        </w:rPr>
        <w:t>порядке расчета и выплаты компенсации в связи с освобождением депутата Хатангского сельского Совета депутатов, осуществляющего свои полномочия на непостоянной основе, от выполнения производственных или служебных обязанностей для осуществления депутатских полномочий»</w:t>
      </w:r>
      <w:r w:rsidR="001876A2" w:rsidRPr="001876A2">
        <w:rPr>
          <w:rFonts w:ascii="Times New Roman" w:eastAsia="Calibri" w:hAnsi="Times New Roman" w:cs="Times New Roman"/>
          <w:sz w:val="24"/>
          <w:szCs w:val="24"/>
        </w:rPr>
        <w:t xml:space="preserve"> повлечет в</w:t>
      </w:r>
      <w:r w:rsidR="001876A2" w:rsidRPr="001876A2">
        <w:rPr>
          <w:rFonts w:ascii="Times New Roman" w:hAnsi="Times New Roman" w:cs="Times New Roman"/>
          <w:sz w:val="24"/>
          <w:szCs w:val="24"/>
        </w:rPr>
        <w:t>ыплат</w:t>
      </w:r>
      <w:r w:rsidR="001876A2" w:rsidRPr="001876A2">
        <w:rPr>
          <w:rFonts w:ascii="Times New Roman" w:hAnsi="Times New Roman" w:cs="Times New Roman"/>
          <w:sz w:val="24"/>
          <w:szCs w:val="24"/>
        </w:rPr>
        <w:t>у</w:t>
      </w:r>
      <w:r w:rsidR="001876A2" w:rsidRPr="001876A2">
        <w:rPr>
          <w:rFonts w:ascii="Times New Roman" w:hAnsi="Times New Roman" w:cs="Times New Roman"/>
          <w:sz w:val="24"/>
          <w:szCs w:val="24"/>
        </w:rPr>
        <w:t xml:space="preserve"> компенсации</w:t>
      </w:r>
      <w:r w:rsidR="001876A2" w:rsidRPr="001876A2">
        <w:rPr>
          <w:rFonts w:ascii="Times New Roman" w:hAnsi="Times New Roman" w:cs="Times New Roman"/>
          <w:sz w:val="24"/>
          <w:szCs w:val="24"/>
        </w:rPr>
        <w:t xml:space="preserve">, которая будет </w:t>
      </w:r>
      <w:r w:rsidR="001876A2" w:rsidRPr="001876A2">
        <w:rPr>
          <w:rFonts w:ascii="Times New Roman" w:hAnsi="Times New Roman" w:cs="Times New Roman"/>
          <w:sz w:val="24"/>
          <w:szCs w:val="24"/>
        </w:rPr>
        <w:t>осуществлят</w:t>
      </w:r>
      <w:r w:rsidR="001876A2" w:rsidRPr="001876A2">
        <w:rPr>
          <w:rFonts w:ascii="Times New Roman" w:hAnsi="Times New Roman" w:cs="Times New Roman"/>
          <w:sz w:val="24"/>
          <w:szCs w:val="24"/>
        </w:rPr>
        <w:t>ь</w:t>
      </w:r>
      <w:r w:rsidR="001876A2" w:rsidRPr="001876A2">
        <w:rPr>
          <w:rFonts w:ascii="Times New Roman" w:hAnsi="Times New Roman" w:cs="Times New Roman"/>
          <w:sz w:val="24"/>
          <w:szCs w:val="24"/>
        </w:rPr>
        <w:t>ся за счет средств бюджета муниципального образования «Сельское поселение Хатанга» в пределах бюджетных ассигнований, предусмотренных бюджетной сметой Хатангского сельского Совета депутатов.</w:t>
      </w:r>
    </w:p>
    <w:p w:rsidR="004E1FCA" w:rsidRPr="001876A2" w:rsidRDefault="004E1FCA" w:rsidP="004E1FCA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76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</w:t>
      </w:r>
      <w:r w:rsidRPr="00187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Решения Хатангского сельского Совета депутатов </w:t>
      </w:r>
      <w:r w:rsidR="001876A2" w:rsidRPr="00187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Положения о </w:t>
      </w:r>
      <w:r w:rsidR="001876A2" w:rsidRPr="001876A2">
        <w:rPr>
          <w:rFonts w:ascii="Times New Roman" w:hAnsi="Times New Roman" w:cs="Times New Roman"/>
          <w:sz w:val="24"/>
          <w:szCs w:val="24"/>
        </w:rPr>
        <w:t>порядке расчета и выплаты компенсации в связи с освобождением депутата Хатангского сельского Совета депутатов, осуществляющего свои полномочия на непостоянной основе, от выполнения производственных или служебных обязанностей для осуществления депутатских полномочий»</w:t>
      </w:r>
      <w:r w:rsidR="001876A2" w:rsidRPr="001876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76A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не требует </w:t>
      </w:r>
      <w:r w:rsidRPr="001876A2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признания утратившими силу, приостановления</w:t>
      </w:r>
      <w:r w:rsidRPr="001876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действия, ранее принятых муниципальных правовых актов, </w:t>
      </w:r>
      <w:r w:rsidRPr="001876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принятия </w:t>
      </w:r>
      <w:r w:rsidRPr="001876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иных </w:t>
      </w:r>
      <w:r w:rsidRPr="001876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муниципальных правовых актов</w:t>
      </w:r>
      <w:r w:rsidRPr="001876A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, не повлечет </w:t>
      </w:r>
      <w:r w:rsidRPr="001876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финансирования</w:t>
      </w:r>
      <w:r w:rsidRPr="001876A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из бюджета муниципального образования «Сельское поселение Хатанга».</w:t>
      </w:r>
    </w:p>
    <w:p w:rsidR="00B20BA8" w:rsidRPr="001876A2" w:rsidRDefault="00B20BA8" w:rsidP="003A3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47E" w:rsidRPr="001876A2" w:rsidRDefault="003A347E" w:rsidP="003A3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Хатангского сельского </w:t>
      </w:r>
    </w:p>
    <w:p w:rsidR="003A347E" w:rsidRPr="00FF0AB3" w:rsidRDefault="003A347E" w:rsidP="003A347E">
      <w:pPr>
        <w:tabs>
          <w:tab w:val="left" w:pos="74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депутатов</w:t>
      </w:r>
      <w:r w:rsidRPr="00187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</w:t>
      </w:r>
      <w:r w:rsidR="00B20BA8" w:rsidRPr="00187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87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А.В. Беляев</w:t>
      </w:r>
      <w:bookmarkStart w:id="0" w:name="_GoBack"/>
      <w:bookmarkEnd w:id="0"/>
    </w:p>
    <w:p w:rsidR="0079078B" w:rsidRDefault="0079078B" w:rsidP="007907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18"/>
          <w:lang w:eastAsia="ru-RU"/>
        </w:rPr>
      </w:pPr>
    </w:p>
    <w:sectPr w:rsidR="0079078B" w:rsidSect="00106D18">
      <w:headerReference w:type="default" r:id="rId9"/>
      <w:pgSz w:w="11906" w:h="16838"/>
      <w:pgMar w:top="709" w:right="566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C71" w:rsidRDefault="001E6C71">
      <w:pPr>
        <w:spacing w:after="0" w:line="240" w:lineRule="auto"/>
      </w:pPr>
      <w:r>
        <w:separator/>
      </w:r>
    </w:p>
  </w:endnote>
  <w:endnote w:type="continuationSeparator" w:id="0">
    <w:p w:rsidR="001E6C71" w:rsidRDefault="001E6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C71" w:rsidRDefault="001E6C71">
      <w:pPr>
        <w:spacing w:after="0" w:line="240" w:lineRule="auto"/>
      </w:pPr>
      <w:r>
        <w:separator/>
      </w:r>
    </w:p>
  </w:footnote>
  <w:footnote w:type="continuationSeparator" w:id="0">
    <w:p w:rsidR="001E6C71" w:rsidRDefault="001E6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D18" w:rsidRPr="002B7258" w:rsidRDefault="002D6846" w:rsidP="00106D18">
    <w:pPr>
      <w:pStyle w:val="a3"/>
      <w:jc w:val="right"/>
      <w:rPr>
        <w:rFonts w:ascii="Times New Roman" w:hAnsi="Times New Roman"/>
        <w:sz w:val="20"/>
        <w:szCs w:val="20"/>
      </w:rPr>
    </w:pPr>
    <w:r w:rsidRPr="00C25FFE">
      <w:rPr>
        <w:rFonts w:ascii="Times New Roman" w:hAnsi="Times New Roman"/>
        <w:sz w:val="20"/>
        <w:szCs w:val="20"/>
      </w:rPr>
      <w:fldChar w:fldCharType="begin"/>
    </w:r>
    <w:r w:rsidRPr="00C25FFE">
      <w:rPr>
        <w:rFonts w:ascii="Times New Roman" w:hAnsi="Times New Roman"/>
        <w:sz w:val="20"/>
        <w:szCs w:val="20"/>
      </w:rPr>
      <w:instrText xml:space="preserve"> PAGE   \* MERGEFORMAT </w:instrText>
    </w:r>
    <w:r w:rsidRPr="00C25FFE">
      <w:rPr>
        <w:rFonts w:ascii="Times New Roman" w:hAnsi="Times New Roman"/>
        <w:sz w:val="20"/>
        <w:szCs w:val="20"/>
      </w:rPr>
      <w:fldChar w:fldCharType="separate"/>
    </w:r>
    <w:r w:rsidR="001876A2">
      <w:rPr>
        <w:rFonts w:ascii="Times New Roman" w:hAnsi="Times New Roman"/>
        <w:noProof/>
        <w:sz w:val="20"/>
        <w:szCs w:val="20"/>
      </w:rPr>
      <w:t>2</w:t>
    </w:r>
    <w:r w:rsidRPr="00C25FFE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B0B5A"/>
    <w:multiLevelType w:val="multilevel"/>
    <w:tmpl w:val="D4BE17A0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9212E62"/>
    <w:multiLevelType w:val="hybridMultilevel"/>
    <w:tmpl w:val="D69CCBB0"/>
    <w:lvl w:ilvl="0" w:tplc="EC063C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CB"/>
    <w:rsid w:val="000B1DE0"/>
    <w:rsid w:val="001055EB"/>
    <w:rsid w:val="00113DCB"/>
    <w:rsid w:val="001363F4"/>
    <w:rsid w:val="00164121"/>
    <w:rsid w:val="001876A2"/>
    <w:rsid w:val="001D2781"/>
    <w:rsid w:val="001E6C71"/>
    <w:rsid w:val="00225837"/>
    <w:rsid w:val="0027457A"/>
    <w:rsid w:val="0027472C"/>
    <w:rsid w:val="002969E7"/>
    <w:rsid w:val="002D6846"/>
    <w:rsid w:val="003A347E"/>
    <w:rsid w:val="003A3B18"/>
    <w:rsid w:val="00433329"/>
    <w:rsid w:val="00444DE0"/>
    <w:rsid w:val="004B4F59"/>
    <w:rsid w:val="004E1FCA"/>
    <w:rsid w:val="00632286"/>
    <w:rsid w:val="00673736"/>
    <w:rsid w:val="006837C3"/>
    <w:rsid w:val="0079078B"/>
    <w:rsid w:val="007A5DB4"/>
    <w:rsid w:val="007B700A"/>
    <w:rsid w:val="008C3964"/>
    <w:rsid w:val="00930971"/>
    <w:rsid w:val="009455F9"/>
    <w:rsid w:val="00A42AD8"/>
    <w:rsid w:val="00AC1414"/>
    <w:rsid w:val="00AE2C1D"/>
    <w:rsid w:val="00B20BA8"/>
    <w:rsid w:val="00BC37E6"/>
    <w:rsid w:val="00CA3974"/>
    <w:rsid w:val="00CD2A86"/>
    <w:rsid w:val="00CF0B3A"/>
    <w:rsid w:val="00D3639D"/>
    <w:rsid w:val="00DE31C2"/>
    <w:rsid w:val="00E15F0E"/>
    <w:rsid w:val="00E248AC"/>
    <w:rsid w:val="00EE0D88"/>
    <w:rsid w:val="00EF0B39"/>
    <w:rsid w:val="00FE2237"/>
    <w:rsid w:val="00FF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1E017-C985-4F0B-A8F0-E12EB790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8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D6846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2D68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837C3"/>
    <w:rPr>
      <w:color w:val="0000FF" w:themeColor="hyperlink"/>
      <w:u w:val="single"/>
    </w:rPr>
  </w:style>
  <w:style w:type="paragraph" w:styleId="3">
    <w:name w:val="Body Text 3"/>
    <w:basedOn w:val="a"/>
    <w:link w:val="30"/>
    <w:unhideWhenUsed/>
    <w:rsid w:val="006837C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837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1">
    <w:name w:val="Style1"/>
    <w:basedOn w:val="a"/>
    <w:uiPriority w:val="99"/>
    <w:rsid w:val="00AE2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E2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E2C1D"/>
    <w:rPr>
      <w:rFonts w:ascii="Times New Roman" w:hAnsi="Times New Roman" w:cs="Times New Roman" w:hint="default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20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0BA8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4333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ConsPlusNormal">
    <w:name w:val="ConsPlusNormal"/>
    <w:rsid w:val="004333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98108E1B96D224714224A74E06AAD3F093D96CD597527F0B8E6830C67FF372CDAAE86FAA13BA21004CEB3796F905924EBE4B237D07B08CD2B9B580N6e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98108E1B96D224714224A74E06AAD3F093D96CD598527D03876830C67FF372CDAAE86FAA13BA21004FEE369DF905924EBE4B237D07B08CD2B9B580N6eF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Беляев</dc:creator>
  <cp:keywords/>
  <dc:description/>
  <cp:lastModifiedBy>Александр Беляев</cp:lastModifiedBy>
  <cp:revision>22</cp:revision>
  <cp:lastPrinted>2022-05-30T05:18:00Z</cp:lastPrinted>
  <dcterms:created xsi:type="dcterms:W3CDTF">2022-03-09T05:33:00Z</dcterms:created>
  <dcterms:modified xsi:type="dcterms:W3CDTF">2022-10-09T10:31:00Z</dcterms:modified>
</cp:coreProperties>
</file>